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57" w:rsidRDefault="00A74A57" w:rsidP="00A74A57">
      <w:pPr>
        <w:keepNext/>
        <w:tabs>
          <w:tab w:val="left" w:pos="14034"/>
        </w:tabs>
        <w:spacing w:line="228" w:lineRule="auto"/>
        <w:ind w:right="124"/>
        <w:jc w:val="right"/>
        <w:outlineLvl w:val="1"/>
        <w:rPr>
          <w:lang w:val="uk-UA" w:eastAsia="uk-UA"/>
        </w:rPr>
      </w:pPr>
      <w:bookmarkStart w:id="0" w:name="_GoBack"/>
      <w:bookmarkEnd w:id="0"/>
    </w:p>
    <w:p w:rsidR="00A74A57" w:rsidRPr="00490FCF" w:rsidRDefault="00A74A57" w:rsidP="003A71BC">
      <w:pPr>
        <w:keepNext/>
        <w:tabs>
          <w:tab w:val="left" w:pos="14034"/>
        </w:tabs>
        <w:spacing w:line="228" w:lineRule="auto"/>
        <w:ind w:right="124"/>
        <w:jc w:val="right"/>
        <w:outlineLvl w:val="1"/>
        <w:rPr>
          <w:lang w:val="uk-UA" w:eastAsia="uk-UA"/>
        </w:rPr>
      </w:pPr>
      <w:r w:rsidRPr="00490FCF">
        <w:rPr>
          <w:lang w:val="uk-UA" w:eastAsia="uk-UA"/>
        </w:rPr>
        <w:t>Додаток 2 до рішення виконавчого комітету</w:t>
      </w:r>
    </w:p>
    <w:p w:rsidR="00A74A57" w:rsidRPr="00490FCF" w:rsidRDefault="00A74A57" w:rsidP="003A71BC">
      <w:pPr>
        <w:spacing w:line="228" w:lineRule="auto"/>
        <w:ind w:firstLine="10065"/>
        <w:rPr>
          <w:sz w:val="24"/>
          <w:lang w:val="uk-UA" w:eastAsia="uk-UA"/>
        </w:rPr>
      </w:pPr>
      <w:r w:rsidRPr="00490FCF">
        <w:rPr>
          <w:szCs w:val="28"/>
          <w:lang w:val="uk-UA" w:eastAsia="uk-UA"/>
        </w:rPr>
        <w:t xml:space="preserve">від </w:t>
      </w:r>
      <w:r w:rsidRPr="003A71BC">
        <w:rPr>
          <w:sz w:val="24"/>
          <w:u w:val="single"/>
          <w:lang w:val="uk-UA" w:eastAsia="uk-UA"/>
        </w:rPr>
        <w:t xml:space="preserve">                              </w:t>
      </w:r>
      <w:r w:rsidRPr="00490FCF">
        <w:rPr>
          <w:sz w:val="24"/>
          <w:lang w:val="uk-UA" w:eastAsia="uk-UA"/>
        </w:rPr>
        <w:t xml:space="preserve">      </w:t>
      </w:r>
      <w:r w:rsidRPr="00490FCF">
        <w:rPr>
          <w:szCs w:val="28"/>
          <w:lang w:val="uk-UA" w:eastAsia="uk-UA"/>
        </w:rPr>
        <w:t xml:space="preserve">№  </w:t>
      </w:r>
      <w:r w:rsidRPr="003A71BC">
        <w:rPr>
          <w:szCs w:val="28"/>
          <w:u w:val="single"/>
          <w:lang w:val="uk-UA" w:eastAsia="uk-UA"/>
        </w:rPr>
        <w:t xml:space="preserve">   </w:t>
      </w:r>
      <w:r w:rsidR="003A71BC" w:rsidRPr="003A71BC">
        <w:rPr>
          <w:szCs w:val="28"/>
          <w:u w:val="single"/>
          <w:lang w:val="uk-UA" w:eastAsia="uk-UA"/>
        </w:rPr>
        <w:tab/>
      </w:r>
      <w:r w:rsidR="003A71BC" w:rsidRPr="003A71BC">
        <w:rPr>
          <w:szCs w:val="28"/>
          <w:u w:val="single"/>
          <w:lang w:val="uk-UA" w:eastAsia="uk-UA"/>
        </w:rPr>
        <w:tab/>
      </w:r>
      <w:r w:rsidR="003A71BC" w:rsidRPr="003A71BC">
        <w:rPr>
          <w:szCs w:val="28"/>
          <w:u w:val="single"/>
          <w:lang w:val="uk-UA" w:eastAsia="uk-UA"/>
        </w:rPr>
        <w:tab/>
      </w:r>
    </w:p>
    <w:p w:rsidR="00A74A57" w:rsidRDefault="00A74A57" w:rsidP="003A71BC">
      <w:pPr>
        <w:ind w:right="-115"/>
        <w:jc w:val="right"/>
        <w:rPr>
          <w:rFonts w:eastAsia="Calibri"/>
          <w:szCs w:val="22"/>
          <w:lang w:val="uk-UA" w:eastAsia="en-US"/>
        </w:rPr>
      </w:pPr>
    </w:p>
    <w:p w:rsidR="00A74A57" w:rsidRDefault="00A74A57" w:rsidP="00A74A57">
      <w:pPr>
        <w:jc w:val="right"/>
        <w:rPr>
          <w:rFonts w:eastAsia="Calibri"/>
          <w:szCs w:val="22"/>
          <w:lang w:val="uk-UA" w:eastAsia="en-US"/>
        </w:rPr>
      </w:pPr>
    </w:p>
    <w:p w:rsidR="00A74A57" w:rsidRPr="00490FCF" w:rsidRDefault="00A74A57" w:rsidP="00A74A57">
      <w:pPr>
        <w:jc w:val="right"/>
        <w:rPr>
          <w:rFonts w:eastAsia="Calibri"/>
          <w:szCs w:val="22"/>
          <w:lang w:val="uk-UA" w:eastAsia="en-US"/>
        </w:rPr>
      </w:pPr>
      <w:r w:rsidRPr="00490FCF">
        <w:rPr>
          <w:rFonts w:eastAsia="Calibri"/>
          <w:szCs w:val="22"/>
          <w:lang w:val="uk-UA" w:eastAsia="en-US"/>
        </w:rPr>
        <w:t>Таблиця 1</w:t>
      </w:r>
    </w:p>
    <w:p w:rsidR="00A74A57" w:rsidRDefault="00A74A57" w:rsidP="00A74A57">
      <w:pPr>
        <w:jc w:val="center"/>
        <w:rPr>
          <w:rFonts w:eastAsia="Calibri"/>
          <w:b/>
          <w:bCs/>
          <w:szCs w:val="22"/>
          <w:lang w:val="uk-UA" w:eastAsia="en-US"/>
        </w:rPr>
      </w:pPr>
    </w:p>
    <w:p w:rsidR="00A74A57" w:rsidRDefault="00A74A57" w:rsidP="00A74A57">
      <w:pPr>
        <w:jc w:val="center"/>
        <w:rPr>
          <w:rFonts w:eastAsia="Calibri"/>
          <w:b/>
          <w:bCs/>
          <w:szCs w:val="22"/>
          <w:lang w:val="uk-UA" w:eastAsia="en-US"/>
        </w:rPr>
      </w:pPr>
    </w:p>
    <w:p w:rsidR="00A74A57" w:rsidRDefault="00A74A57" w:rsidP="00A74A57">
      <w:pPr>
        <w:jc w:val="center"/>
        <w:rPr>
          <w:rFonts w:eastAsia="Calibri"/>
          <w:b/>
          <w:bCs/>
          <w:szCs w:val="22"/>
          <w:lang w:val="uk-UA" w:eastAsia="en-US"/>
        </w:rPr>
      </w:pPr>
    </w:p>
    <w:p w:rsidR="00A74A57" w:rsidRPr="00490FCF" w:rsidRDefault="00A74A57" w:rsidP="00A74A57">
      <w:pPr>
        <w:jc w:val="center"/>
        <w:rPr>
          <w:rFonts w:eastAsia="Calibri"/>
          <w:szCs w:val="22"/>
          <w:lang w:val="uk-UA" w:eastAsia="en-US"/>
        </w:rPr>
      </w:pPr>
      <w:r w:rsidRPr="00490FCF">
        <w:rPr>
          <w:rFonts w:eastAsia="Calibri"/>
          <w:b/>
          <w:bCs/>
          <w:szCs w:val="22"/>
          <w:lang w:val="uk-UA" w:eastAsia="en-US"/>
        </w:rPr>
        <w:t>Звіт про споживання енергоносіїв та комунальних послуг бюджетними закладами (установами), підпорядкованими Департаменту (управлінню) ____________________________________ за ____________________</w:t>
      </w:r>
    </w:p>
    <w:p w:rsidR="00A74A57" w:rsidRPr="00490FCF" w:rsidRDefault="00A74A57" w:rsidP="00A74A57">
      <w:pPr>
        <w:ind w:firstLine="6379"/>
        <w:rPr>
          <w:rFonts w:eastAsia="Calibri"/>
          <w:szCs w:val="22"/>
          <w:lang w:val="uk-UA" w:eastAsia="en-US"/>
        </w:rPr>
      </w:pPr>
      <w:r w:rsidRPr="00490FCF">
        <w:rPr>
          <w:rFonts w:eastAsia="Calibri"/>
          <w:szCs w:val="22"/>
          <w:lang w:val="uk-UA" w:eastAsia="en-US"/>
        </w:rPr>
        <w:t xml:space="preserve">назва </w:t>
      </w:r>
      <w:r w:rsidRPr="00490FCF">
        <w:rPr>
          <w:rFonts w:eastAsia="Calibri"/>
          <w:bCs/>
          <w:szCs w:val="22"/>
          <w:lang w:val="uk-UA" w:eastAsia="en-US"/>
        </w:rPr>
        <w:t>Департаменту (управління)</w:t>
      </w:r>
      <w:r w:rsidRPr="00490FCF">
        <w:rPr>
          <w:rFonts w:eastAsia="Calibri"/>
          <w:bCs/>
          <w:szCs w:val="22"/>
          <w:lang w:val="uk-UA" w:eastAsia="en-US"/>
        </w:rPr>
        <w:tab/>
      </w:r>
      <w:r w:rsidRPr="00490FCF">
        <w:rPr>
          <w:rFonts w:eastAsia="Calibri"/>
          <w:bCs/>
          <w:szCs w:val="22"/>
          <w:lang w:val="uk-UA" w:eastAsia="en-US"/>
        </w:rPr>
        <w:tab/>
      </w:r>
      <w:r w:rsidRPr="00490FCF">
        <w:rPr>
          <w:rFonts w:eastAsia="Calibri"/>
          <w:bCs/>
          <w:szCs w:val="22"/>
          <w:lang w:val="uk-UA" w:eastAsia="en-US"/>
        </w:rPr>
        <w:tab/>
      </w:r>
    </w:p>
    <w:p w:rsidR="00A74A57" w:rsidRPr="00490FCF" w:rsidRDefault="00A74A57" w:rsidP="00A74A57">
      <w:pPr>
        <w:jc w:val="both"/>
        <w:rPr>
          <w:rFonts w:eastAsia="Calibri"/>
          <w:szCs w:val="22"/>
          <w:lang w:val="uk-UA" w:eastAsia="en-US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1784"/>
        <w:gridCol w:w="1985"/>
        <w:gridCol w:w="1759"/>
        <w:gridCol w:w="1418"/>
        <w:gridCol w:w="1417"/>
        <w:gridCol w:w="2127"/>
      </w:tblGrid>
      <w:tr w:rsidR="00A74A57" w:rsidRPr="00490FCF" w:rsidTr="00042D7B">
        <w:trPr>
          <w:trHeight w:val="56"/>
        </w:trPr>
        <w:tc>
          <w:tcPr>
            <w:tcW w:w="1560" w:type="dxa"/>
          </w:tcPr>
          <w:p w:rsidR="00A74A57" w:rsidRPr="00490FCF" w:rsidRDefault="00A74A57" w:rsidP="00042D7B">
            <w:pPr>
              <w:jc w:val="center"/>
              <w:rPr>
                <w:rFonts w:eastAsia="Calibri"/>
                <w:b/>
                <w:bCs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bCs/>
                <w:szCs w:val="22"/>
                <w:lang w:val="uk-UA" w:eastAsia="en-US"/>
              </w:rPr>
              <w:t>Період</w:t>
            </w:r>
          </w:p>
        </w:tc>
        <w:tc>
          <w:tcPr>
            <w:tcW w:w="2551" w:type="dxa"/>
          </w:tcPr>
          <w:p w:rsidR="00A74A57" w:rsidRPr="00490FCF" w:rsidRDefault="00A74A57" w:rsidP="00042D7B">
            <w:pPr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bCs/>
                <w:szCs w:val="22"/>
                <w:lang w:val="uk-UA" w:eastAsia="en-US"/>
              </w:rPr>
              <w:t>Бюджетний заклад (установа)</w:t>
            </w:r>
          </w:p>
        </w:tc>
        <w:tc>
          <w:tcPr>
            <w:tcW w:w="1784" w:type="dxa"/>
          </w:tcPr>
          <w:p w:rsidR="00A74A57" w:rsidRPr="00490FCF" w:rsidRDefault="00A74A57" w:rsidP="00042D7B">
            <w:pPr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 xml:space="preserve">Електрична енергія, тис. </w:t>
            </w:r>
            <w:proofErr w:type="spellStart"/>
            <w:r w:rsidRPr="00490FCF">
              <w:rPr>
                <w:b/>
                <w:lang w:val="uk-UA" w:eastAsia="uk-UA"/>
              </w:rPr>
              <w:t>кВт∙год</w:t>
            </w:r>
            <w:proofErr w:type="spellEnd"/>
          </w:p>
        </w:tc>
        <w:tc>
          <w:tcPr>
            <w:tcW w:w="1985" w:type="dxa"/>
          </w:tcPr>
          <w:p w:rsidR="00A74A57" w:rsidRPr="00490FCF" w:rsidRDefault="00A74A57" w:rsidP="00042D7B">
            <w:pPr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 xml:space="preserve">Теплова енергія, </w:t>
            </w:r>
            <w:proofErr w:type="spellStart"/>
            <w:r w:rsidRPr="00490FCF">
              <w:rPr>
                <w:rFonts w:eastAsia="Calibri"/>
                <w:b/>
                <w:szCs w:val="22"/>
                <w:lang w:val="uk-UA" w:eastAsia="en-US"/>
              </w:rPr>
              <w:t>Гкал</w:t>
            </w:r>
            <w:proofErr w:type="spellEnd"/>
          </w:p>
        </w:tc>
        <w:tc>
          <w:tcPr>
            <w:tcW w:w="1759" w:type="dxa"/>
          </w:tcPr>
          <w:p w:rsidR="00A74A57" w:rsidRPr="00490FCF" w:rsidRDefault="00A74A57" w:rsidP="00042D7B">
            <w:pPr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>Природний газ, тис.м</w:t>
            </w:r>
            <w:r w:rsidRPr="00490FCF">
              <w:rPr>
                <w:rFonts w:eastAsia="Calibri"/>
                <w:b/>
                <w:szCs w:val="22"/>
                <w:vertAlign w:val="superscript"/>
                <w:lang w:val="uk-UA" w:eastAsia="en-US"/>
              </w:rPr>
              <w:t>3</w:t>
            </w:r>
          </w:p>
        </w:tc>
        <w:tc>
          <w:tcPr>
            <w:tcW w:w="1418" w:type="dxa"/>
          </w:tcPr>
          <w:p w:rsidR="00A74A57" w:rsidRPr="00490FCF" w:rsidRDefault="00A74A57" w:rsidP="00042D7B">
            <w:pPr>
              <w:jc w:val="center"/>
              <w:rPr>
                <w:rFonts w:eastAsia="Calibri"/>
                <w:b/>
                <w:szCs w:val="22"/>
                <w:vertAlign w:val="superscript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>Холодна вода, м</w:t>
            </w:r>
            <w:r w:rsidRPr="00490FCF">
              <w:rPr>
                <w:rFonts w:eastAsia="Calibri"/>
                <w:b/>
                <w:szCs w:val="22"/>
                <w:vertAlign w:val="superscript"/>
                <w:lang w:val="uk-UA" w:eastAsia="en-US"/>
              </w:rPr>
              <w:t>3</w:t>
            </w:r>
          </w:p>
        </w:tc>
        <w:tc>
          <w:tcPr>
            <w:tcW w:w="1417" w:type="dxa"/>
          </w:tcPr>
          <w:p w:rsidR="00A74A57" w:rsidRPr="00490FCF" w:rsidRDefault="00A74A57" w:rsidP="00042D7B">
            <w:pPr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>Гаряча вода, м</w:t>
            </w:r>
            <w:r w:rsidRPr="00490FCF">
              <w:rPr>
                <w:rFonts w:eastAsia="Calibri"/>
                <w:b/>
                <w:szCs w:val="22"/>
                <w:vertAlign w:val="superscript"/>
                <w:lang w:val="uk-UA" w:eastAsia="en-US"/>
              </w:rPr>
              <w:t>3</w:t>
            </w:r>
          </w:p>
        </w:tc>
        <w:tc>
          <w:tcPr>
            <w:tcW w:w="2127" w:type="dxa"/>
          </w:tcPr>
          <w:p w:rsidR="00A74A57" w:rsidRPr="00490FCF" w:rsidRDefault="00A74A57" w:rsidP="00042D7B">
            <w:pPr>
              <w:ind w:left="-194" w:right="-108"/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>Водовідведення,</w:t>
            </w:r>
          </w:p>
          <w:p w:rsidR="00A74A57" w:rsidRPr="00490FCF" w:rsidRDefault="00A74A57" w:rsidP="00042D7B">
            <w:pPr>
              <w:jc w:val="center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>м</w:t>
            </w:r>
            <w:r w:rsidRPr="00490FCF">
              <w:rPr>
                <w:rFonts w:eastAsia="Calibri"/>
                <w:b/>
                <w:szCs w:val="22"/>
                <w:vertAlign w:val="superscript"/>
                <w:lang w:val="uk-UA" w:eastAsia="en-US"/>
              </w:rPr>
              <w:t>3</w:t>
            </w:r>
          </w:p>
        </w:tc>
      </w:tr>
      <w:tr w:rsidR="00A74A57" w:rsidRPr="00490FCF" w:rsidTr="00042D7B">
        <w:trPr>
          <w:trHeight w:val="330"/>
        </w:trPr>
        <w:tc>
          <w:tcPr>
            <w:tcW w:w="1560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>За місяць</w:t>
            </w:r>
          </w:p>
        </w:tc>
        <w:tc>
          <w:tcPr>
            <w:tcW w:w="2551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b/>
                <w:szCs w:val="22"/>
                <w:lang w:val="uk-UA" w:eastAsia="en-US"/>
              </w:rPr>
            </w:pPr>
          </w:p>
        </w:tc>
        <w:tc>
          <w:tcPr>
            <w:tcW w:w="1784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985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759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418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417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2127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</w:tr>
      <w:tr w:rsidR="00A74A57" w:rsidRPr="00490FCF" w:rsidTr="00042D7B">
        <w:trPr>
          <w:trHeight w:val="330"/>
        </w:trPr>
        <w:tc>
          <w:tcPr>
            <w:tcW w:w="1560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b/>
                <w:szCs w:val="22"/>
                <w:lang w:val="uk-UA" w:eastAsia="en-US"/>
              </w:rPr>
            </w:pPr>
            <w:r w:rsidRPr="00490FCF">
              <w:rPr>
                <w:rFonts w:eastAsia="Calibri"/>
                <w:b/>
                <w:szCs w:val="22"/>
                <w:lang w:val="uk-UA" w:eastAsia="en-US"/>
              </w:rPr>
              <w:t>З початку року</w:t>
            </w:r>
          </w:p>
        </w:tc>
        <w:tc>
          <w:tcPr>
            <w:tcW w:w="2551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b/>
                <w:szCs w:val="22"/>
                <w:lang w:val="uk-UA" w:eastAsia="en-US"/>
              </w:rPr>
            </w:pPr>
          </w:p>
        </w:tc>
        <w:tc>
          <w:tcPr>
            <w:tcW w:w="1784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985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759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418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1417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2127" w:type="dxa"/>
          </w:tcPr>
          <w:p w:rsidR="00A74A57" w:rsidRPr="00490FCF" w:rsidRDefault="00A74A57" w:rsidP="00042D7B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</w:tr>
    </w:tbl>
    <w:p w:rsidR="00A74A57" w:rsidRPr="00490FCF" w:rsidRDefault="00A74A57" w:rsidP="00A74A57">
      <w:pPr>
        <w:jc w:val="both"/>
        <w:rPr>
          <w:rFonts w:eastAsia="Calibri"/>
          <w:szCs w:val="22"/>
          <w:lang w:val="uk-UA" w:eastAsia="en-US"/>
        </w:rPr>
      </w:pPr>
    </w:p>
    <w:p w:rsidR="00A74A57" w:rsidRPr="00490FCF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Pr="00490FCF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Pr="00490FCF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Pr="00490FCF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Pr="00490FCF" w:rsidRDefault="00A74A57" w:rsidP="00A74A57">
      <w:pPr>
        <w:jc w:val="right"/>
        <w:rPr>
          <w:rFonts w:eastAsia="Calibri"/>
          <w:szCs w:val="22"/>
          <w:lang w:val="uk-UA" w:eastAsia="en-US"/>
        </w:rPr>
      </w:pPr>
      <w:r w:rsidRPr="00490FCF">
        <w:rPr>
          <w:rFonts w:eastAsia="Calibri"/>
          <w:szCs w:val="22"/>
          <w:lang w:val="uk-UA" w:eastAsia="en-US"/>
        </w:rPr>
        <w:lastRenderedPageBreak/>
        <w:t>Таблиця 2</w:t>
      </w:r>
    </w:p>
    <w:p w:rsidR="00A74A57" w:rsidRPr="00490FCF" w:rsidRDefault="00A74A57" w:rsidP="00A74A57">
      <w:pPr>
        <w:jc w:val="center"/>
        <w:rPr>
          <w:rFonts w:eastAsia="Calibri"/>
          <w:szCs w:val="22"/>
          <w:lang w:val="uk-UA" w:eastAsia="en-US"/>
        </w:rPr>
      </w:pPr>
    </w:p>
    <w:p w:rsidR="00A74A57" w:rsidRPr="00490FCF" w:rsidRDefault="00A74A57" w:rsidP="00A74A57">
      <w:pPr>
        <w:jc w:val="center"/>
        <w:rPr>
          <w:rFonts w:eastAsia="Calibri"/>
          <w:szCs w:val="22"/>
          <w:lang w:val="uk-UA" w:eastAsia="en-US"/>
        </w:rPr>
      </w:pPr>
      <w:r w:rsidRPr="00490FCF">
        <w:rPr>
          <w:rFonts w:eastAsia="Calibri"/>
          <w:b/>
          <w:bCs/>
          <w:szCs w:val="22"/>
          <w:lang w:val="uk-UA" w:eastAsia="en-US"/>
        </w:rPr>
        <w:t>Аналіз споживання енергоносіїв та комунальних послуг бюджетними закладами (установами), підпорядкованими Департаменту (управлінню) ___________________________________ за ___________20___ року</w:t>
      </w:r>
    </w:p>
    <w:p w:rsidR="00A74A57" w:rsidRPr="00490FCF" w:rsidRDefault="00A74A57" w:rsidP="00A74A57">
      <w:pPr>
        <w:ind w:left="6118" w:firstLine="362"/>
        <w:jc w:val="both"/>
        <w:rPr>
          <w:rFonts w:eastAsia="Calibri"/>
          <w:sz w:val="24"/>
          <w:szCs w:val="24"/>
          <w:lang w:val="uk-UA" w:eastAsia="en-US"/>
        </w:rPr>
      </w:pPr>
      <w:r w:rsidRPr="00490FCF">
        <w:rPr>
          <w:rFonts w:eastAsia="Calibri"/>
          <w:sz w:val="24"/>
          <w:szCs w:val="24"/>
          <w:lang w:val="uk-UA" w:eastAsia="en-US"/>
        </w:rPr>
        <w:t xml:space="preserve">(назва </w:t>
      </w:r>
      <w:r w:rsidRPr="00490FCF">
        <w:rPr>
          <w:rFonts w:eastAsia="Calibri"/>
          <w:bCs/>
          <w:sz w:val="24"/>
          <w:szCs w:val="24"/>
          <w:lang w:val="uk-UA" w:eastAsia="en-US"/>
        </w:rPr>
        <w:t>Департаменту (управління)</w:t>
      </w:r>
      <w:r w:rsidRPr="00490FCF">
        <w:rPr>
          <w:rFonts w:eastAsia="Calibri"/>
          <w:bCs/>
          <w:sz w:val="24"/>
          <w:szCs w:val="24"/>
          <w:lang w:val="uk-UA" w:eastAsia="en-US"/>
        </w:rPr>
        <w:tab/>
      </w:r>
      <w:r w:rsidRPr="00490FCF">
        <w:rPr>
          <w:rFonts w:eastAsia="Calibri"/>
          <w:bCs/>
          <w:sz w:val="24"/>
          <w:szCs w:val="24"/>
          <w:lang w:val="uk-UA" w:eastAsia="en-US"/>
        </w:rPr>
        <w:tab/>
        <w:t xml:space="preserve">      (місяців від початку року)</w:t>
      </w:r>
    </w:p>
    <w:p w:rsidR="00A74A57" w:rsidRPr="00490FCF" w:rsidRDefault="00A74A57" w:rsidP="00A74A57">
      <w:pPr>
        <w:jc w:val="both"/>
        <w:rPr>
          <w:rFonts w:eastAsia="Calibri"/>
          <w:szCs w:val="22"/>
          <w:lang w:val="uk-UA" w:eastAsia="en-US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417"/>
        <w:gridCol w:w="1560"/>
        <w:gridCol w:w="1842"/>
        <w:gridCol w:w="1843"/>
        <w:gridCol w:w="2268"/>
        <w:gridCol w:w="992"/>
        <w:gridCol w:w="851"/>
      </w:tblGrid>
      <w:tr w:rsidR="00A74A57" w:rsidRPr="00490FCF" w:rsidTr="00042D7B">
        <w:trPr>
          <w:cantSplit/>
          <w:trHeight w:val="1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8"/>
                <w:szCs w:val="28"/>
                <w:lang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Бюджетний</w:t>
            </w:r>
          </w:p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заклад, установа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8"/>
                <w:szCs w:val="28"/>
                <w:lang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Вид енергетичних</w:t>
            </w:r>
          </w:p>
          <w:p w:rsidR="00A74A57" w:rsidRPr="00490FCF" w:rsidRDefault="00A74A57" w:rsidP="00042D7B">
            <w:pPr>
              <w:spacing w:line="216" w:lineRule="auto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ресурсів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Ліміт на звітний місяць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Фактичне споживання за звітний місяць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Відношення фактичного споживання за звітний місяць до ліміту,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Фактичне споживання за аналогічний місяць попереднього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57" w:rsidRPr="00490FCF" w:rsidRDefault="00A74A57" w:rsidP="00042D7B">
            <w:pPr>
              <w:spacing w:line="216" w:lineRule="auto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Відношення фак-</w:t>
            </w:r>
            <w:proofErr w:type="spellStart"/>
            <w:r w:rsidRPr="00490FCF">
              <w:rPr>
                <w:b/>
                <w:spacing w:val="-8"/>
                <w:szCs w:val="28"/>
                <w:lang w:val="uk-UA" w:eastAsia="uk-UA"/>
              </w:rPr>
              <w:t>тичного</w:t>
            </w:r>
            <w:proofErr w:type="spellEnd"/>
            <w:r w:rsidRPr="00490FCF">
              <w:rPr>
                <w:b/>
                <w:spacing w:val="-8"/>
                <w:szCs w:val="28"/>
                <w:lang w:val="uk-UA" w:eastAsia="uk-UA"/>
              </w:rPr>
              <w:t xml:space="preserve"> спожи-</w:t>
            </w:r>
            <w:proofErr w:type="spellStart"/>
            <w:r w:rsidRPr="00490FCF">
              <w:rPr>
                <w:b/>
                <w:spacing w:val="-8"/>
                <w:szCs w:val="28"/>
                <w:lang w:val="uk-UA" w:eastAsia="uk-UA"/>
              </w:rPr>
              <w:t>вання</w:t>
            </w:r>
            <w:proofErr w:type="spellEnd"/>
            <w:r w:rsidRPr="00490FCF">
              <w:rPr>
                <w:b/>
                <w:spacing w:val="-8"/>
                <w:szCs w:val="28"/>
                <w:lang w:val="uk-UA" w:eastAsia="uk-UA"/>
              </w:rPr>
              <w:t xml:space="preserve"> за звітний місяць до </w:t>
            </w:r>
            <w:proofErr w:type="spellStart"/>
            <w:r w:rsidRPr="00490FCF">
              <w:rPr>
                <w:b/>
                <w:spacing w:val="-8"/>
                <w:szCs w:val="28"/>
                <w:lang w:val="uk-UA" w:eastAsia="uk-UA"/>
              </w:rPr>
              <w:t>фактич</w:t>
            </w:r>
            <w:proofErr w:type="spellEnd"/>
            <w:r w:rsidRPr="00490FCF">
              <w:rPr>
                <w:b/>
                <w:spacing w:val="-8"/>
                <w:szCs w:val="28"/>
                <w:lang w:val="uk-UA" w:eastAsia="uk-UA"/>
              </w:rPr>
              <w:t>-ного споживання за аналогічний місяць поперед-нього року,%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ind w:left="113" w:right="113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Відхилення від встановленого ліміту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4A57" w:rsidRPr="00490FCF" w:rsidRDefault="00A74A57" w:rsidP="00042D7B">
            <w:pPr>
              <w:spacing w:line="216" w:lineRule="auto"/>
              <w:ind w:left="113" w:right="113"/>
              <w:jc w:val="center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/>
                <w:spacing w:val="-8"/>
                <w:szCs w:val="28"/>
                <w:lang w:val="uk-UA" w:eastAsia="uk-UA"/>
              </w:rPr>
              <w:t>Причина відхилення</w:t>
            </w:r>
          </w:p>
        </w:tc>
      </w:tr>
      <w:tr w:rsidR="00A74A57" w:rsidRPr="00490FCF" w:rsidTr="00042D7B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6"/>
                <w:szCs w:val="28"/>
                <w:lang w:val="uk-UA" w:eastAsia="uk-UA"/>
              </w:rPr>
            </w:pPr>
            <w:r w:rsidRPr="00490FCF">
              <w:rPr>
                <w:bCs/>
                <w:spacing w:val="-6"/>
                <w:szCs w:val="28"/>
                <w:lang w:val="uk-UA" w:eastAsia="uk-UA"/>
              </w:rPr>
              <w:t>Електрична</w:t>
            </w:r>
          </w:p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12"/>
                <w:szCs w:val="28"/>
                <w:lang w:val="uk-UA" w:eastAsia="uk-UA"/>
              </w:rPr>
            </w:pPr>
            <w:r w:rsidRPr="00490FCF">
              <w:rPr>
                <w:bCs/>
                <w:spacing w:val="-6"/>
                <w:szCs w:val="28"/>
                <w:lang w:val="uk-UA" w:eastAsia="uk-UA"/>
              </w:rPr>
              <w:t xml:space="preserve">енергія,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16"/>
                <w:szCs w:val="28"/>
                <w:lang w:val="uk-UA" w:eastAsia="uk-UA"/>
              </w:rPr>
            </w:pPr>
            <w:r w:rsidRPr="00490FCF">
              <w:rPr>
                <w:bCs/>
                <w:spacing w:val="-16"/>
                <w:szCs w:val="28"/>
                <w:lang w:val="uk-UA" w:eastAsia="uk-UA"/>
              </w:rPr>
              <w:t xml:space="preserve">тис. </w:t>
            </w:r>
            <w:proofErr w:type="spellStart"/>
            <w:r w:rsidRPr="00490FCF">
              <w:rPr>
                <w:spacing w:val="-16"/>
                <w:lang w:val="uk-UA" w:eastAsia="uk-UA"/>
              </w:rPr>
              <w:t>кВт∙год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</w:tr>
      <w:tr w:rsidR="00A74A57" w:rsidRPr="00490FCF" w:rsidTr="00042D7B">
        <w:trPr>
          <w:trHeight w:val="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  <w:r w:rsidRPr="00490FCF">
              <w:rPr>
                <w:spacing w:val="-8"/>
                <w:szCs w:val="28"/>
                <w:lang w:val="uk-UA" w:eastAsia="uk-UA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</w:tr>
      <w:tr w:rsidR="00A74A57" w:rsidRPr="00490FCF" w:rsidTr="00042D7B">
        <w:trPr>
          <w:trHeight w:val="2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12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 xml:space="preserve">Теплова енергія,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  <w:proofErr w:type="spellStart"/>
            <w:r w:rsidRPr="00490FCF">
              <w:rPr>
                <w:bCs/>
                <w:spacing w:val="-12"/>
                <w:szCs w:val="28"/>
                <w:lang w:val="uk-UA"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</w:tr>
      <w:tr w:rsidR="00A74A57" w:rsidRPr="00490FCF" w:rsidTr="00042D7B">
        <w:trPr>
          <w:trHeight w:val="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  <w:r w:rsidRPr="00490FCF">
              <w:rPr>
                <w:spacing w:val="-8"/>
                <w:szCs w:val="28"/>
                <w:lang w:val="uk-UA" w:eastAsia="uk-UA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</w:tr>
      <w:tr w:rsidR="00A74A57" w:rsidRPr="00490FCF" w:rsidTr="00042D7B">
        <w:trPr>
          <w:trHeight w:val="2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12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 xml:space="preserve">Холодна вода,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>м</w:t>
            </w:r>
            <w:r w:rsidRPr="00490FCF">
              <w:rPr>
                <w:bCs/>
                <w:spacing w:val="-12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</w:tr>
      <w:tr w:rsidR="00A74A57" w:rsidRPr="00490FCF" w:rsidTr="00042D7B">
        <w:trPr>
          <w:trHeight w:val="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  <w:r w:rsidRPr="00490FCF">
              <w:rPr>
                <w:spacing w:val="-8"/>
                <w:szCs w:val="28"/>
                <w:lang w:val="uk-UA" w:eastAsia="uk-UA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</w:tr>
      <w:tr w:rsidR="00A74A57" w:rsidRPr="00490FCF" w:rsidTr="00042D7B">
        <w:trPr>
          <w:trHeight w:val="2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 xml:space="preserve">Водовідведення,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>м</w:t>
            </w:r>
            <w:r w:rsidRPr="00490FCF">
              <w:rPr>
                <w:bCs/>
                <w:spacing w:val="-12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</w:tr>
      <w:tr w:rsidR="00A74A57" w:rsidRPr="00490FCF" w:rsidTr="00042D7B">
        <w:trPr>
          <w:trHeight w:val="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  <w:r w:rsidRPr="00490FCF">
              <w:rPr>
                <w:spacing w:val="-8"/>
                <w:szCs w:val="28"/>
                <w:lang w:val="uk-UA" w:eastAsia="uk-UA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</w:tr>
      <w:tr w:rsidR="00A74A57" w:rsidRPr="00490FCF" w:rsidTr="00042D7B">
        <w:trPr>
          <w:trHeight w:val="2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 xml:space="preserve">Гаряча вода,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>м</w:t>
            </w:r>
            <w:r w:rsidRPr="00490FCF">
              <w:rPr>
                <w:bCs/>
                <w:spacing w:val="-12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/>
              </w:rPr>
            </w:pPr>
          </w:p>
        </w:tc>
      </w:tr>
      <w:tr w:rsidR="00A74A57" w:rsidRPr="00490FCF" w:rsidTr="00042D7B">
        <w:trPr>
          <w:trHeight w:val="1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  <w:r w:rsidRPr="00490FCF">
              <w:rPr>
                <w:spacing w:val="-8"/>
                <w:szCs w:val="28"/>
                <w:lang w:val="uk-UA" w:eastAsia="uk-UA"/>
              </w:rPr>
              <w:t>тис.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</w:tr>
      <w:tr w:rsidR="00A74A57" w:rsidRPr="00490FCF" w:rsidTr="00042D7B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>Природний газ,</w:t>
            </w:r>
          </w:p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pacing w:val="-12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  <w:r w:rsidRPr="00490FCF">
              <w:rPr>
                <w:bCs/>
                <w:spacing w:val="-12"/>
                <w:szCs w:val="28"/>
                <w:lang w:val="uk-UA" w:eastAsia="uk-UA"/>
              </w:rPr>
              <w:t>тис. м</w:t>
            </w:r>
            <w:r w:rsidRPr="00490FCF">
              <w:rPr>
                <w:bCs/>
                <w:spacing w:val="-12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</w:tr>
      <w:tr w:rsidR="00A74A57" w:rsidRPr="00490FCF" w:rsidTr="00042D7B">
        <w:trPr>
          <w:trHeight w:val="1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57" w:rsidRPr="00490FCF" w:rsidRDefault="00A74A57" w:rsidP="00042D7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pacing w:val="-12"/>
                <w:szCs w:val="2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spacing w:val="-8"/>
                <w:szCs w:val="28"/>
                <w:lang w:val="uk-UA" w:eastAsia="uk-UA"/>
              </w:rPr>
            </w:pPr>
            <w:r w:rsidRPr="00490FCF">
              <w:rPr>
                <w:spacing w:val="-8"/>
                <w:szCs w:val="28"/>
                <w:lang w:val="uk-UA" w:eastAsia="uk-UA"/>
              </w:rPr>
              <w:t>тис. грн.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57" w:rsidRPr="00490FCF" w:rsidRDefault="00A74A57" w:rsidP="00042D7B">
            <w:pPr>
              <w:spacing w:line="216" w:lineRule="auto"/>
              <w:jc w:val="both"/>
              <w:rPr>
                <w:b/>
                <w:spacing w:val="-8"/>
                <w:szCs w:val="28"/>
                <w:lang w:val="uk-UA" w:eastAsia="uk-UA"/>
              </w:rPr>
            </w:pPr>
          </w:p>
        </w:tc>
      </w:tr>
    </w:tbl>
    <w:p w:rsidR="00A74A57" w:rsidRPr="00490FCF" w:rsidRDefault="00A74A57" w:rsidP="00A74A57">
      <w:pPr>
        <w:jc w:val="both"/>
        <w:rPr>
          <w:rFonts w:eastAsia="Calibri"/>
          <w:szCs w:val="22"/>
          <w:lang w:val="uk-UA" w:eastAsia="en-US"/>
        </w:rPr>
      </w:pPr>
    </w:p>
    <w:p w:rsidR="00A74A57" w:rsidRDefault="00A74A57" w:rsidP="00A74A57">
      <w:pPr>
        <w:rPr>
          <w:szCs w:val="28"/>
          <w:lang w:val="uk-UA" w:eastAsia="uk-UA"/>
        </w:rPr>
      </w:pPr>
      <w:r w:rsidRPr="00490FCF">
        <w:rPr>
          <w:szCs w:val="28"/>
          <w:lang w:val="uk-UA" w:eastAsia="uk-UA"/>
        </w:rPr>
        <w:t>Керуючий справами виконавчого комітету міської ради</w:t>
      </w:r>
      <w:r w:rsidRPr="00490FCF">
        <w:rPr>
          <w:szCs w:val="28"/>
          <w:lang w:val="uk-UA" w:eastAsia="uk-UA"/>
        </w:rPr>
        <w:tab/>
      </w:r>
      <w:r w:rsidRPr="00490FCF">
        <w:rPr>
          <w:szCs w:val="28"/>
          <w:lang w:val="uk-UA" w:eastAsia="uk-UA"/>
        </w:rPr>
        <w:tab/>
      </w:r>
      <w:r w:rsidRPr="00490FCF">
        <w:rPr>
          <w:szCs w:val="28"/>
          <w:lang w:val="uk-UA" w:eastAsia="uk-UA"/>
        </w:rPr>
        <w:tab/>
      </w:r>
      <w:r w:rsidRPr="00490FCF">
        <w:rPr>
          <w:szCs w:val="28"/>
          <w:lang w:val="uk-UA" w:eastAsia="uk-UA"/>
        </w:rPr>
        <w:tab/>
      </w:r>
      <w:r w:rsidRPr="00490FCF">
        <w:rPr>
          <w:szCs w:val="28"/>
          <w:lang w:val="uk-UA" w:eastAsia="uk-UA"/>
        </w:rPr>
        <w:tab/>
      </w:r>
      <w:r w:rsidRPr="00490FCF">
        <w:rPr>
          <w:szCs w:val="28"/>
          <w:lang w:val="uk-UA" w:eastAsia="uk-UA"/>
        </w:rPr>
        <w:tab/>
      </w:r>
      <w:r w:rsidRPr="00490FCF">
        <w:rPr>
          <w:szCs w:val="28"/>
          <w:lang w:val="uk-UA" w:eastAsia="uk-UA"/>
        </w:rPr>
        <w:tab/>
      </w:r>
      <w:r w:rsidRPr="00490FCF">
        <w:rPr>
          <w:szCs w:val="28"/>
          <w:lang w:val="uk-UA" w:eastAsia="uk-UA"/>
        </w:rPr>
        <w:tab/>
        <w:t>Ігор ШЕВЧУК</w:t>
      </w:r>
    </w:p>
    <w:p w:rsidR="00993DA4" w:rsidRDefault="00993DA4"/>
    <w:sectPr w:rsidR="00993DA4" w:rsidSect="00A74A57">
      <w:pgSz w:w="16838" w:h="11906" w:orient="landscape"/>
      <w:pgMar w:top="1985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57"/>
    <w:rsid w:val="00325C80"/>
    <w:rsid w:val="003A71BC"/>
    <w:rsid w:val="00993DA4"/>
    <w:rsid w:val="009F64D3"/>
    <w:rsid w:val="00A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5AC4-3179-466D-BB77-7081C23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Зіновій Никорак</dc:creator>
  <cp:keywords/>
  <dc:description/>
  <cp:lastModifiedBy>Admin</cp:lastModifiedBy>
  <cp:revision>2</cp:revision>
  <dcterms:created xsi:type="dcterms:W3CDTF">2023-01-16T09:28:00Z</dcterms:created>
  <dcterms:modified xsi:type="dcterms:W3CDTF">2023-01-16T09:28:00Z</dcterms:modified>
</cp:coreProperties>
</file>