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74" w:rsidRDefault="00991274" w:rsidP="00991274">
      <w:pPr>
        <w:pStyle w:val="a4"/>
        <w:framePr w:w="15922" w:h="2401" w:hRule="exact" w:wrap="none" w:vAnchor="page" w:hAnchor="page" w:x="3676" w:y="2641"/>
        <w:shd w:val="clear" w:color="auto" w:fill="auto"/>
        <w:spacing w:before="0"/>
        <w:ind w:left="260"/>
        <w:jc w:val="right"/>
      </w:pPr>
      <w:r>
        <w:t>Додаток</w:t>
      </w:r>
    </w:p>
    <w:p w:rsidR="00991274" w:rsidRDefault="00991274" w:rsidP="00991274">
      <w:pPr>
        <w:pStyle w:val="a4"/>
        <w:framePr w:w="15922" w:h="2401" w:hRule="exact" w:wrap="none" w:vAnchor="page" w:hAnchor="page" w:x="3676" w:y="2641"/>
        <w:shd w:val="clear" w:color="auto" w:fill="auto"/>
        <w:spacing w:before="0"/>
        <w:ind w:left="260"/>
        <w:jc w:val="right"/>
      </w:pPr>
      <w:r>
        <w:t>до рішення XXXIII сесії міської ради</w:t>
      </w:r>
    </w:p>
    <w:p w:rsidR="00991274" w:rsidRPr="00991274" w:rsidRDefault="00991274" w:rsidP="00991274">
      <w:pPr>
        <w:pStyle w:val="a4"/>
        <w:framePr w:w="15922" w:h="2401" w:hRule="exact" w:wrap="none" w:vAnchor="page" w:hAnchor="page" w:x="3676" w:y="2641"/>
        <w:shd w:val="clear" w:color="auto" w:fill="auto"/>
        <w:spacing w:before="0"/>
        <w:ind w:left="260"/>
        <w:jc w:val="right"/>
      </w:pPr>
      <w:r>
        <w:t>від 20 лютого 2006 року</w:t>
      </w:r>
    </w:p>
    <w:p w:rsidR="00A5398E" w:rsidRDefault="004745F6" w:rsidP="00991274">
      <w:pPr>
        <w:pStyle w:val="a4"/>
        <w:framePr w:w="15922" w:h="2401" w:hRule="exact" w:wrap="none" w:vAnchor="page" w:hAnchor="page" w:x="3676" w:y="2641"/>
        <w:shd w:val="clear" w:color="auto" w:fill="auto"/>
        <w:spacing w:before="0"/>
        <w:ind w:left="260"/>
      </w:pPr>
      <w:r>
        <w:t>ПЕРЕЛІК</w:t>
      </w:r>
    </w:p>
    <w:p w:rsidR="00A5398E" w:rsidRDefault="004745F6" w:rsidP="00991274">
      <w:pPr>
        <w:pStyle w:val="a4"/>
        <w:framePr w:w="15922" w:h="2401" w:hRule="exact" w:wrap="none" w:vAnchor="page" w:hAnchor="page" w:x="3676" w:y="2641"/>
        <w:shd w:val="clear" w:color="auto" w:fill="auto"/>
        <w:spacing w:before="0"/>
        <w:ind w:left="2460" w:right="2620"/>
        <w:jc w:val="left"/>
      </w:pPr>
      <w:r>
        <w:t>земельних ділянок несільськогосподарського призначення для підприємницької діяльності</w:t>
      </w:r>
      <w:r>
        <w:br/>
        <w:t>на території Івано-Франківської міської ради, що продаються та їх пропонована вартість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3581"/>
        <w:gridCol w:w="2784"/>
        <w:gridCol w:w="1498"/>
        <w:gridCol w:w="3600"/>
        <w:gridCol w:w="1992"/>
        <w:gridCol w:w="1502"/>
      </w:tblGrid>
      <w:tr w:rsidR="00A5398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after="120" w:line="260" w:lineRule="exact"/>
              <w:ind w:left="260"/>
              <w:jc w:val="left"/>
            </w:pPr>
            <w:r>
              <w:rPr>
                <w:rStyle w:val="a5"/>
              </w:rPr>
              <w:t>№</w:t>
            </w:r>
          </w:p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120" w:line="260" w:lineRule="exact"/>
              <w:ind w:left="260"/>
              <w:jc w:val="left"/>
            </w:pPr>
            <w:r>
              <w:rPr>
                <w:rStyle w:val="a5"/>
              </w:rPr>
              <w:t>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Назва суб'єкта</w:t>
            </w:r>
            <w:r>
              <w:rPr>
                <w:rStyle w:val="a5"/>
              </w:rPr>
              <w:br/>
              <w:t>підприємницької діяльності</w:t>
            </w:r>
            <w:r>
              <w:rPr>
                <w:rStyle w:val="a5"/>
              </w:rPr>
              <w:br/>
              <w:t>(землекористувача</w:t>
            </w:r>
            <w:r>
              <w:rPr>
                <w:rStyle w:val="a5"/>
              </w:rPr>
              <w:br/>
              <w:t>земельної ділянки)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  <w:ind w:left="180"/>
              <w:jc w:val="left"/>
            </w:pPr>
            <w:r>
              <w:rPr>
                <w:rStyle w:val="a5"/>
              </w:rPr>
              <w:t>Місцерозташування</w:t>
            </w:r>
            <w:r>
              <w:rPr>
                <w:rStyle w:val="a5"/>
              </w:rPr>
              <w:br/>
              <w:t>земельної ділянки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Площа</w:t>
            </w:r>
          </w:p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земельної</w:t>
            </w:r>
          </w:p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ділянки,</w:t>
            </w:r>
          </w:p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га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Функціональне</w:t>
            </w:r>
            <w:r>
              <w:rPr>
                <w:rStyle w:val="a5"/>
              </w:rPr>
              <w:br/>
              <w:t>призначення земельної</w:t>
            </w:r>
            <w:r>
              <w:rPr>
                <w:rStyle w:val="a5"/>
              </w:rPr>
              <w:br/>
              <w:t>ділянки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Вартість, за якою</w:t>
            </w:r>
            <w:r>
              <w:rPr>
                <w:rStyle w:val="a5"/>
              </w:rPr>
              <w:br/>
              <w:t>продається земельна</w:t>
            </w:r>
            <w:r>
              <w:rPr>
                <w:rStyle w:val="a5"/>
              </w:rPr>
              <w:br/>
              <w:t>ділянка (без ПДВ)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98E" w:rsidRDefault="00A5398E" w:rsidP="00991274">
            <w:pPr>
              <w:framePr w:w="15658" w:h="6557" w:wrap="none" w:vAnchor="page" w:hAnchor="page" w:x="4351" w:y="5551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98E" w:rsidRDefault="00A5398E" w:rsidP="00991274">
            <w:pPr>
              <w:framePr w:w="15658" w:h="6557" w:wrap="none" w:vAnchor="page" w:hAnchor="page" w:x="4351" w:y="5551"/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98E" w:rsidRDefault="00A5398E" w:rsidP="00991274">
            <w:pPr>
              <w:framePr w:w="15658" w:h="6557" w:wrap="none" w:vAnchor="page" w:hAnchor="page" w:x="4351" w:y="5551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98E" w:rsidRDefault="00A5398E" w:rsidP="00991274">
            <w:pPr>
              <w:framePr w:w="15658" w:h="6557" w:wrap="none" w:vAnchor="page" w:hAnchor="page" w:x="4351" w:y="5551"/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98E" w:rsidRDefault="00A5398E" w:rsidP="00991274">
            <w:pPr>
              <w:framePr w:w="15658" w:h="6557" w:wrap="none" w:vAnchor="page" w:hAnchor="page" w:x="4351" w:y="555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after="120" w:line="260" w:lineRule="exact"/>
            </w:pPr>
            <w:r>
              <w:rPr>
                <w:rStyle w:val="a5"/>
              </w:rPr>
              <w:t>Всього,</w:t>
            </w:r>
          </w:p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120" w:line="260" w:lineRule="exact"/>
            </w:pPr>
            <w:r>
              <w:rPr>
                <w:rStyle w:val="a5"/>
              </w:rPr>
              <w:t>грн.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02" w:lineRule="exact"/>
              <w:ind w:left="400"/>
              <w:jc w:val="left"/>
            </w:pPr>
            <w:r>
              <w:rPr>
                <w:rStyle w:val="a5"/>
              </w:rPr>
              <w:t>У т. ч.,</w:t>
            </w:r>
            <w:r>
              <w:rPr>
                <w:rStyle w:val="a5"/>
              </w:rPr>
              <w:br/>
              <w:t>грн./м2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Arial11pt0pt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20" w:lineRule="exact"/>
            </w:pPr>
            <w:r>
              <w:rPr>
                <w:rStyle w:val="Arial11pt0pt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20" w:lineRule="exact"/>
            </w:pPr>
            <w:r>
              <w:rPr>
                <w:rStyle w:val="Arial11pt0p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20" w:lineRule="exact"/>
            </w:pPr>
            <w:r>
              <w:rPr>
                <w:rStyle w:val="Arial11pt0pt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20" w:lineRule="exact"/>
            </w:pPr>
            <w:r>
              <w:rPr>
                <w:rStyle w:val="Arial11pt0pt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7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a5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Підприємець</w:t>
            </w:r>
          </w:p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Івасишин</w:t>
            </w:r>
          </w:p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</w:pPr>
            <w:r>
              <w:rPr>
                <w:rStyle w:val="a5"/>
              </w:rPr>
              <w:t>Володимир Володимирович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вул. Коновальця, 225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0,0647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приміщення кафе</w:t>
            </w:r>
            <w:r>
              <w:rPr>
                <w:rStyle w:val="a5"/>
              </w:rPr>
              <w:br/>
              <w:t>"Під горіхом"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42 055,00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65,00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ЗАТ "Солід"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вул. Левинського, 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3,1162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виробничих будівель і</w:t>
            </w:r>
            <w:r>
              <w:rPr>
                <w:rStyle w:val="a5"/>
              </w:rPr>
              <w:br/>
              <w:t>споруд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1 277 642,00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41,00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a5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ЗАТ "Солід"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вул. Левинського, 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0,3680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виробничих будівель і</w:t>
            </w:r>
            <w:r>
              <w:rPr>
                <w:rStyle w:val="a5"/>
              </w:rPr>
              <w:br/>
              <w:t>споруд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150 880,00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 w:rsidP="00991274">
            <w:pPr>
              <w:pStyle w:val="a4"/>
              <w:framePr w:w="15658" w:h="6557" w:wrap="none" w:vAnchor="page" w:hAnchor="page" w:x="4351" w:y="5551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41,00</w:t>
            </w:r>
          </w:p>
        </w:tc>
      </w:tr>
    </w:tbl>
    <w:p w:rsidR="00A5398E" w:rsidRDefault="00A5398E">
      <w:pPr>
        <w:rPr>
          <w:sz w:val="2"/>
          <w:szCs w:val="2"/>
        </w:rPr>
        <w:sectPr w:rsidR="00A5398E" w:rsidSect="00991274">
          <w:pgSz w:w="23810" w:h="16838" w:orient="landscape"/>
          <w:pgMar w:top="1418" w:right="0" w:bottom="0" w:left="0" w:header="0" w:footer="3" w:gutter="0"/>
          <w:cols w:space="720"/>
          <w:noEndnote/>
          <w:docGrid w:linePitch="360"/>
        </w:sectPr>
      </w:pPr>
    </w:p>
    <w:p w:rsidR="00A5398E" w:rsidRDefault="00A5398E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3576"/>
        <w:gridCol w:w="2789"/>
        <w:gridCol w:w="1493"/>
        <w:gridCol w:w="3605"/>
        <w:gridCol w:w="1997"/>
        <w:gridCol w:w="1522"/>
      </w:tblGrid>
      <w:tr w:rsidR="00A5398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01" w:type="dxa"/>
            <w:shd w:val="clear" w:color="auto" w:fill="000000"/>
          </w:tcPr>
          <w:p w:rsidR="00A5398E" w:rsidRDefault="00A5398E">
            <w:pPr>
              <w:framePr w:w="15682" w:h="7195" w:wrap="none" w:vAnchor="page" w:hAnchor="page" w:x="4262" w:y="2742"/>
              <w:rPr>
                <w:sz w:val="10"/>
                <w:szCs w:val="10"/>
              </w:rPr>
            </w:pPr>
          </w:p>
        </w:tc>
        <w:tc>
          <w:tcPr>
            <w:tcW w:w="3576" w:type="dxa"/>
            <w:shd w:val="clear" w:color="auto" w:fill="000000"/>
          </w:tcPr>
          <w:p w:rsidR="00A5398E" w:rsidRDefault="00A5398E">
            <w:pPr>
              <w:framePr w:w="15682" w:h="7195" w:wrap="none" w:vAnchor="page" w:hAnchor="page" w:x="4262" w:y="2742"/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000000"/>
          </w:tcPr>
          <w:p w:rsidR="00A5398E" w:rsidRDefault="00A5398E">
            <w:pPr>
              <w:framePr w:w="15682" w:h="7195" w:wrap="none" w:vAnchor="page" w:hAnchor="page" w:x="4262" w:y="2742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A5398E" w:rsidRDefault="00A5398E">
            <w:pPr>
              <w:framePr w:w="15682" w:h="7195" w:wrap="none" w:vAnchor="page" w:hAnchor="page" w:x="4262" w:y="2742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A5398E" w:rsidRDefault="00A5398E">
            <w:pPr>
              <w:framePr w:w="15682" w:h="7195" w:wrap="none" w:vAnchor="page" w:hAnchor="page" w:x="4262" w:y="2742"/>
              <w:rPr>
                <w:sz w:val="10"/>
                <w:szCs w:val="10"/>
              </w:rPr>
            </w:pP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Підприємець</w:t>
            </w:r>
            <w:r>
              <w:rPr>
                <w:rStyle w:val="a5"/>
              </w:rPr>
              <w:br/>
              <w:t>Перхулин</w:t>
            </w:r>
            <w:r>
              <w:rPr>
                <w:rStyle w:val="a5"/>
              </w:rPr>
              <w:br/>
              <w:t>Мирослав Іванович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вул. Левинського, 2а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0,6767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виробничих приміщень і</w:t>
            </w:r>
            <w:r>
              <w:rPr>
                <w:rStyle w:val="a5"/>
              </w:rPr>
              <w:br/>
              <w:t>споруд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290 608,82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42,95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a5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ТзОВ "Лігос"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/>
              <w:ind w:left="120"/>
              <w:jc w:val="left"/>
            </w:pPr>
            <w:r>
              <w:rPr>
                <w:rStyle w:val="a5"/>
              </w:rPr>
              <w:t>вул. Кобилянської,</w:t>
            </w:r>
            <w:r>
              <w:rPr>
                <w:rStyle w:val="a5"/>
              </w:rPr>
              <w:br/>
              <w:t>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a5"/>
              </w:rPr>
              <w:t>0,0748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Для будівництва пекарні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62 084,00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83,00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a5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ТзОВ "Торговий центр"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вул. Галицька, 43а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a5"/>
              </w:rPr>
              <w:t>0,2297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/>
              <w:ind w:left="120"/>
              <w:jc w:val="left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торгового комплексу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a5"/>
              </w:rPr>
              <w:t>647 754,00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a5"/>
              </w:rPr>
              <w:t>282,00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a5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АТЗТ "Опорядспецбуд"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 xml:space="preserve">вул. </w:t>
            </w:r>
            <w:r>
              <w:rPr>
                <w:rStyle w:val="a5"/>
                <w:lang w:val="ru-RU"/>
              </w:rPr>
              <w:t>Джохара</w:t>
            </w:r>
            <w:r>
              <w:rPr>
                <w:rStyle w:val="a5"/>
                <w:lang w:val="ru-RU"/>
              </w:rPr>
              <w:br/>
              <w:t xml:space="preserve">Дудаева, </w:t>
            </w:r>
            <w:r>
              <w:rPr>
                <w:rStyle w:val="a5"/>
              </w:rPr>
              <w:t>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a5"/>
              </w:rPr>
              <w:t>0,8445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322" w:lineRule="exact"/>
              <w:jc w:val="both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виробничих будівель і</w:t>
            </w:r>
            <w:r>
              <w:rPr>
                <w:rStyle w:val="a5"/>
              </w:rPr>
              <w:br/>
              <w:t>споруд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158 400,00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18,76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a5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ТзОВ "Житлово-</w:t>
            </w:r>
            <w:r>
              <w:rPr>
                <w:rStyle w:val="a5"/>
              </w:rPr>
              <w:br/>
              <w:t>експлуатаційне будівельно-</w:t>
            </w:r>
            <w:r>
              <w:rPr>
                <w:rStyle w:val="a5"/>
              </w:rPr>
              <w:br/>
              <w:t>виробниче підприємство</w:t>
            </w:r>
            <w:r>
              <w:rPr>
                <w:rStyle w:val="a5"/>
              </w:rPr>
              <w:br/>
              <w:t>"МЖК Експрес-24"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a5"/>
              </w:rPr>
              <w:t>вул. Січових</w:t>
            </w:r>
            <w:r>
              <w:rPr>
                <w:rStyle w:val="a5"/>
              </w:rPr>
              <w:br/>
              <w:t>Стрільців, 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a5"/>
              </w:rPr>
              <w:t>0,0602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адміністративного будинку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right="400"/>
              <w:jc w:val="right"/>
            </w:pPr>
            <w:r>
              <w:rPr>
                <w:rStyle w:val="a5"/>
              </w:rPr>
              <w:t>128 828,00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a5"/>
              </w:rPr>
              <w:t>214,00</w:t>
            </w:r>
          </w:p>
        </w:tc>
      </w:tr>
      <w:tr w:rsidR="00A5398E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a5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/>
              <w:ind w:left="120"/>
              <w:jc w:val="left"/>
            </w:pPr>
            <w:r>
              <w:rPr>
                <w:rStyle w:val="a5"/>
              </w:rPr>
              <w:t>Підприємець</w:t>
            </w:r>
            <w:r>
              <w:rPr>
                <w:rStyle w:val="a5"/>
              </w:rPr>
              <w:br/>
              <w:t>Сенкевич Марія Іванівна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/>
              <w:ind w:left="120"/>
              <w:jc w:val="left"/>
            </w:pPr>
            <w:r>
              <w:rPr>
                <w:rStyle w:val="a5"/>
              </w:rPr>
              <w:t>вул. Гетьмана</w:t>
            </w:r>
            <w:r>
              <w:rPr>
                <w:rStyle w:val="a5"/>
              </w:rPr>
              <w:br/>
              <w:t>Мазепи, 164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a5"/>
              </w:rPr>
              <w:t>0,1850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/>
              <w:ind w:left="120"/>
              <w:jc w:val="left"/>
            </w:pPr>
            <w:r>
              <w:rPr>
                <w:rStyle w:val="a5"/>
              </w:rPr>
              <w:t>Для обслуговування</w:t>
            </w:r>
            <w:r>
              <w:rPr>
                <w:rStyle w:val="a5"/>
              </w:rPr>
              <w:br/>
              <w:t>виробничих приміщень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  <w:ind w:right="400"/>
              <w:jc w:val="right"/>
            </w:pPr>
            <w:r>
              <w:rPr>
                <w:rStyle w:val="a5"/>
              </w:rPr>
              <w:t>102 945,85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98E" w:rsidRDefault="004745F6">
            <w:pPr>
              <w:pStyle w:val="a4"/>
              <w:framePr w:w="15682" w:h="7195" w:wrap="none" w:vAnchor="page" w:hAnchor="page" w:x="4262" w:y="2742"/>
              <w:shd w:val="clear" w:color="auto" w:fill="auto"/>
              <w:spacing w:before="0" w:line="260" w:lineRule="exact"/>
            </w:pPr>
            <w:r>
              <w:rPr>
                <w:rStyle w:val="a5"/>
              </w:rPr>
              <w:t>55,65</w:t>
            </w:r>
          </w:p>
        </w:tc>
      </w:tr>
    </w:tbl>
    <w:p w:rsidR="00A5398E" w:rsidRDefault="004745F6">
      <w:pPr>
        <w:pStyle w:val="a4"/>
        <w:framePr w:wrap="none" w:vAnchor="page" w:hAnchor="page" w:x="5078" w:y="10727"/>
        <w:shd w:val="clear" w:color="auto" w:fill="auto"/>
        <w:spacing w:before="0" w:line="260" w:lineRule="exact"/>
        <w:jc w:val="left"/>
      </w:pPr>
      <w:r>
        <w:t>Секретар міської ради</w:t>
      </w:r>
    </w:p>
    <w:p w:rsidR="00A5398E" w:rsidRDefault="004745F6">
      <w:pPr>
        <w:pStyle w:val="a4"/>
        <w:framePr w:wrap="none" w:vAnchor="page" w:hAnchor="page" w:x="16497" w:y="10699"/>
        <w:shd w:val="clear" w:color="auto" w:fill="auto"/>
        <w:spacing w:before="0" w:line="260" w:lineRule="exact"/>
        <w:ind w:left="100"/>
        <w:jc w:val="left"/>
      </w:pPr>
      <w:r>
        <w:t>Ігор Кінаш</w:t>
      </w:r>
    </w:p>
    <w:p w:rsidR="00A5398E" w:rsidRDefault="00A5398E">
      <w:pPr>
        <w:rPr>
          <w:sz w:val="2"/>
          <w:szCs w:val="2"/>
        </w:rPr>
      </w:pPr>
    </w:p>
    <w:sectPr w:rsidR="00A5398E" w:rsidSect="00991274">
      <w:pgSz w:w="23810" w:h="16838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6B" w:rsidRDefault="00CD526B">
      <w:r>
        <w:separator/>
      </w:r>
    </w:p>
  </w:endnote>
  <w:endnote w:type="continuationSeparator" w:id="0">
    <w:p w:rsidR="00CD526B" w:rsidRDefault="00CD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6B" w:rsidRDefault="00CD526B"/>
  </w:footnote>
  <w:footnote w:type="continuationSeparator" w:id="0">
    <w:p w:rsidR="00CD526B" w:rsidRDefault="00CD52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5398E"/>
    <w:rsid w:val="004745F6"/>
    <w:rsid w:val="008C675E"/>
    <w:rsid w:val="00991274"/>
    <w:rsid w:val="00A5398E"/>
    <w:rsid w:val="00CD526B"/>
    <w:rsid w:val="00ED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2Arial0pt">
    <w:name w:val="Основний текст (2) + Arial;І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uk-UA"/>
    </w:rPr>
  </w:style>
  <w:style w:type="character" w:customStyle="1" w:styleId="2Arial1pt">
    <w:name w:val="Основний текст (2) + Arial;Інтервал 1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6"/>
      <w:w w:val="100"/>
      <w:position w:val="0"/>
      <w:sz w:val="21"/>
      <w:szCs w:val="21"/>
      <w:u w:val="none"/>
      <w:lang w:val="uk-UA"/>
    </w:rPr>
  </w:style>
  <w:style w:type="character" w:customStyle="1" w:styleId="213pt0pt">
    <w:name w:val="Основний текст (2) + 13 pt;Не напівжирний;І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uk-UA"/>
    </w:rPr>
  </w:style>
  <w:style w:type="character" w:customStyle="1" w:styleId="213pt0pt0">
    <w:name w:val="Основний текст (2) + 13 pt;Не напівжирний;Курсив;І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6"/>
      <w:szCs w:val="26"/>
      <w:u w:val="single"/>
      <w:lang w:val="uk-UA"/>
    </w:rPr>
  </w:style>
  <w:style w:type="character" w:customStyle="1" w:styleId="2ArialNarrow15pt0pt">
    <w:name w:val="Основний текст (2) + Arial Narrow;15 pt;Курсив;Інтервал 0 p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213pt0pt1">
    <w:name w:val="Основний текст (2) + 13 pt;Не напівжирний;І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lang w:val="uk-UA"/>
    </w:rPr>
  </w:style>
  <w:style w:type="character" w:customStyle="1" w:styleId="a3">
    <w:name w:val="Основний текст_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5">
    <w:name w:val="Основний текст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uk-UA"/>
    </w:rPr>
  </w:style>
  <w:style w:type="character" w:customStyle="1" w:styleId="Arial11pt0pt">
    <w:name w:val="Основний текст + Arial;11 pt;Напівжирний;Інтервал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Колонтитул_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5"/>
      <w:sz w:val="50"/>
      <w:szCs w:val="5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600" w:line="307" w:lineRule="exact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  <w:style w:type="paragraph" w:customStyle="1" w:styleId="a4">
    <w:name w:val="Основний текст"/>
    <w:basedOn w:val="a"/>
    <w:link w:val="a3"/>
    <w:pPr>
      <w:shd w:val="clear" w:color="auto" w:fill="FFFFFF"/>
      <w:spacing w:before="600" w:line="326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5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2014-08-27T13:42:00Z</dcterms:created>
  <dcterms:modified xsi:type="dcterms:W3CDTF">2014-08-27T13:42:00Z</dcterms:modified>
</cp:coreProperties>
</file>