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57" w:rsidRPr="00B92498" w:rsidRDefault="00C10C57" w:rsidP="00C10C57">
      <w:pPr>
        <w:tabs>
          <w:tab w:val="left" w:pos="900"/>
          <w:tab w:val="left" w:pos="1418"/>
        </w:tabs>
        <w:ind w:left="5387"/>
        <w:rPr>
          <w:rFonts w:eastAsia="Calibri"/>
          <w:bCs/>
          <w:sz w:val="28"/>
          <w:szCs w:val="28"/>
          <w:lang w:eastAsia="en-US"/>
        </w:rPr>
      </w:pPr>
      <w:r>
        <w:rPr>
          <w:rFonts w:eastAsia="Calibri"/>
          <w:bCs/>
          <w:sz w:val="28"/>
          <w:szCs w:val="28"/>
          <w:lang w:eastAsia="en-US"/>
        </w:rPr>
        <w:t xml:space="preserve">Додаток </w:t>
      </w:r>
    </w:p>
    <w:p w:rsidR="00C10C57" w:rsidRDefault="00C10C57" w:rsidP="00C10C57">
      <w:pPr>
        <w:tabs>
          <w:tab w:val="left" w:pos="900"/>
          <w:tab w:val="left" w:pos="1418"/>
        </w:tabs>
        <w:ind w:left="5387"/>
        <w:rPr>
          <w:sz w:val="28"/>
          <w:szCs w:val="28"/>
        </w:rPr>
      </w:pPr>
      <w:r w:rsidRPr="00B92498">
        <w:rPr>
          <w:rFonts w:eastAsia="Calibri"/>
          <w:bCs/>
          <w:sz w:val="28"/>
          <w:szCs w:val="28"/>
          <w:lang w:eastAsia="en-US"/>
        </w:rPr>
        <w:t>до рішення сесії міської ради</w:t>
      </w:r>
    </w:p>
    <w:p w:rsidR="00C10C57" w:rsidRDefault="00C10C57" w:rsidP="00C10C57">
      <w:pPr>
        <w:tabs>
          <w:tab w:val="left" w:pos="900"/>
          <w:tab w:val="left" w:pos="1418"/>
        </w:tabs>
        <w:ind w:left="5387"/>
        <w:rPr>
          <w:sz w:val="28"/>
          <w:szCs w:val="28"/>
        </w:rPr>
      </w:pPr>
      <w:r w:rsidRPr="00371693">
        <w:rPr>
          <w:sz w:val="28"/>
          <w:szCs w:val="28"/>
        </w:rPr>
        <w:t xml:space="preserve">від </w:t>
      </w:r>
      <w:r>
        <w:rPr>
          <w:sz w:val="28"/>
          <w:szCs w:val="28"/>
        </w:rPr>
        <w:t>____ 2014р.</w:t>
      </w:r>
      <w:r w:rsidRPr="00371693">
        <w:rPr>
          <w:sz w:val="28"/>
          <w:szCs w:val="28"/>
        </w:rPr>
        <w:t xml:space="preserve"> № </w:t>
      </w:r>
      <w:r>
        <w:rPr>
          <w:sz w:val="28"/>
          <w:szCs w:val="28"/>
        </w:rPr>
        <w:t>____</w:t>
      </w:r>
    </w:p>
    <w:p w:rsidR="00C10C57" w:rsidRDefault="00C10C57" w:rsidP="00C10C57">
      <w:pPr>
        <w:tabs>
          <w:tab w:val="left" w:pos="900"/>
          <w:tab w:val="left" w:pos="1418"/>
        </w:tabs>
        <w:ind w:left="5529"/>
        <w:jc w:val="center"/>
        <w:rPr>
          <w:sz w:val="28"/>
          <w:szCs w:val="28"/>
        </w:rPr>
      </w:pPr>
    </w:p>
    <w:tbl>
      <w:tblPr>
        <w:tblW w:w="9579" w:type="dxa"/>
        <w:tblInd w:w="108" w:type="dxa"/>
        <w:tblLayout w:type="fixed"/>
        <w:tblLook w:val="0000"/>
      </w:tblPr>
      <w:tblGrid>
        <w:gridCol w:w="1418"/>
        <w:gridCol w:w="4652"/>
        <w:gridCol w:w="3509"/>
      </w:tblGrid>
      <w:tr w:rsidR="00C10C57" w:rsidRPr="00707BC8" w:rsidTr="007B2F5F">
        <w:trPr>
          <w:cantSplit/>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C10C57" w:rsidRPr="00707BC8" w:rsidRDefault="00C10C57" w:rsidP="007B2F5F">
            <w:pPr>
              <w:snapToGrid w:val="0"/>
              <w:ind w:right="-285"/>
              <w:jc w:val="both"/>
              <w:rPr>
                <w:rFonts w:eastAsia="Calibri"/>
                <w:b/>
                <w:bCs/>
                <w:sz w:val="28"/>
                <w:szCs w:val="28"/>
                <w:lang w:eastAsia="en-US"/>
              </w:rPr>
            </w:pPr>
            <w:r w:rsidRPr="00707BC8">
              <w:rPr>
                <w:sz w:val="28"/>
                <w:szCs w:val="28"/>
                <w:lang w:eastAsia="uk-UA"/>
              </w:rPr>
              <w:t xml:space="preserve">    </w:t>
            </w:r>
            <w:r>
              <w:rPr>
                <w:rFonts w:eastAsia="Calibri"/>
                <w:noProof/>
                <w:sz w:val="28"/>
                <w:szCs w:val="28"/>
                <w:lang w:val="ru-RU"/>
              </w:rPr>
              <w:drawing>
                <wp:inline distT="0" distB="0" distL="0" distR="0">
                  <wp:extent cx="514350" cy="7905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4350" cy="790575"/>
                          </a:xfrm>
                          <a:prstGeom prst="rect">
                            <a:avLst/>
                          </a:prstGeom>
                          <a:solidFill>
                            <a:srgbClr val="FFFFFF">
                              <a:alpha val="0"/>
                            </a:srgbClr>
                          </a:solidFill>
                          <a:ln w="3175" cmpd="sng">
                            <a:solidFill>
                              <a:srgbClr val="000000"/>
                            </a:solidFill>
                            <a:miter lim="800000"/>
                            <a:headEnd/>
                            <a:tailEnd/>
                          </a:ln>
                          <a:effectLst/>
                        </pic:spPr>
                      </pic:pic>
                    </a:graphicData>
                  </a:graphic>
                </wp:inline>
              </w:drawing>
            </w:r>
          </w:p>
        </w:tc>
        <w:tc>
          <w:tcPr>
            <w:tcW w:w="4652" w:type="dxa"/>
            <w:tcBorders>
              <w:top w:val="single" w:sz="4" w:space="0" w:color="000000"/>
              <w:left w:val="single" w:sz="4" w:space="0" w:color="000000"/>
              <w:bottom w:val="single" w:sz="4" w:space="0" w:color="000000"/>
            </w:tcBorders>
            <w:shd w:val="clear" w:color="auto" w:fill="auto"/>
          </w:tcPr>
          <w:p w:rsidR="00C10C57" w:rsidRPr="00707BC8" w:rsidRDefault="00C10C57" w:rsidP="007B2F5F">
            <w:pPr>
              <w:snapToGrid w:val="0"/>
              <w:ind w:right="-285"/>
              <w:jc w:val="both"/>
              <w:rPr>
                <w:rFonts w:eastAsia="Calibri"/>
                <w:b/>
                <w:bCs/>
                <w:sz w:val="28"/>
                <w:szCs w:val="28"/>
                <w:lang w:eastAsia="en-US"/>
              </w:rPr>
            </w:pPr>
            <w:r w:rsidRPr="00707BC8">
              <w:rPr>
                <w:rFonts w:eastAsia="Calibri"/>
                <w:b/>
                <w:bCs/>
                <w:sz w:val="28"/>
                <w:szCs w:val="28"/>
                <w:lang w:eastAsia="en-US"/>
              </w:rPr>
              <w:t>Згідно</w:t>
            </w:r>
            <w:r w:rsidRPr="00707BC8">
              <w:rPr>
                <w:b/>
                <w:bCs/>
                <w:sz w:val="28"/>
                <w:szCs w:val="28"/>
                <w:lang w:eastAsia="en-US"/>
              </w:rPr>
              <w:t xml:space="preserve"> </w:t>
            </w:r>
            <w:r w:rsidRPr="00707BC8">
              <w:rPr>
                <w:rFonts w:eastAsia="Calibri"/>
                <w:b/>
                <w:bCs/>
                <w:sz w:val="28"/>
                <w:szCs w:val="28"/>
                <w:lang w:eastAsia="en-US"/>
              </w:rPr>
              <w:t>з</w:t>
            </w:r>
            <w:r w:rsidRPr="00707BC8">
              <w:rPr>
                <w:b/>
                <w:bCs/>
                <w:sz w:val="28"/>
                <w:szCs w:val="28"/>
                <w:lang w:eastAsia="en-US"/>
              </w:rPr>
              <w:t xml:space="preserve"> </w:t>
            </w:r>
            <w:r w:rsidRPr="00707BC8">
              <w:rPr>
                <w:rFonts w:eastAsia="Calibri"/>
                <w:b/>
                <w:bCs/>
                <w:sz w:val="28"/>
                <w:szCs w:val="28"/>
                <w:lang w:eastAsia="en-US"/>
              </w:rPr>
              <w:t>вимогами</w:t>
            </w:r>
            <w:r w:rsidRPr="00707BC8">
              <w:rPr>
                <w:b/>
                <w:bCs/>
                <w:sz w:val="28"/>
                <w:szCs w:val="28"/>
                <w:lang w:eastAsia="en-US"/>
              </w:rPr>
              <w:t xml:space="preserve"> </w:t>
            </w:r>
            <w:r w:rsidRPr="00707BC8">
              <w:rPr>
                <w:rFonts w:eastAsia="Calibri"/>
                <w:b/>
                <w:bCs/>
                <w:sz w:val="28"/>
                <w:szCs w:val="28"/>
                <w:lang w:eastAsia="en-US"/>
              </w:rPr>
              <w:t>ISO</w:t>
            </w:r>
            <w:r w:rsidRPr="00707BC8">
              <w:rPr>
                <w:b/>
                <w:bCs/>
                <w:sz w:val="28"/>
                <w:szCs w:val="28"/>
                <w:lang w:eastAsia="en-US"/>
              </w:rPr>
              <w:t xml:space="preserve"> </w:t>
            </w:r>
            <w:r w:rsidRPr="00707BC8">
              <w:rPr>
                <w:rFonts w:eastAsia="Calibri"/>
                <w:b/>
                <w:bCs/>
                <w:sz w:val="28"/>
                <w:szCs w:val="28"/>
                <w:lang w:eastAsia="en-US"/>
              </w:rPr>
              <w:t>001:2000</w:t>
            </w:r>
          </w:p>
          <w:p w:rsidR="00C10C57" w:rsidRPr="00707BC8" w:rsidRDefault="00C10C57" w:rsidP="007B2F5F">
            <w:pPr>
              <w:ind w:right="-285"/>
              <w:jc w:val="both"/>
              <w:rPr>
                <w:rFonts w:eastAsia="Calibri"/>
                <w:b/>
                <w:bCs/>
                <w:sz w:val="28"/>
                <w:szCs w:val="28"/>
                <w:lang w:eastAsia="en-US"/>
              </w:rPr>
            </w:pPr>
            <w:r w:rsidRPr="00707BC8">
              <w:rPr>
                <w:rFonts w:eastAsia="Calibri"/>
                <w:b/>
                <w:bCs/>
                <w:sz w:val="28"/>
                <w:szCs w:val="28"/>
                <w:lang w:eastAsia="en-US"/>
              </w:rPr>
              <w:t>Введено</w:t>
            </w:r>
            <w:r w:rsidRPr="00707BC8">
              <w:rPr>
                <w:b/>
                <w:bCs/>
                <w:sz w:val="28"/>
                <w:szCs w:val="28"/>
                <w:lang w:eastAsia="en-US"/>
              </w:rPr>
              <w:t xml:space="preserve"> </w:t>
            </w:r>
            <w:r w:rsidRPr="00707BC8">
              <w:rPr>
                <w:rFonts w:eastAsia="Calibri"/>
                <w:b/>
                <w:bCs/>
                <w:sz w:val="28"/>
                <w:szCs w:val="28"/>
                <w:lang w:eastAsia="en-US"/>
              </w:rPr>
              <w:t>в</w:t>
            </w:r>
            <w:r w:rsidRPr="00707BC8">
              <w:rPr>
                <w:b/>
                <w:bCs/>
                <w:sz w:val="28"/>
                <w:szCs w:val="28"/>
                <w:lang w:eastAsia="en-US"/>
              </w:rPr>
              <w:t xml:space="preserve"> </w:t>
            </w:r>
            <w:r w:rsidRPr="00707BC8">
              <w:rPr>
                <w:rFonts w:eastAsia="Calibri"/>
                <w:b/>
                <w:bCs/>
                <w:sz w:val="28"/>
                <w:szCs w:val="28"/>
                <w:lang w:eastAsia="en-US"/>
              </w:rPr>
              <w:t>дію</w:t>
            </w:r>
            <w:r w:rsidRPr="00707BC8">
              <w:rPr>
                <w:b/>
                <w:bCs/>
                <w:sz w:val="28"/>
                <w:szCs w:val="28"/>
                <w:lang w:eastAsia="en-US"/>
              </w:rPr>
              <w:t xml:space="preserve"> </w:t>
            </w:r>
            <w:r w:rsidRPr="00707BC8">
              <w:rPr>
                <w:rFonts w:eastAsia="Calibri"/>
                <w:b/>
                <w:bCs/>
                <w:sz w:val="28"/>
                <w:szCs w:val="28"/>
                <w:lang w:eastAsia="en-US"/>
              </w:rPr>
              <w:t>з</w:t>
            </w:r>
            <w:r w:rsidRPr="00707BC8">
              <w:rPr>
                <w:b/>
                <w:bCs/>
                <w:sz w:val="28"/>
                <w:szCs w:val="28"/>
                <w:lang w:eastAsia="en-US"/>
              </w:rPr>
              <w:t xml:space="preserve"> </w:t>
            </w:r>
            <w:r w:rsidRPr="00707BC8">
              <w:rPr>
                <w:rFonts w:eastAsia="Calibri"/>
                <w:b/>
                <w:bCs/>
                <w:sz w:val="28"/>
                <w:szCs w:val="28"/>
                <w:lang w:eastAsia="en-US"/>
              </w:rPr>
              <w:t>15.07.2009</w:t>
            </w:r>
            <w:r w:rsidRPr="00707BC8">
              <w:rPr>
                <w:b/>
                <w:bCs/>
                <w:sz w:val="28"/>
                <w:szCs w:val="28"/>
                <w:lang w:eastAsia="en-US"/>
              </w:rPr>
              <w:t xml:space="preserve"> </w:t>
            </w:r>
            <w:r w:rsidRPr="00707BC8">
              <w:rPr>
                <w:rFonts w:eastAsia="Calibri"/>
                <w:b/>
                <w:bCs/>
                <w:sz w:val="28"/>
                <w:szCs w:val="28"/>
                <w:lang w:eastAsia="en-US"/>
              </w:rPr>
              <w:t>року</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10C57" w:rsidRPr="00707BC8" w:rsidRDefault="00C10C57" w:rsidP="007B2F5F">
            <w:pPr>
              <w:snapToGrid w:val="0"/>
              <w:ind w:right="-285"/>
              <w:jc w:val="both"/>
              <w:rPr>
                <w:rFonts w:eastAsia="Calibri"/>
                <w:b/>
                <w:bCs/>
                <w:sz w:val="28"/>
                <w:szCs w:val="28"/>
                <w:lang w:eastAsia="en-US"/>
              </w:rPr>
            </w:pPr>
            <w:r w:rsidRPr="00707BC8">
              <w:rPr>
                <w:rFonts w:eastAsia="Calibri"/>
                <w:b/>
                <w:bCs/>
                <w:sz w:val="28"/>
                <w:szCs w:val="28"/>
                <w:lang w:eastAsia="en-US"/>
              </w:rPr>
              <w:t>П-СУЯ/02</w:t>
            </w:r>
          </w:p>
          <w:p w:rsidR="00C10C57" w:rsidRPr="00707BC8" w:rsidRDefault="00C10C57" w:rsidP="007B2F5F">
            <w:pPr>
              <w:ind w:right="-285"/>
              <w:jc w:val="both"/>
              <w:rPr>
                <w:rFonts w:eastAsia="Calibri"/>
                <w:b/>
                <w:bCs/>
                <w:sz w:val="28"/>
                <w:szCs w:val="28"/>
                <w:lang w:eastAsia="en-US"/>
              </w:rPr>
            </w:pPr>
            <w:r w:rsidRPr="00707BC8">
              <w:rPr>
                <w:rFonts w:eastAsia="Calibri"/>
                <w:b/>
                <w:bCs/>
                <w:sz w:val="28"/>
                <w:szCs w:val="28"/>
                <w:lang w:eastAsia="en-US"/>
              </w:rPr>
              <w:t>Версія</w:t>
            </w:r>
            <w:r w:rsidRPr="00707BC8">
              <w:rPr>
                <w:b/>
                <w:bCs/>
                <w:sz w:val="28"/>
                <w:szCs w:val="28"/>
                <w:lang w:eastAsia="en-US"/>
              </w:rPr>
              <w:t xml:space="preserve"> </w:t>
            </w:r>
            <w:r w:rsidRPr="00707BC8">
              <w:rPr>
                <w:rFonts w:eastAsia="Calibri"/>
                <w:b/>
                <w:bCs/>
                <w:sz w:val="28"/>
                <w:szCs w:val="28"/>
                <w:lang w:eastAsia="en-US"/>
              </w:rPr>
              <w:t>01</w:t>
            </w:r>
          </w:p>
        </w:tc>
      </w:tr>
      <w:tr w:rsidR="00C10C57" w:rsidRPr="00707BC8" w:rsidTr="007B2F5F">
        <w:trPr>
          <w:cantSplit/>
          <w:trHeight w:val="402"/>
        </w:trPr>
        <w:tc>
          <w:tcPr>
            <w:tcW w:w="1418" w:type="dxa"/>
            <w:vMerge/>
            <w:tcBorders>
              <w:top w:val="single" w:sz="4" w:space="0" w:color="000000"/>
              <w:left w:val="single" w:sz="4" w:space="0" w:color="000000"/>
              <w:bottom w:val="single" w:sz="4" w:space="0" w:color="000000"/>
            </w:tcBorders>
            <w:shd w:val="clear" w:color="auto" w:fill="auto"/>
            <w:vAlign w:val="center"/>
          </w:tcPr>
          <w:p w:rsidR="00C10C57" w:rsidRPr="00707BC8" w:rsidRDefault="00C10C57" w:rsidP="007B2F5F">
            <w:pPr>
              <w:snapToGrid w:val="0"/>
              <w:ind w:right="-285"/>
              <w:jc w:val="both"/>
              <w:rPr>
                <w:rFonts w:eastAsia="Calibri"/>
                <w:sz w:val="28"/>
                <w:szCs w:val="28"/>
                <w:lang w:eastAsia="en-US"/>
              </w:rPr>
            </w:pPr>
          </w:p>
        </w:tc>
        <w:tc>
          <w:tcPr>
            <w:tcW w:w="8161" w:type="dxa"/>
            <w:gridSpan w:val="2"/>
            <w:tcBorders>
              <w:top w:val="single" w:sz="4" w:space="0" w:color="000000"/>
              <w:left w:val="single" w:sz="4" w:space="0" w:color="000000"/>
              <w:bottom w:val="single" w:sz="4" w:space="0" w:color="000000"/>
              <w:right w:val="single" w:sz="4" w:space="0" w:color="000000"/>
            </w:tcBorders>
            <w:shd w:val="clear" w:color="auto" w:fill="auto"/>
          </w:tcPr>
          <w:p w:rsidR="00C10C57" w:rsidRPr="00707BC8" w:rsidRDefault="00C10C57" w:rsidP="007B2F5F">
            <w:pPr>
              <w:snapToGrid w:val="0"/>
              <w:ind w:right="-285"/>
              <w:jc w:val="center"/>
              <w:rPr>
                <w:rFonts w:eastAsia="Calibri"/>
                <w:sz w:val="28"/>
                <w:szCs w:val="28"/>
                <w:lang w:eastAsia="en-US"/>
              </w:rPr>
            </w:pPr>
            <w:r w:rsidRPr="00707BC8">
              <w:rPr>
                <w:rFonts w:eastAsia="Calibri"/>
                <w:sz w:val="28"/>
                <w:szCs w:val="28"/>
                <w:lang w:eastAsia="en-US"/>
              </w:rPr>
              <w:t>Виконавчий</w:t>
            </w:r>
            <w:r w:rsidRPr="00707BC8">
              <w:rPr>
                <w:sz w:val="28"/>
                <w:szCs w:val="28"/>
                <w:lang w:eastAsia="en-US"/>
              </w:rPr>
              <w:t xml:space="preserve"> </w:t>
            </w:r>
            <w:r w:rsidRPr="00707BC8">
              <w:rPr>
                <w:rFonts w:eastAsia="Calibri"/>
                <w:sz w:val="28"/>
                <w:szCs w:val="28"/>
                <w:lang w:eastAsia="en-US"/>
              </w:rPr>
              <w:t>комітет</w:t>
            </w:r>
            <w:r w:rsidRPr="00707BC8">
              <w:rPr>
                <w:sz w:val="28"/>
                <w:szCs w:val="28"/>
                <w:lang w:eastAsia="en-US"/>
              </w:rPr>
              <w:t xml:space="preserve"> </w:t>
            </w:r>
            <w:r w:rsidRPr="00707BC8">
              <w:rPr>
                <w:rFonts w:eastAsia="Calibri"/>
                <w:sz w:val="28"/>
                <w:szCs w:val="28"/>
                <w:lang w:eastAsia="en-US"/>
              </w:rPr>
              <w:t>Івано-Франківської</w:t>
            </w:r>
            <w:r w:rsidRPr="00707BC8">
              <w:rPr>
                <w:sz w:val="28"/>
                <w:szCs w:val="28"/>
                <w:lang w:eastAsia="en-US"/>
              </w:rPr>
              <w:t xml:space="preserve"> </w:t>
            </w:r>
            <w:r w:rsidRPr="00707BC8">
              <w:rPr>
                <w:rFonts w:eastAsia="Calibri"/>
                <w:sz w:val="28"/>
                <w:szCs w:val="28"/>
                <w:lang w:eastAsia="en-US"/>
              </w:rPr>
              <w:t>міської</w:t>
            </w:r>
            <w:r w:rsidRPr="00707BC8">
              <w:rPr>
                <w:sz w:val="28"/>
                <w:szCs w:val="28"/>
                <w:lang w:eastAsia="en-US"/>
              </w:rPr>
              <w:t xml:space="preserve"> </w:t>
            </w:r>
            <w:r w:rsidRPr="00707BC8">
              <w:rPr>
                <w:rFonts w:eastAsia="Calibri"/>
                <w:sz w:val="28"/>
                <w:szCs w:val="28"/>
                <w:lang w:eastAsia="en-US"/>
              </w:rPr>
              <w:t>ради</w:t>
            </w:r>
          </w:p>
        </w:tc>
      </w:tr>
      <w:tr w:rsidR="00C10C57" w:rsidRPr="00707BC8" w:rsidTr="007B2F5F">
        <w:trPr>
          <w:cantSplit/>
        </w:trPr>
        <w:tc>
          <w:tcPr>
            <w:tcW w:w="1418" w:type="dxa"/>
            <w:vMerge/>
            <w:tcBorders>
              <w:top w:val="single" w:sz="4" w:space="0" w:color="000000"/>
              <w:left w:val="single" w:sz="4" w:space="0" w:color="000000"/>
              <w:bottom w:val="single" w:sz="4" w:space="0" w:color="000000"/>
            </w:tcBorders>
            <w:shd w:val="clear" w:color="auto" w:fill="auto"/>
            <w:vAlign w:val="center"/>
          </w:tcPr>
          <w:p w:rsidR="00C10C57" w:rsidRPr="00707BC8" w:rsidRDefault="00C10C57" w:rsidP="007B2F5F">
            <w:pPr>
              <w:snapToGrid w:val="0"/>
              <w:ind w:right="-285"/>
              <w:jc w:val="both"/>
              <w:rPr>
                <w:rFonts w:eastAsia="Calibri"/>
                <w:sz w:val="28"/>
                <w:szCs w:val="28"/>
                <w:lang w:eastAsia="en-US"/>
              </w:rPr>
            </w:pPr>
          </w:p>
        </w:tc>
        <w:tc>
          <w:tcPr>
            <w:tcW w:w="8161" w:type="dxa"/>
            <w:gridSpan w:val="2"/>
            <w:tcBorders>
              <w:top w:val="single" w:sz="4" w:space="0" w:color="000000"/>
              <w:left w:val="single" w:sz="4" w:space="0" w:color="000000"/>
              <w:bottom w:val="single" w:sz="4" w:space="0" w:color="000000"/>
              <w:right w:val="single" w:sz="4" w:space="0" w:color="000000"/>
            </w:tcBorders>
            <w:shd w:val="clear" w:color="auto" w:fill="auto"/>
          </w:tcPr>
          <w:p w:rsidR="00C10C57" w:rsidRPr="00707BC8" w:rsidRDefault="00C10C57" w:rsidP="007B2F5F">
            <w:pPr>
              <w:snapToGrid w:val="0"/>
              <w:ind w:right="-285"/>
              <w:jc w:val="center"/>
              <w:rPr>
                <w:rFonts w:eastAsia="Calibri"/>
                <w:b/>
                <w:bCs/>
                <w:sz w:val="28"/>
                <w:szCs w:val="28"/>
                <w:lang w:eastAsia="en-US"/>
              </w:rPr>
            </w:pPr>
            <w:r w:rsidRPr="00707BC8">
              <w:rPr>
                <w:rFonts w:eastAsia="Calibri"/>
                <w:b/>
                <w:bCs/>
                <w:sz w:val="28"/>
                <w:szCs w:val="28"/>
                <w:lang w:eastAsia="en-US"/>
              </w:rPr>
              <w:t>ПРОТОКОЛ</w:t>
            </w:r>
            <w:r w:rsidRPr="00707BC8">
              <w:rPr>
                <w:b/>
                <w:bCs/>
                <w:sz w:val="28"/>
                <w:szCs w:val="28"/>
                <w:lang w:eastAsia="en-US"/>
              </w:rPr>
              <w:t xml:space="preserve"> №</w:t>
            </w:r>
            <w:r w:rsidRPr="00707BC8">
              <w:rPr>
                <w:rFonts w:eastAsia="Calibri"/>
                <w:b/>
                <w:bCs/>
                <w:sz w:val="28"/>
                <w:szCs w:val="28"/>
                <w:lang w:eastAsia="en-US"/>
              </w:rPr>
              <w:t xml:space="preserve">4 </w:t>
            </w:r>
            <w:r>
              <w:rPr>
                <w:b/>
                <w:bCs/>
                <w:sz w:val="28"/>
                <w:szCs w:val="28"/>
                <w:lang w:eastAsia="en-US"/>
              </w:rPr>
              <w:t>в</w:t>
            </w:r>
            <w:r w:rsidRPr="00707BC8">
              <w:rPr>
                <w:rFonts w:eastAsia="Calibri"/>
                <w:b/>
                <w:bCs/>
                <w:sz w:val="28"/>
                <w:szCs w:val="28"/>
                <w:lang w:eastAsia="en-US"/>
              </w:rPr>
              <w:t>ід</w:t>
            </w:r>
            <w:r w:rsidRPr="00707BC8">
              <w:rPr>
                <w:b/>
                <w:bCs/>
                <w:sz w:val="28"/>
                <w:szCs w:val="28"/>
                <w:lang w:eastAsia="en-US"/>
              </w:rPr>
              <w:t xml:space="preserve"> </w:t>
            </w:r>
            <w:r w:rsidRPr="00707BC8">
              <w:rPr>
                <w:rFonts w:eastAsia="Calibri"/>
                <w:b/>
                <w:bCs/>
                <w:sz w:val="28"/>
                <w:szCs w:val="28"/>
                <w:lang w:eastAsia="en-US"/>
              </w:rPr>
              <w:t>29 липня</w:t>
            </w:r>
            <w:r w:rsidRPr="00707BC8">
              <w:rPr>
                <w:b/>
                <w:bCs/>
                <w:sz w:val="28"/>
                <w:szCs w:val="28"/>
                <w:lang w:eastAsia="en-US"/>
              </w:rPr>
              <w:t xml:space="preserve"> </w:t>
            </w:r>
            <w:r w:rsidRPr="00707BC8">
              <w:rPr>
                <w:rFonts w:eastAsia="Calibri"/>
                <w:b/>
                <w:bCs/>
                <w:sz w:val="28"/>
                <w:szCs w:val="28"/>
                <w:lang w:eastAsia="en-US"/>
              </w:rPr>
              <w:t>2014</w:t>
            </w:r>
            <w:r w:rsidRPr="00707BC8">
              <w:rPr>
                <w:b/>
                <w:bCs/>
                <w:sz w:val="28"/>
                <w:szCs w:val="28"/>
                <w:lang w:eastAsia="en-US"/>
              </w:rPr>
              <w:t xml:space="preserve"> </w:t>
            </w:r>
            <w:r w:rsidRPr="00707BC8">
              <w:rPr>
                <w:rFonts w:eastAsia="Calibri"/>
                <w:b/>
                <w:bCs/>
                <w:sz w:val="28"/>
                <w:szCs w:val="28"/>
                <w:lang w:eastAsia="en-US"/>
              </w:rPr>
              <w:t>р.</w:t>
            </w:r>
          </w:p>
          <w:p w:rsidR="00C10C57" w:rsidRPr="00707BC8" w:rsidRDefault="00C10C57" w:rsidP="007B2F5F">
            <w:pPr>
              <w:ind w:right="-285"/>
              <w:jc w:val="center"/>
              <w:rPr>
                <w:rFonts w:eastAsia="Calibri"/>
                <w:bCs/>
                <w:sz w:val="28"/>
                <w:szCs w:val="28"/>
                <w:u w:val="single"/>
                <w:lang w:eastAsia="en-US"/>
              </w:rPr>
            </w:pPr>
            <w:r w:rsidRPr="00707BC8">
              <w:rPr>
                <w:rFonts w:eastAsia="Calibri"/>
                <w:bCs/>
                <w:sz w:val="28"/>
                <w:szCs w:val="28"/>
                <w:u w:val="single"/>
                <w:lang w:eastAsia="en-US"/>
              </w:rPr>
              <w:t>засідання комісії по конкурсному відбору виконавців робіт</w:t>
            </w:r>
          </w:p>
          <w:p w:rsidR="00C10C57" w:rsidRPr="00707BC8" w:rsidRDefault="00C10C57" w:rsidP="007B2F5F">
            <w:pPr>
              <w:ind w:right="-285"/>
              <w:jc w:val="center"/>
              <w:rPr>
                <w:rFonts w:eastAsia="Calibri"/>
                <w:sz w:val="28"/>
                <w:szCs w:val="28"/>
                <w:lang w:eastAsia="en-US"/>
              </w:rPr>
            </w:pPr>
            <w:r w:rsidRPr="00707BC8">
              <w:rPr>
                <w:rFonts w:eastAsia="Calibri"/>
                <w:bCs/>
                <w:sz w:val="28"/>
                <w:szCs w:val="28"/>
                <w:u w:val="single"/>
                <w:lang w:eastAsia="en-US"/>
              </w:rPr>
              <w:t xml:space="preserve"> із землеустрою, оцінки земель та виконавця земельних торгів (аукціонів)</w:t>
            </w:r>
          </w:p>
        </w:tc>
      </w:tr>
      <w:tr w:rsidR="00C10C57" w:rsidRPr="00707BC8" w:rsidTr="007B2F5F">
        <w:tc>
          <w:tcPr>
            <w:tcW w:w="9579" w:type="dxa"/>
            <w:gridSpan w:val="3"/>
            <w:tcBorders>
              <w:top w:val="single" w:sz="4" w:space="0" w:color="000000"/>
              <w:left w:val="single" w:sz="4" w:space="0" w:color="000000"/>
              <w:bottom w:val="single" w:sz="4" w:space="0" w:color="000000"/>
              <w:right w:val="single" w:sz="4" w:space="0" w:color="000000"/>
            </w:tcBorders>
            <w:shd w:val="clear" w:color="auto" w:fill="auto"/>
          </w:tcPr>
          <w:p w:rsidR="00C10C57" w:rsidRPr="00707BC8" w:rsidRDefault="00C10C57" w:rsidP="007B2F5F">
            <w:pPr>
              <w:snapToGrid w:val="0"/>
              <w:ind w:right="-285"/>
              <w:jc w:val="both"/>
              <w:rPr>
                <w:sz w:val="28"/>
                <w:szCs w:val="28"/>
                <w:lang w:eastAsia="en-US"/>
              </w:rPr>
            </w:pPr>
            <w:r w:rsidRPr="00707BC8">
              <w:rPr>
                <w:rFonts w:eastAsia="Calibri"/>
                <w:b/>
                <w:bCs/>
                <w:sz w:val="28"/>
                <w:szCs w:val="28"/>
                <w:lang w:eastAsia="en-US"/>
              </w:rPr>
              <w:t>Оригінал</w:t>
            </w:r>
            <w:r w:rsidRPr="00707BC8">
              <w:rPr>
                <w:rFonts w:eastAsia="Calibri"/>
                <w:sz w:val="28"/>
                <w:szCs w:val="28"/>
                <w:lang w:eastAsia="en-US"/>
              </w:rPr>
              <w:t>:</w:t>
            </w:r>
            <w:r w:rsidRPr="00707BC8">
              <w:rPr>
                <w:sz w:val="28"/>
                <w:szCs w:val="28"/>
                <w:lang w:eastAsia="en-US"/>
              </w:rPr>
              <w:t xml:space="preserve"> </w:t>
            </w:r>
            <w:r w:rsidRPr="00707BC8">
              <w:rPr>
                <w:rFonts w:eastAsia="Calibri"/>
                <w:sz w:val="28"/>
                <w:szCs w:val="28"/>
                <w:lang w:eastAsia="en-US"/>
              </w:rPr>
              <w:t>Секретар комісії</w:t>
            </w:r>
            <w:r w:rsidRPr="00707BC8">
              <w:rPr>
                <w:sz w:val="28"/>
                <w:szCs w:val="28"/>
                <w:lang w:eastAsia="en-US"/>
              </w:rPr>
              <w:t xml:space="preserve"> </w:t>
            </w:r>
          </w:p>
          <w:p w:rsidR="00C10C57" w:rsidRPr="00707BC8" w:rsidRDefault="00C10C57" w:rsidP="007B2F5F">
            <w:pPr>
              <w:ind w:right="-285"/>
              <w:jc w:val="both"/>
              <w:rPr>
                <w:rFonts w:eastAsia="Calibri"/>
                <w:color w:val="000000"/>
                <w:sz w:val="28"/>
                <w:szCs w:val="28"/>
                <w:lang w:eastAsia="en-US"/>
              </w:rPr>
            </w:pPr>
            <w:r w:rsidRPr="00707BC8">
              <w:rPr>
                <w:rFonts w:eastAsia="Calibri"/>
                <w:b/>
                <w:bCs/>
                <w:sz w:val="28"/>
                <w:szCs w:val="28"/>
                <w:lang w:eastAsia="en-US"/>
              </w:rPr>
              <w:t>копії</w:t>
            </w:r>
            <w:r w:rsidRPr="00707BC8">
              <w:rPr>
                <w:rFonts w:eastAsia="Calibri"/>
                <w:sz w:val="28"/>
                <w:szCs w:val="28"/>
                <w:lang w:eastAsia="en-US"/>
              </w:rPr>
              <w:t>:</w:t>
            </w:r>
            <w:r w:rsidRPr="00707BC8">
              <w:rPr>
                <w:sz w:val="28"/>
                <w:szCs w:val="28"/>
                <w:lang w:eastAsia="en-US"/>
              </w:rPr>
              <w:t xml:space="preserve"> </w:t>
            </w:r>
            <w:r w:rsidRPr="00707BC8">
              <w:rPr>
                <w:rFonts w:eastAsia="Calibri"/>
                <w:color w:val="000000"/>
                <w:sz w:val="28"/>
                <w:szCs w:val="28"/>
                <w:lang w:eastAsia="en-US"/>
              </w:rPr>
              <w:t>-</w:t>
            </w:r>
          </w:p>
        </w:tc>
      </w:tr>
    </w:tbl>
    <w:p w:rsidR="00C10C57" w:rsidRPr="00707BC8" w:rsidRDefault="00C10C57" w:rsidP="00C10C57">
      <w:pPr>
        <w:suppressAutoHyphens/>
        <w:jc w:val="both"/>
        <w:rPr>
          <w:rFonts w:eastAsia="Calibri"/>
          <w:sz w:val="28"/>
          <w:szCs w:val="28"/>
          <w:lang w:eastAsia="zh-CN"/>
        </w:rPr>
      </w:pPr>
      <w:r>
        <w:rPr>
          <w:rFonts w:eastAsia="Calibri"/>
          <w:sz w:val="28"/>
          <w:szCs w:val="28"/>
          <w:lang w:eastAsia="zh-CN"/>
        </w:rPr>
        <w:t>Голова: П. Гавриш</w:t>
      </w:r>
      <w:r>
        <w:rPr>
          <w:rFonts w:eastAsia="Calibri"/>
          <w:sz w:val="28"/>
          <w:szCs w:val="28"/>
          <w:lang w:eastAsia="zh-CN"/>
        </w:rPr>
        <w:tab/>
        <w:t xml:space="preserve">- голова </w:t>
      </w:r>
      <w:r w:rsidRPr="00707BC8">
        <w:rPr>
          <w:rFonts w:eastAsia="Calibri"/>
          <w:sz w:val="28"/>
          <w:szCs w:val="28"/>
          <w:lang w:eastAsia="zh-CN"/>
        </w:rPr>
        <w:t>постійної депутатської комісії з питань будівництва, архітектури, земельних відносин, охорони навколишнього середовища та сприяння розвитку сіл;</w:t>
      </w:r>
    </w:p>
    <w:p w:rsidR="00C10C57" w:rsidRPr="00707BC8" w:rsidRDefault="00C10C57" w:rsidP="00C10C57">
      <w:pPr>
        <w:suppressAutoHyphens/>
        <w:jc w:val="both"/>
        <w:rPr>
          <w:rFonts w:eastAsia="Calibri"/>
          <w:sz w:val="28"/>
          <w:szCs w:val="28"/>
          <w:lang w:eastAsia="zh-CN"/>
        </w:rPr>
      </w:pPr>
      <w:r w:rsidRPr="00707BC8">
        <w:rPr>
          <w:rFonts w:eastAsia="Calibri"/>
          <w:sz w:val="28"/>
          <w:szCs w:val="28"/>
          <w:lang w:eastAsia="zh-CN"/>
        </w:rPr>
        <w:t>Секретар:</w:t>
      </w:r>
      <w:r w:rsidRPr="00707BC8">
        <w:rPr>
          <w:sz w:val="28"/>
          <w:szCs w:val="28"/>
          <w:lang w:eastAsia="zh-CN"/>
        </w:rPr>
        <w:t xml:space="preserve"> </w:t>
      </w:r>
      <w:r w:rsidRPr="00707BC8">
        <w:rPr>
          <w:rFonts w:eastAsia="Calibri"/>
          <w:sz w:val="28"/>
          <w:szCs w:val="28"/>
          <w:lang w:eastAsia="zh-CN"/>
        </w:rPr>
        <w:t>О.Лозовий – начальник відділу кадастру управління земельних відносин виконавчого комітету міської ради;</w:t>
      </w:r>
    </w:p>
    <w:p w:rsidR="00C10C57" w:rsidRPr="00707BC8" w:rsidRDefault="00C10C57" w:rsidP="00C10C57">
      <w:pPr>
        <w:suppressAutoHyphens/>
        <w:jc w:val="both"/>
        <w:rPr>
          <w:rFonts w:eastAsia="Calibri"/>
          <w:sz w:val="28"/>
          <w:szCs w:val="28"/>
          <w:lang w:eastAsia="zh-CN"/>
        </w:rPr>
      </w:pPr>
      <w:r w:rsidRPr="00707BC8">
        <w:rPr>
          <w:rFonts w:eastAsia="Calibri"/>
          <w:sz w:val="28"/>
          <w:szCs w:val="28"/>
          <w:lang w:eastAsia="zh-CN"/>
        </w:rPr>
        <w:t>Присутні:</w:t>
      </w:r>
    </w:p>
    <w:tbl>
      <w:tblPr>
        <w:tblW w:w="0" w:type="auto"/>
        <w:tblLook w:val="04A0"/>
      </w:tblPr>
      <w:tblGrid>
        <w:gridCol w:w="2660"/>
        <w:gridCol w:w="6626"/>
      </w:tblGrid>
      <w:tr w:rsidR="00C10C57" w:rsidRPr="00707BC8" w:rsidTr="007B2F5F">
        <w:tc>
          <w:tcPr>
            <w:tcW w:w="2660" w:type="dxa"/>
            <w:shd w:val="clear" w:color="auto" w:fill="auto"/>
          </w:tcPr>
          <w:p w:rsidR="00C10C57" w:rsidRPr="00707BC8" w:rsidRDefault="00C10C57" w:rsidP="00C10C57">
            <w:pPr>
              <w:jc w:val="both"/>
              <w:rPr>
                <w:rFonts w:eastAsia="Calibri"/>
                <w:color w:val="000000"/>
                <w:sz w:val="28"/>
                <w:szCs w:val="22"/>
                <w:lang w:eastAsia="en-US"/>
              </w:rPr>
            </w:pPr>
            <w:r w:rsidRPr="00707BC8">
              <w:rPr>
                <w:rFonts w:eastAsia="Calibri"/>
                <w:sz w:val="28"/>
                <w:szCs w:val="22"/>
                <w:lang w:eastAsia="en-US"/>
              </w:rPr>
              <w:t xml:space="preserve">М. </w:t>
            </w:r>
            <w:proofErr w:type="spellStart"/>
            <w:r w:rsidRPr="00707BC8">
              <w:rPr>
                <w:rFonts w:eastAsia="Calibri"/>
                <w:sz w:val="28"/>
                <w:szCs w:val="22"/>
                <w:lang w:eastAsia="en-US"/>
              </w:rPr>
              <w:t>Боднарчук</w:t>
            </w:r>
            <w:proofErr w:type="spellEnd"/>
          </w:p>
        </w:tc>
        <w:tc>
          <w:tcPr>
            <w:tcW w:w="6626" w:type="dxa"/>
            <w:shd w:val="clear" w:color="auto" w:fill="auto"/>
          </w:tcPr>
          <w:p w:rsidR="00C10C57" w:rsidRPr="00707BC8" w:rsidRDefault="00C10C57" w:rsidP="00C10C57">
            <w:pPr>
              <w:tabs>
                <w:tab w:val="left" w:pos="355"/>
              </w:tabs>
              <w:jc w:val="both"/>
              <w:rPr>
                <w:color w:val="000000"/>
                <w:sz w:val="28"/>
                <w:szCs w:val="22"/>
                <w:lang w:eastAsia="uk-UA"/>
              </w:rPr>
            </w:pPr>
            <w:r w:rsidRPr="00707BC8">
              <w:rPr>
                <w:color w:val="000000"/>
                <w:sz w:val="28"/>
                <w:szCs w:val="22"/>
                <w:lang w:eastAsia="uk-UA"/>
              </w:rPr>
              <w:t>- головний спеціаліст</w:t>
            </w:r>
            <w:r w:rsidRPr="00707BC8">
              <w:rPr>
                <w:sz w:val="28"/>
                <w:szCs w:val="28"/>
                <w:lang w:eastAsia="uk-UA"/>
              </w:rPr>
              <w:t xml:space="preserve"> юридичного відділу вик</w:t>
            </w:r>
            <w:r w:rsidRPr="00707BC8">
              <w:rPr>
                <w:color w:val="000000"/>
                <w:sz w:val="28"/>
                <w:szCs w:val="22"/>
                <w:lang w:eastAsia="uk-UA"/>
              </w:rPr>
              <w:t>онавчого комітету міської ради;</w:t>
            </w:r>
          </w:p>
        </w:tc>
      </w:tr>
      <w:tr w:rsidR="00C10C57" w:rsidRPr="00707BC8" w:rsidTr="007B2F5F">
        <w:tc>
          <w:tcPr>
            <w:tcW w:w="2660" w:type="dxa"/>
            <w:shd w:val="clear" w:color="auto" w:fill="auto"/>
          </w:tcPr>
          <w:p w:rsidR="00C10C57" w:rsidRPr="00707BC8" w:rsidRDefault="00C10C57" w:rsidP="00C10C57">
            <w:pPr>
              <w:jc w:val="both"/>
              <w:rPr>
                <w:rFonts w:eastAsia="Calibri"/>
                <w:sz w:val="28"/>
                <w:szCs w:val="22"/>
                <w:lang w:eastAsia="en-US"/>
              </w:rPr>
            </w:pPr>
            <w:r w:rsidRPr="00707BC8">
              <w:rPr>
                <w:rFonts w:eastAsia="Calibri"/>
                <w:color w:val="000000"/>
                <w:sz w:val="28"/>
                <w:szCs w:val="22"/>
                <w:lang w:eastAsia="en-US"/>
              </w:rPr>
              <w:t xml:space="preserve">В. Гайдар </w:t>
            </w:r>
          </w:p>
        </w:tc>
        <w:tc>
          <w:tcPr>
            <w:tcW w:w="6626" w:type="dxa"/>
            <w:shd w:val="clear" w:color="auto" w:fill="auto"/>
          </w:tcPr>
          <w:p w:rsidR="00C10C57" w:rsidRPr="00707BC8" w:rsidRDefault="00C10C57" w:rsidP="00C10C57">
            <w:pPr>
              <w:jc w:val="both"/>
              <w:rPr>
                <w:lang w:eastAsia="uk-UA"/>
              </w:rPr>
            </w:pPr>
            <w:r w:rsidRPr="00707BC8">
              <w:rPr>
                <w:color w:val="000000"/>
                <w:sz w:val="28"/>
                <w:szCs w:val="22"/>
                <w:lang w:eastAsia="uk-UA"/>
              </w:rPr>
              <w:t xml:space="preserve">- директор Департаменту містобудування та архітектури виконавчого комітету міської ради; </w:t>
            </w:r>
          </w:p>
        </w:tc>
      </w:tr>
      <w:tr w:rsidR="00C10C57" w:rsidRPr="00707BC8" w:rsidTr="007B2F5F">
        <w:tc>
          <w:tcPr>
            <w:tcW w:w="2660" w:type="dxa"/>
            <w:shd w:val="clear" w:color="auto" w:fill="auto"/>
          </w:tcPr>
          <w:p w:rsidR="00C10C57" w:rsidRPr="00707BC8" w:rsidRDefault="00C10C57" w:rsidP="00C10C57">
            <w:pPr>
              <w:jc w:val="both"/>
              <w:rPr>
                <w:rFonts w:eastAsia="Calibri"/>
                <w:color w:val="000000"/>
                <w:sz w:val="28"/>
                <w:szCs w:val="22"/>
                <w:lang w:eastAsia="en-US"/>
              </w:rPr>
            </w:pPr>
            <w:r w:rsidRPr="00707BC8">
              <w:rPr>
                <w:rFonts w:eastAsia="Calibri"/>
                <w:color w:val="000000"/>
                <w:sz w:val="28"/>
                <w:szCs w:val="22"/>
                <w:lang w:eastAsia="en-US"/>
              </w:rPr>
              <w:t xml:space="preserve">Л. </w:t>
            </w:r>
            <w:proofErr w:type="spellStart"/>
            <w:r w:rsidRPr="00707BC8">
              <w:rPr>
                <w:rFonts w:eastAsia="Calibri"/>
                <w:color w:val="000000"/>
                <w:sz w:val="28"/>
                <w:szCs w:val="22"/>
                <w:lang w:eastAsia="en-US"/>
              </w:rPr>
              <w:t>Озарко</w:t>
            </w:r>
            <w:proofErr w:type="spellEnd"/>
          </w:p>
        </w:tc>
        <w:tc>
          <w:tcPr>
            <w:tcW w:w="6626" w:type="dxa"/>
            <w:shd w:val="clear" w:color="auto" w:fill="auto"/>
          </w:tcPr>
          <w:p w:rsidR="00C10C57" w:rsidRPr="00707BC8" w:rsidRDefault="00C10C57" w:rsidP="00C10C57">
            <w:pPr>
              <w:jc w:val="both"/>
              <w:rPr>
                <w:rFonts w:eastAsia="Calibri"/>
                <w:color w:val="000000"/>
                <w:sz w:val="28"/>
                <w:szCs w:val="22"/>
                <w:lang w:eastAsia="en-US"/>
              </w:rPr>
            </w:pPr>
            <w:r w:rsidRPr="00707BC8">
              <w:rPr>
                <w:rFonts w:eastAsia="Calibri"/>
                <w:color w:val="000000"/>
                <w:sz w:val="28"/>
                <w:szCs w:val="22"/>
                <w:lang w:eastAsia="en-US"/>
              </w:rPr>
              <w:t xml:space="preserve">- начальник відділу </w:t>
            </w:r>
            <w:proofErr w:type="spellStart"/>
            <w:r w:rsidRPr="00707BC8">
              <w:rPr>
                <w:rFonts w:eastAsia="Calibri"/>
                <w:color w:val="000000"/>
                <w:sz w:val="28"/>
                <w:szCs w:val="22"/>
                <w:lang w:eastAsia="en-US"/>
              </w:rPr>
              <w:t>Держземагентства</w:t>
            </w:r>
            <w:proofErr w:type="spellEnd"/>
            <w:r w:rsidRPr="00707BC8">
              <w:rPr>
                <w:rFonts w:eastAsia="Calibri"/>
                <w:color w:val="000000"/>
                <w:sz w:val="28"/>
                <w:szCs w:val="22"/>
                <w:lang w:eastAsia="en-US"/>
              </w:rPr>
              <w:t xml:space="preserve"> у м. Івано-Франківську ;</w:t>
            </w:r>
          </w:p>
        </w:tc>
      </w:tr>
      <w:tr w:rsidR="00C10C57" w:rsidRPr="00707BC8" w:rsidTr="007B2F5F">
        <w:tc>
          <w:tcPr>
            <w:tcW w:w="2660" w:type="dxa"/>
            <w:shd w:val="clear" w:color="auto" w:fill="auto"/>
          </w:tcPr>
          <w:p w:rsidR="00C10C57" w:rsidRPr="00707BC8" w:rsidRDefault="00C10C57" w:rsidP="00C10C57">
            <w:pPr>
              <w:jc w:val="both"/>
              <w:rPr>
                <w:rFonts w:eastAsia="Calibri"/>
                <w:sz w:val="28"/>
                <w:szCs w:val="22"/>
                <w:lang w:eastAsia="en-US"/>
              </w:rPr>
            </w:pPr>
            <w:r w:rsidRPr="00707BC8">
              <w:rPr>
                <w:rFonts w:eastAsia="Calibri"/>
                <w:color w:val="000000"/>
                <w:sz w:val="28"/>
                <w:szCs w:val="22"/>
                <w:lang w:eastAsia="en-US"/>
              </w:rPr>
              <w:t xml:space="preserve">О. Пілка </w:t>
            </w:r>
          </w:p>
        </w:tc>
        <w:tc>
          <w:tcPr>
            <w:tcW w:w="6626" w:type="dxa"/>
            <w:shd w:val="clear" w:color="auto" w:fill="auto"/>
          </w:tcPr>
          <w:p w:rsidR="00C10C57" w:rsidRPr="00707BC8" w:rsidRDefault="00C10C57" w:rsidP="00C10C57">
            <w:pPr>
              <w:jc w:val="both"/>
              <w:rPr>
                <w:rFonts w:eastAsia="Calibri"/>
                <w:color w:val="000000"/>
                <w:sz w:val="28"/>
                <w:szCs w:val="22"/>
                <w:lang w:eastAsia="en-US"/>
              </w:rPr>
            </w:pPr>
            <w:r w:rsidRPr="00707BC8">
              <w:rPr>
                <w:rFonts w:eastAsia="Calibri"/>
                <w:color w:val="000000"/>
                <w:sz w:val="28"/>
                <w:szCs w:val="22"/>
                <w:lang w:eastAsia="en-US"/>
              </w:rPr>
              <w:t>- заступник начальника відділу доходів фінансового управління виконавчого комітету міської ради.</w:t>
            </w:r>
          </w:p>
          <w:p w:rsidR="00C10C57" w:rsidRPr="00707BC8" w:rsidRDefault="00C10C57" w:rsidP="00C10C57">
            <w:pPr>
              <w:jc w:val="both"/>
              <w:rPr>
                <w:rFonts w:eastAsia="Calibri"/>
                <w:sz w:val="28"/>
                <w:szCs w:val="22"/>
                <w:lang w:eastAsia="en-US"/>
              </w:rPr>
            </w:pPr>
          </w:p>
        </w:tc>
      </w:tr>
    </w:tbl>
    <w:p w:rsidR="00C10C57" w:rsidRPr="00707BC8" w:rsidRDefault="00C10C57" w:rsidP="00C10C57">
      <w:pPr>
        <w:rPr>
          <w:b/>
          <w:bCs/>
          <w:sz w:val="28"/>
          <w:szCs w:val="28"/>
          <w:u w:val="single"/>
        </w:rPr>
      </w:pPr>
      <w:r w:rsidRPr="00707BC8">
        <w:rPr>
          <w:b/>
          <w:bCs/>
          <w:sz w:val="28"/>
          <w:szCs w:val="28"/>
          <w:u w:val="single"/>
        </w:rPr>
        <w:t>І. Слухали:</w:t>
      </w:r>
    </w:p>
    <w:p w:rsidR="00C10C57" w:rsidRPr="00707BC8" w:rsidRDefault="00C10C57" w:rsidP="00C10C57">
      <w:pPr>
        <w:jc w:val="both"/>
        <w:rPr>
          <w:b/>
          <w:bCs/>
          <w:sz w:val="28"/>
          <w:szCs w:val="28"/>
        </w:rPr>
      </w:pPr>
      <w:r w:rsidRPr="00707BC8">
        <w:rPr>
          <w:b/>
          <w:bCs/>
          <w:sz w:val="28"/>
          <w:szCs w:val="28"/>
        </w:rPr>
        <w:t xml:space="preserve">О.Лозового: </w:t>
      </w:r>
    </w:p>
    <w:p w:rsidR="00C10C57" w:rsidRPr="00707BC8" w:rsidRDefault="00C10C57" w:rsidP="00C10C57">
      <w:pPr>
        <w:jc w:val="both"/>
        <w:rPr>
          <w:bCs/>
          <w:sz w:val="28"/>
          <w:szCs w:val="28"/>
        </w:rPr>
      </w:pPr>
      <w:r w:rsidRPr="00707BC8">
        <w:rPr>
          <w:bCs/>
          <w:sz w:val="28"/>
          <w:szCs w:val="28"/>
        </w:rPr>
        <w:t>1. У зв’язку з неможливістю перенесення розкриття пропозицій претендентів на виконання послуг з виконання робіт із землеустрою, оцінки земельних ділянок та проведення земельних торгів через тимчасову відсутність голови комісії та відповідно до пункту 3.1. Порядку закупівлі послуг з виконання робіт із землеустрою, оцінки земель та визначення виконавця земельних торгів на конкурентних засадах</w:t>
      </w:r>
    </w:p>
    <w:p w:rsidR="00C10C57" w:rsidRPr="00707BC8" w:rsidRDefault="00C10C57" w:rsidP="00C10C57">
      <w:pPr>
        <w:jc w:val="both"/>
        <w:rPr>
          <w:b/>
          <w:bCs/>
          <w:sz w:val="28"/>
          <w:szCs w:val="28"/>
          <w:u w:val="single"/>
        </w:rPr>
      </w:pPr>
      <w:r w:rsidRPr="00707BC8">
        <w:rPr>
          <w:b/>
          <w:bCs/>
          <w:sz w:val="28"/>
          <w:szCs w:val="28"/>
          <w:u w:val="single"/>
        </w:rPr>
        <w:t>Вирішили:</w:t>
      </w:r>
    </w:p>
    <w:p w:rsidR="00C10C57" w:rsidRPr="00707BC8" w:rsidRDefault="00C10C57" w:rsidP="00C10C57">
      <w:pPr>
        <w:jc w:val="both"/>
        <w:rPr>
          <w:bCs/>
          <w:sz w:val="28"/>
          <w:szCs w:val="28"/>
        </w:rPr>
      </w:pPr>
      <w:r w:rsidRPr="00707BC8">
        <w:rPr>
          <w:bCs/>
          <w:sz w:val="28"/>
          <w:szCs w:val="28"/>
        </w:rPr>
        <w:t xml:space="preserve">1. Обрати головою комісії на сьогоднішньому засіданні П. Гавриша </w:t>
      </w:r>
      <w:r w:rsidRPr="00707BC8">
        <w:rPr>
          <w:bCs/>
          <w:sz w:val="28"/>
          <w:szCs w:val="28"/>
        </w:rPr>
        <w:tab/>
        <w:t>- голову  постійної депутатської комісії з питань будівництва, архітектури, земельних відносин, охорони навколишнього середовища та сприяння розвитку сіл.</w:t>
      </w:r>
    </w:p>
    <w:p w:rsidR="00C10C57" w:rsidRPr="00707BC8" w:rsidRDefault="00C10C57" w:rsidP="00C10C57">
      <w:pPr>
        <w:jc w:val="both"/>
        <w:rPr>
          <w:bCs/>
          <w:sz w:val="28"/>
          <w:szCs w:val="28"/>
        </w:rPr>
      </w:pPr>
      <w:r w:rsidRPr="00707BC8">
        <w:rPr>
          <w:bCs/>
          <w:sz w:val="28"/>
          <w:szCs w:val="28"/>
        </w:rPr>
        <w:t>Результат голосування:</w:t>
      </w:r>
    </w:p>
    <w:p w:rsidR="00C10C57" w:rsidRPr="00707BC8" w:rsidRDefault="00C10C57" w:rsidP="00C10C57">
      <w:pPr>
        <w:jc w:val="both"/>
        <w:rPr>
          <w:bCs/>
          <w:sz w:val="28"/>
          <w:szCs w:val="28"/>
        </w:rPr>
      </w:pPr>
      <w:r w:rsidRPr="00707BC8">
        <w:rPr>
          <w:bCs/>
          <w:sz w:val="28"/>
          <w:szCs w:val="28"/>
        </w:rPr>
        <w:t xml:space="preserve">За – одноголосно; Проти – немає; Утримались – немає. </w:t>
      </w:r>
    </w:p>
    <w:p w:rsidR="00C10C57" w:rsidRDefault="00C10C57" w:rsidP="00C10C57">
      <w:pPr>
        <w:rPr>
          <w:b/>
          <w:bCs/>
          <w:sz w:val="28"/>
          <w:szCs w:val="28"/>
          <w:u w:val="single"/>
        </w:rPr>
      </w:pPr>
    </w:p>
    <w:p w:rsidR="00C10C57" w:rsidRPr="00707BC8" w:rsidRDefault="00C10C57" w:rsidP="00C10C57">
      <w:pPr>
        <w:rPr>
          <w:b/>
          <w:bCs/>
          <w:sz w:val="28"/>
          <w:szCs w:val="28"/>
        </w:rPr>
      </w:pPr>
      <w:r w:rsidRPr="00707BC8">
        <w:rPr>
          <w:b/>
          <w:bCs/>
          <w:sz w:val="28"/>
          <w:szCs w:val="28"/>
          <w:u w:val="single"/>
        </w:rPr>
        <w:lastRenderedPageBreak/>
        <w:t xml:space="preserve">ІІ. Слухали: </w:t>
      </w:r>
      <w:r w:rsidRPr="00707BC8">
        <w:rPr>
          <w:b/>
          <w:bCs/>
          <w:sz w:val="28"/>
          <w:szCs w:val="28"/>
        </w:rPr>
        <w:t>О.Лозового:</w:t>
      </w:r>
    </w:p>
    <w:p w:rsidR="00C10C57" w:rsidRPr="00707BC8" w:rsidRDefault="00C10C57" w:rsidP="00C10C57">
      <w:pPr>
        <w:jc w:val="both"/>
        <w:rPr>
          <w:bCs/>
          <w:sz w:val="28"/>
          <w:szCs w:val="28"/>
        </w:rPr>
      </w:pPr>
      <w:r w:rsidRPr="00707BC8">
        <w:rPr>
          <w:bCs/>
          <w:sz w:val="28"/>
          <w:szCs w:val="28"/>
        </w:rPr>
        <w:t>1. Щодо отриманих пропозицій про участь у конкурсі з відбору виконавців послуг з виконання робіт із землеустрою:</w:t>
      </w:r>
    </w:p>
    <w:p w:rsidR="00C10C57" w:rsidRPr="00707BC8" w:rsidRDefault="00C10C57" w:rsidP="00C10C57">
      <w:pPr>
        <w:numPr>
          <w:ilvl w:val="0"/>
          <w:numId w:val="2"/>
        </w:numPr>
        <w:ind w:left="0" w:hanging="142"/>
        <w:rPr>
          <w:lang w:eastAsia="uk-UA"/>
        </w:rPr>
      </w:pPr>
      <w:r w:rsidRPr="00707BC8">
        <w:rPr>
          <w:lang w:eastAsia="uk-UA"/>
        </w:rPr>
        <w:t xml:space="preserve">Земельна ділянка №1 несільськогосподарського призначення орієнтовною площею – 0,1113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p w:rsidR="00C10C57" w:rsidRPr="00707BC8" w:rsidRDefault="00C10C57" w:rsidP="00C10C57">
      <w:pPr>
        <w:numPr>
          <w:ilvl w:val="0"/>
          <w:numId w:val="2"/>
        </w:numPr>
        <w:ind w:left="0" w:hanging="142"/>
        <w:rPr>
          <w:lang w:eastAsia="uk-UA"/>
        </w:rPr>
      </w:pPr>
      <w:r w:rsidRPr="00707BC8">
        <w:rPr>
          <w:lang w:eastAsia="uk-UA"/>
        </w:rPr>
        <w:t xml:space="preserve">Земельна ділянка №2 несільськогосподарського призначення орієнтовною площею – 0,1119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p w:rsidR="00C10C57" w:rsidRPr="00707BC8" w:rsidRDefault="00C10C57" w:rsidP="00C10C57">
      <w:pPr>
        <w:numPr>
          <w:ilvl w:val="0"/>
          <w:numId w:val="2"/>
        </w:numPr>
        <w:ind w:left="0" w:hanging="142"/>
        <w:rPr>
          <w:lang w:eastAsia="uk-UA"/>
        </w:rPr>
      </w:pPr>
      <w:r w:rsidRPr="00707BC8">
        <w:rPr>
          <w:lang w:eastAsia="uk-UA"/>
        </w:rPr>
        <w:t xml:space="preserve">Земельна ділянка №3 несільськогосподарського призначення орієнтовною площею – 0,0819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p w:rsidR="00C10C57" w:rsidRPr="00707BC8" w:rsidRDefault="00C10C57" w:rsidP="00C10C57">
      <w:pPr>
        <w:numPr>
          <w:ilvl w:val="0"/>
          <w:numId w:val="2"/>
        </w:numPr>
        <w:ind w:left="0" w:hanging="142"/>
        <w:rPr>
          <w:lang w:eastAsia="uk-UA"/>
        </w:rPr>
      </w:pPr>
      <w:r w:rsidRPr="00707BC8">
        <w:rPr>
          <w:lang w:eastAsia="uk-UA"/>
        </w:rPr>
        <w:t xml:space="preserve">Земельна ділянка №4 несільськогосподарського призначення орієнтовною площею – 0,0800 га,  для будівництва та обслуговування об’єктів автосервісу з торгівлею, місце розташування: на розі вул. Петлюри – </w:t>
      </w:r>
      <w:proofErr w:type="spellStart"/>
      <w:r w:rsidRPr="00707BC8">
        <w:rPr>
          <w:lang w:eastAsia="uk-UA"/>
        </w:rPr>
        <w:t>Коновальця</w:t>
      </w:r>
      <w:proofErr w:type="spellEnd"/>
      <w:r w:rsidRPr="00707BC8">
        <w:rPr>
          <w:lang w:eastAsia="uk-UA"/>
        </w:rPr>
        <w:t>.</w:t>
      </w:r>
    </w:p>
    <w:tbl>
      <w:tblPr>
        <w:tblW w:w="97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788"/>
        <w:gridCol w:w="506"/>
        <w:gridCol w:w="430"/>
        <w:gridCol w:w="437"/>
        <w:gridCol w:w="437"/>
        <w:gridCol w:w="533"/>
        <w:gridCol w:w="446"/>
        <w:gridCol w:w="446"/>
        <w:gridCol w:w="446"/>
        <w:gridCol w:w="1029"/>
        <w:gridCol w:w="709"/>
      </w:tblGrid>
      <w:tr w:rsidR="00C10C57" w:rsidRPr="00707BC8" w:rsidTr="007B2F5F">
        <w:tc>
          <w:tcPr>
            <w:tcW w:w="518" w:type="dxa"/>
            <w:vMerge w:val="restart"/>
            <w:vAlign w:val="center"/>
          </w:tcPr>
          <w:p w:rsidR="00C10C57" w:rsidRPr="00707BC8" w:rsidRDefault="00C10C57" w:rsidP="00C10C57">
            <w:pPr>
              <w:jc w:val="center"/>
              <w:rPr>
                <w:color w:val="000000"/>
                <w:lang w:eastAsia="uk-UA"/>
              </w:rPr>
            </w:pPr>
            <w:r w:rsidRPr="00707BC8">
              <w:rPr>
                <w:color w:val="000000"/>
                <w:lang w:eastAsia="uk-UA"/>
              </w:rPr>
              <w:t>№</w:t>
            </w:r>
          </w:p>
          <w:p w:rsidR="00C10C57" w:rsidRPr="00707BC8" w:rsidRDefault="00C10C57" w:rsidP="00C10C57">
            <w:pPr>
              <w:jc w:val="center"/>
              <w:rPr>
                <w:color w:val="000000"/>
                <w:lang w:eastAsia="uk-UA"/>
              </w:rPr>
            </w:pPr>
            <w:r w:rsidRPr="00707BC8">
              <w:rPr>
                <w:color w:val="000000"/>
                <w:lang w:eastAsia="uk-UA"/>
              </w:rPr>
              <w:t>з/п</w:t>
            </w:r>
          </w:p>
        </w:tc>
        <w:tc>
          <w:tcPr>
            <w:tcW w:w="3788" w:type="dxa"/>
            <w:vMerge w:val="restart"/>
            <w:vAlign w:val="center"/>
          </w:tcPr>
          <w:p w:rsidR="00C10C57" w:rsidRPr="00707BC8" w:rsidRDefault="00C10C57" w:rsidP="00C10C57">
            <w:pPr>
              <w:jc w:val="center"/>
              <w:rPr>
                <w:color w:val="000000"/>
                <w:lang w:eastAsia="uk-UA"/>
              </w:rPr>
            </w:pPr>
            <w:r w:rsidRPr="00707BC8">
              <w:rPr>
                <w:color w:val="000000"/>
                <w:lang w:eastAsia="uk-UA"/>
              </w:rPr>
              <w:t>Подані документи</w:t>
            </w:r>
          </w:p>
        </w:tc>
        <w:tc>
          <w:tcPr>
            <w:tcW w:w="5419" w:type="dxa"/>
            <w:gridSpan w:val="10"/>
          </w:tcPr>
          <w:p w:rsidR="00C10C57" w:rsidRPr="00707BC8" w:rsidRDefault="00C10C57" w:rsidP="00C10C57">
            <w:pPr>
              <w:jc w:val="center"/>
              <w:rPr>
                <w:color w:val="000000"/>
                <w:lang w:eastAsia="uk-UA"/>
              </w:rPr>
            </w:pPr>
            <w:r w:rsidRPr="00707BC8">
              <w:rPr>
                <w:color w:val="000000"/>
                <w:lang w:eastAsia="uk-UA"/>
              </w:rPr>
              <w:t>Пропозиції</w:t>
            </w:r>
          </w:p>
        </w:tc>
      </w:tr>
      <w:tr w:rsidR="00C10C57" w:rsidRPr="00707BC8" w:rsidTr="007B2F5F">
        <w:trPr>
          <w:cantSplit/>
          <w:trHeight w:val="1802"/>
        </w:trPr>
        <w:tc>
          <w:tcPr>
            <w:tcW w:w="518" w:type="dxa"/>
            <w:vMerge/>
            <w:vAlign w:val="center"/>
          </w:tcPr>
          <w:p w:rsidR="00C10C57" w:rsidRPr="00707BC8" w:rsidRDefault="00C10C57" w:rsidP="00C10C57">
            <w:pPr>
              <w:jc w:val="center"/>
              <w:rPr>
                <w:color w:val="000000"/>
                <w:lang w:eastAsia="uk-UA"/>
              </w:rPr>
            </w:pPr>
          </w:p>
        </w:tc>
        <w:tc>
          <w:tcPr>
            <w:tcW w:w="3788" w:type="dxa"/>
            <w:vMerge/>
          </w:tcPr>
          <w:p w:rsidR="00C10C57" w:rsidRPr="00707BC8" w:rsidRDefault="00C10C57" w:rsidP="00C10C57">
            <w:pPr>
              <w:tabs>
                <w:tab w:val="left" w:pos="993"/>
              </w:tabs>
              <w:jc w:val="both"/>
              <w:rPr>
                <w:lang w:eastAsia="uk-UA"/>
              </w:rPr>
            </w:pPr>
          </w:p>
        </w:tc>
        <w:tc>
          <w:tcPr>
            <w:tcW w:w="1810" w:type="dxa"/>
            <w:gridSpan w:val="4"/>
            <w:textDirection w:val="btLr"/>
            <w:vAlign w:val="center"/>
          </w:tcPr>
          <w:p w:rsidR="00C10C57" w:rsidRPr="00707BC8" w:rsidRDefault="00C10C57" w:rsidP="00C10C57">
            <w:pPr>
              <w:jc w:val="center"/>
              <w:rPr>
                <w:lang w:eastAsia="uk-UA"/>
              </w:rPr>
            </w:pPr>
            <w:r w:rsidRPr="00707BC8">
              <w:rPr>
                <w:lang w:eastAsia="uk-UA"/>
              </w:rPr>
              <w:t>НВП "</w:t>
            </w:r>
            <w:proofErr w:type="spellStart"/>
            <w:r w:rsidRPr="00707BC8">
              <w:rPr>
                <w:lang w:eastAsia="uk-UA"/>
              </w:rPr>
              <w:t>ГІС</w:t>
            </w:r>
            <w:proofErr w:type="spellEnd"/>
            <w:r w:rsidRPr="00707BC8">
              <w:rPr>
                <w:lang w:eastAsia="uk-UA"/>
              </w:rPr>
              <w:t>"</w:t>
            </w:r>
          </w:p>
        </w:tc>
        <w:tc>
          <w:tcPr>
            <w:tcW w:w="1871" w:type="dxa"/>
            <w:gridSpan w:val="4"/>
            <w:textDirection w:val="btLr"/>
            <w:vAlign w:val="center"/>
          </w:tcPr>
          <w:p w:rsidR="00C10C57" w:rsidRPr="00707BC8" w:rsidRDefault="00C10C57" w:rsidP="00C10C57">
            <w:pPr>
              <w:jc w:val="center"/>
              <w:rPr>
                <w:lang w:eastAsia="uk-UA"/>
              </w:rPr>
            </w:pPr>
            <w:r w:rsidRPr="00707BC8">
              <w:rPr>
                <w:lang w:eastAsia="uk-UA"/>
              </w:rPr>
              <w:t>ТОВ "Альянс-Консалтинг ІФ"</w:t>
            </w:r>
          </w:p>
        </w:tc>
        <w:tc>
          <w:tcPr>
            <w:tcW w:w="1029" w:type="dxa"/>
            <w:textDirection w:val="btLr"/>
          </w:tcPr>
          <w:p w:rsidR="00C10C57" w:rsidRPr="00707BC8" w:rsidRDefault="00C10C57" w:rsidP="00C10C57">
            <w:pPr>
              <w:jc w:val="center"/>
              <w:rPr>
                <w:lang w:eastAsia="uk-UA"/>
              </w:rPr>
            </w:pPr>
            <w:r w:rsidRPr="00707BC8">
              <w:rPr>
                <w:lang w:eastAsia="uk-UA"/>
              </w:rPr>
              <w:t>Прикарпатська універсальна товарна біржа</w:t>
            </w:r>
          </w:p>
        </w:tc>
        <w:tc>
          <w:tcPr>
            <w:tcW w:w="709" w:type="dxa"/>
            <w:textDirection w:val="btLr"/>
          </w:tcPr>
          <w:p w:rsidR="00C10C57" w:rsidRPr="00707BC8" w:rsidRDefault="00C10C57" w:rsidP="00C10C57">
            <w:pPr>
              <w:jc w:val="center"/>
              <w:rPr>
                <w:lang w:eastAsia="uk-UA"/>
              </w:rPr>
            </w:pPr>
            <w:r w:rsidRPr="00707BC8">
              <w:rPr>
                <w:lang w:eastAsia="uk-UA"/>
              </w:rPr>
              <w:t>ПП "</w:t>
            </w:r>
            <w:proofErr w:type="spellStart"/>
            <w:r w:rsidRPr="00707BC8">
              <w:rPr>
                <w:lang w:eastAsia="uk-UA"/>
              </w:rPr>
              <w:t>Західзем</w:t>
            </w:r>
            <w:proofErr w:type="spellEnd"/>
            <w:r w:rsidRPr="00707BC8">
              <w:rPr>
                <w:lang w:eastAsia="uk-UA"/>
              </w:rPr>
              <w:t xml:space="preserve"> проект"</w:t>
            </w:r>
          </w:p>
        </w:tc>
      </w:tr>
      <w:tr w:rsidR="00C10C57" w:rsidRPr="00707BC8" w:rsidTr="007B2F5F">
        <w:tc>
          <w:tcPr>
            <w:tcW w:w="4306" w:type="dxa"/>
            <w:gridSpan w:val="2"/>
            <w:vAlign w:val="center"/>
          </w:tcPr>
          <w:p w:rsidR="00C10C57" w:rsidRPr="00707BC8" w:rsidRDefault="00C10C57" w:rsidP="00C10C57">
            <w:pPr>
              <w:tabs>
                <w:tab w:val="left" w:pos="993"/>
              </w:tabs>
              <w:jc w:val="right"/>
              <w:rPr>
                <w:b/>
                <w:lang w:eastAsia="uk-UA"/>
              </w:rPr>
            </w:pPr>
            <w:r w:rsidRPr="00707BC8">
              <w:rPr>
                <w:b/>
                <w:lang w:eastAsia="uk-UA"/>
              </w:rPr>
              <w:t>По ділянках</w:t>
            </w:r>
          </w:p>
        </w:tc>
        <w:tc>
          <w:tcPr>
            <w:tcW w:w="506" w:type="dxa"/>
          </w:tcPr>
          <w:p w:rsidR="00C10C57" w:rsidRPr="00707BC8" w:rsidRDefault="00C10C57" w:rsidP="00C10C57">
            <w:pPr>
              <w:jc w:val="center"/>
              <w:rPr>
                <w:b/>
                <w:lang w:eastAsia="uk-UA"/>
              </w:rPr>
            </w:pPr>
            <w:r w:rsidRPr="00707BC8">
              <w:rPr>
                <w:b/>
                <w:lang w:eastAsia="uk-UA"/>
              </w:rPr>
              <w:t>1</w:t>
            </w:r>
          </w:p>
        </w:tc>
        <w:tc>
          <w:tcPr>
            <w:tcW w:w="430" w:type="dxa"/>
          </w:tcPr>
          <w:p w:rsidR="00C10C57" w:rsidRPr="00707BC8" w:rsidRDefault="00C10C57" w:rsidP="00C10C57">
            <w:pPr>
              <w:jc w:val="center"/>
              <w:rPr>
                <w:b/>
                <w:lang w:eastAsia="uk-UA"/>
              </w:rPr>
            </w:pPr>
            <w:r w:rsidRPr="00707BC8">
              <w:rPr>
                <w:b/>
                <w:lang w:eastAsia="uk-UA"/>
              </w:rPr>
              <w:t>2</w:t>
            </w:r>
          </w:p>
        </w:tc>
        <w:tc>
          <w:tcPr>
            <w:tcW w:w="437" w:type="dxa"/>
          </w:tcPr>
          <w:p w:rsidR="00C10C57" w:rsidRPr="00707BC8" w:rsidRDefault="00C10C57" w:rsidP="00C10C57">
            <w:pPr>
              <w:jc w:val="center"/>
              <w:rPr>
                <w:b/>
                <w:lang w:eastAsia="uk-UA"/>
              </w:rPr>
            </w:pPr>
            <w:r w:rsidRPr="00707BC8">
              <w:rPr>
                <w:b/>
                <w:lang w:eastAsia="uk-UA"/>
              </w:rPr>
              <w:t>3</w:t>
            </w:r>
          </w:p>
        </w:tc>
        <w:tc>
          <w:tcPr>
            <w:tcW w:w="437" w:type="dxa"/>
          </w:tcPr>
          <w:p w:rsidR="00C10C57" w:rsidRPr="00707BC8" w:rsidRDefault="00C10C57" w:rsidP="00C10C57">
            <w:pPr>
              <w:jc w:val="center"/>
              <w:rPr>
                <w:b/>
                <w:lang w:eastAsia="uk-UA"/>
              </w:rPr>
            </w:pPr>
            <w:r w:rsidRPr="00707BC8">
              <w:rPr>
                <w:b/>
                <w:lang w:eastAsia="uk-UA"/>
              </w:rPr>
              <w:t>4</w:t>
            </w:r>
          </w:p>
        </w:tc>
        <w:tc>
          <w:tcPr>
            <w:tcW w:w="533" w:type="dxa"/>
          </w:tcPr>
          <w:p w:rsidR="00C10C57" w:rsidRPr="00707BC8" w:rsidRDefault="00C10C57" w:rsidP="00C10C57">
            <w:pPr>
              <w:jc w:val="center"/>
              <w:rPr>
                <w:b/>
                <w:lang w:eastAsia="uk-UA"/>
              </w:rPr>
            </w:pPr>
            <w:r w:rsidRPr="00707BC8">
              <w:rPr>
                <w:b/>
                <w:lang w:eastAsia="uk-UA"/>
              </w:rPr>
              <w:t>1</w:t>
            </w:r>
          </w:p>
        </w:tc>
        <w:tc>
          <w:tcPr>
            <w:tcW w:w="446" w:type="dxa"/>
          </w:tcPr>
          <w:p w:rsidR="00C10C57" w:rsidRPr="00707BC8" w:rsidRDefault="00C10C57" w:rsidP="00C10C57">
            <w:pPr>
              <w:jc w:val="center"/>
              <w:rPr>
                <w:b/>
                <w:lang w:eastAsia="uk-UA"/>
              </w:rPr>
            </w:pPr>
            <w:r w:rsidRPr="00707BC8">
              <w:rPr>
                <w:b/>
                <w:lang w:eastAsia="uk-UA"/>
              </w:rPr>
              <w:t>2</w:t>
            </w:r>
          </w:p>
        </w:tc>
        <w:tc>
          <w:tcPr>
            <w:tcW w:w="446" w:type="dxa"/>
          </w:tcPr>
          <w:p w:rsidR="00C10C57" w:rsidRPr="00707BC8" w:rsidRDefault="00C10C57" w:rsidP="00C10C57">
            <w:pPr>
              <w:jc w:val="center"/>
              <w:rPr>
                <w:b/>
                <w:lang w:eastAsia="uk-UA"/>
              </w:rPr>
            </w:pPr>
            <w:r w:rsidRPr="00707BC8">
              <w:rPr>
                <w:b/>
                <w:lang w:eastAsia="uk-UA"/>
              </w:rPr>
              <w:t>3</w:t>
            </w:r>
          </w:p>
        </w:tc>
        <w:tc>
          <w:tcPr>
            <w:tcW w:w="446" w:type="dxa"/>
          </w:tcPr>
          <w:p w:rsidR="00C10C57" w:rsidRPr="00707BC8" w:rsidRDefault="00C10C57" w:rsidP="00C10C57">
            <w:pPr>
              <w:jc w:val="center"/>
              <w:rPr>
                <w:b/>
                <w:lang w:eastAsia="uk-UA"/>
              </w:rPr>
            </w:pPr>
            <w:r w:rsidRPr="00707BC8">
              <w:rPr>
                <w:b/>
                <w:lang w:eastAsia="uk-UA"/>
              </w:rPr>
              <w:t>4</w:t>
            </w:r>
          </w:p>
        </w:tc>
        <w:tc>
          <w:tcPr>
            <w:tcW w:w="1029" w:type="dxa"/>
          </w:tcPr>
          <w:p w:rsidR="00C10C57" w:rsidRPr="00707BC8" w:rsidRDefault="00C10C57" w:rsidP="00C10C57">
            <w:pPr>
              <w:jc w:val="center"/>
              <w:rPr>
                <w:b/>
                <w:lang w:eastAsia="uk-UA"/>
              </w:rPr>
            </w:pPr>
            <w:r w:rsidRPr="00707BC8">
              <w:rPr>
                <w:b/>
                <w:lang w:eastAsia="uk-UA"/>
              </w:rPr>
              <w:t>1-4</w:t>
            </w:r>
          </w:p>
        </w:tc>
        <w:tc>
          <w:tcPr>
            <w:tcW w:w="709" w:type="dxa"/>
          </w:tcPr>
          <w:p w:rsidR="00C10C57" w:rsidRPr="00707BC8" w:rsidRDefault="00C10C57" w:rsidP="00C10C57">
            <w:pPr>
              <w:jc w:val="center"/>
              <w:rPr>
                <w:b/>
                <w:lang w:eastAsia="uk-UA"/>
              </w:rPr>
            </w:pPr>
            <w:r w:rsidRPr="00707BC8">
              <w:rPr>
                <w:b/>
                <w:lang w:eastAsia="uk-UA"/>
              </w:rPr>
              <w:t>4</w:t>
            </w:r>
          </w:p>
        </w:tc>
      </w:tr>
      <w:tr w:rsidR="00C10C57" w:rsidRPr="00707BC8" w:rsidTr="007B2F5F">
        <w:tc>
          <w:tcPr>
            <w:tcW w:w="4306" w:type="dxa"/>
            <w:gridSpan w:val="2"/>
            <w:vAlign w:val="center"/>
          </w:tcPr>
          <w:p w:rsidR="00C10C57" w:rsidRPr="00707BC8" w:rsidRDefault="00C10C57" w:rsidP="00C10C57">
            <w:pPr>
              <w:tabs>
                <w:tab w:val="left" w:pos="993"/>
              </w:tabs>
              <w:jc w:val="center"/>
              <w:rPr>
                <w:b/>
                <w:lang w:eastAsia="uk-UA"/>
              </w:rPr>
            </w:pPr>
            <w:r w:rsidRPr="00707BC8">
              <w:rPr>
                <w:b/>
                <w:lang w:eastAsia="uk-UA"/>
              </w:rPr>
              <w:t>Підписаний конверт</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3788" w:type="dxa"/>
          </w:tcPr>
          <w:p w:rsidR="00C10C57" w:rsidRPr="00707BC8" w:rsidRDefault="00C10C57" w:rsidP="00C10C57">
            <w:pPr>
              <w:tabs>
                <w:tab w:val="left" w:pos="993"/>
              </w:tabs>
              <w:jc w:val="both"/>
              <w:rPr>
                <w:lang w:eastAsia="uk-UA"/>
              </w:rPr>
            </w:pPr>
            <w:r w:rsidRPr="00707BC8">
              <w:rPr>
                <w:lang w:eastAsia="uk-UA"/>
              </w:rPr>
              <w:t>Опис документів</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3788" w:type="dxa"/>
          </w:tcPr>
          <w:p w:rsidR="00C10C57" w:rsidRPr="00707BC8" w:rsidRDefault="00C10C57" w:rsidP="00C10C57">
            <w:pPr>
              <w:tabs>
                <w:tab w:val="left" w:pos="993"/>
              </w:tabs>
              <w:jc w:val="both"/>
              <w:rPr>
                <w:lang w:eastAsia="uk-UA"/>
              </w:rPr>
            </w:pPr>
            <w:r w:rsidRPr="00707BC8">
              <w:rPr>
                <w:lang w:eastAsia="uk-UA"/>
              </w:rPr>
              <w:t>Заява про участь у конкурсі</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3788" w:type="dxa"/>
          </w:tcPr>
          <w:p w:rsidR="00C10C57" w:rsidRPr="00707BC8" w:rsidRDefault="00C10C57" w:rsidP="00C10C57">
            <w:pPr>
              <w:tabs>
                <w:tab w:val="left" w:pos="993"/>
              </w:tabs>
              <w:jc w:val="both"/>
              <w:rPr>
                <w:lang w:eastAsia="uk-UA"/>
              </w:rPr>
            </w:pPr>
            <w:r w:rsidRPr="00707BC8">
              <w:rPr>
                <w:color w:val="000000"/>
                <w:lang w:eastAsia="uk-UA"/>
              </w:rPr>
              <w:t>Копія Статуту</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3788" w:type="dxa"/>
          </w:tcPr>
          <w:p w:rsidR="00C10C57" w:rsidRPr="00707BC8" w:rsidRDefault="00C10C57" w:rsidP="00C10C57">
            <w:pPr>
              <w:tabs>
                <w:tab w:val="left" w:pos="993"/>
              </w:tabs>
              <w:jc w:val="both"/>
              <w:rPr>
                <w:lang w:eastAsia="uk-UA"/>
              </w:rPr>
            </w:pPr>
            <w:r w:rsidRPr="00707BC8">
              <w:rPr>
                <w:lang w:eastAsia="uk-UA"/>
              </w:rPr>
              <w:t>Копія свідоцтва про державну реєстрацію (витяг з ЄДРЮО)</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3788" w:type="dxa"/>
          </w:tcPr>
          <w:p w:rsidR="00C10C57" w:rsidRPr="00707BC8" w:rsidRDefault="00C10C57" w:rsidP="00C10C57">
            <w:pPr>
              <w:tabs>
                <w:tab w:val="left" w:pos="993"/>
              </w:tabs>
              <w:jc w:val="both"/>
              <w:rPr>
                <w:lang w:eastAsia="uk-UA"/>
              </w:rPr>
            </w:pPr>
            <w:r w:rsidRPr="00707BC8">
              <w:rPr>
                <w:lang w:eastAsia="uk-UA"/>
              </w:rPr>
              <w:t>Копія довідки з ЄДРПОУ</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6</w:t>
            </w:r>
          </w:p>
        </w:tc>
        <w:tc>
          <w:tcPr>
            <w:tcW w:w="3788" w:type="dxa"/>
          </w:tcPr>
          <w:p w:rsidR="00C10C57" w:rsidRPr="00707BC8" w:rsidRDefault="00C10C57" w:rsidP="00C10C57">
            <w:pPr>
              <w:tabs>
                <w:tab w:val="left" w:pos="993"/>
              </w:tabs>
              <w:jc w:val="both"/>
              <w:rPr>
                <w:lang w:eastAsia="uk-UA"/>
              </w:rPr>
            </w:pPr>
            <w:r w:rsidRPr="00707BC8">
              <w:rPr>
                <w:lang w:eastAsia="uk-UA"/>
              </w:rPr>
              <w:t>Копія ліцензії</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7</w:t>
            </w:r>
          </w:p>
        </w:tc>
        <w:tc>
          <w:tcPr>
            <w:tcW w:w="3788" w:type="dxa"/>
          </w:tcPr>
          <w:p w:rsidR="00C10C57" w:rsidRPr="00707BC8" w:rsidRDefault="00C10C57" w:rsidP="00C10C57">
            <w:pPr>
              <w:tabs>
                <w:tab w:val="left" w:pos="993"/>
              </w:tabs>
              <w:jc w:val="both"/>
              <w:rPr>
                <w:lang w:eastAsia="uk-UA"/>
              </w:rPr>
            </w:pPr>
            <w:r w:rsidRPr="00707BC8">
              <w:rPr>
                <w:color w:val="000000"/>
                <w:lang w:eastAsia="uk-UA"/>
              </w:rPr>
              <w:t>Копія кваліфікаційного сертифіката інженера-землевпорядника</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3788" w:type="dxa"/>
          </w:tcPr>
          <w:p w:rsidR="00C10C57" w:rsidRPr="00707BC8" w:rsidRDefault="00C10C57" w:rsidP="00C10C57">
            <w:pPr>
              <w:tabs>
                <w:tab w:val="left" w:pos="993"/>
              </w:tabs>
              <w:jc w:val="both"/>
              <w:rPr>
                <w:lang w:eastAsia="uk-UA"/>
              </w:rPr>
            </w:pPr>
            <w:r w:rsidRPr="00707BC8">
              <w:rPr>
                <w:lang w:eastAsia="uk-UA"/>
              </w:rPr>
              <w:t>Проект завдання у якому, зокрема, має бути зазначено вид документації, перелік вихідних даних, та перелік матеріалів, які будуть представлені по виконаних роботах</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r w:rsidRPr="00707BC8">
              <w:rPr>
                <w:color w:val="000000"/>
                <w:lang w:eastAsia="uk-UA"/>
              </w:rPr>
              <w:t>9</w:t>
            </w:r>
          </w:p>
        </w:tc>
        <w:tc>
          <w:tcPr>
            <w:tcW w:w="3788" w:type="dxa"/>
          </w:tcPr>
          <w:p w:rsidR="00C10C57" w:rsidRPr="00707BC8" w:rsidRDefault="00C10C57" w:rsidP="00C10C57">
            <w:pPr>
              <w:tabs>
                <w:tab w:val="left" w:pos="993"/>
              </w:tabs>
              <w:jc w:val="both"/>
              <w:rPr>
                <w:lang w:eastAsia="uk-UA"/>
              </w:rPr>
            </w:pPr>
            <w:r w:rsidRPr="00707BC8">
              <w:rPr>
                <w:color w:val="000000"/>
                <w:lang w:eastAsia="uk-UA"/>
              </w:rPr>
              <w:t>Окремий запечатаний конверт з конкурсною пропозицією</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p>
        </w:tc>
        <w:tc>
          <w:tcPr>
            <w:tcW w:w="3788" w:type="dxa"/>
          </w:tcPr>
          <w:p w:rsidR="00C10C57" w:rsidRPr="00707BC8" w:rsidRDefault="00C10C57" w:rsidP="00C10C57">
            <w:pPr>
              <w:tabs>
                <w:tab w:val="left" w:pos="993"/>
              </w:tabs>
              <w:jc w:val="both"/>
              <w:rPr>
                <w:lang w:eastAsia="uk-UA"/>
              </w:rPr>
            </w:pPr>
            <w:r w:rsidRPr="00707BC8">
              <w:rPr>
                <w:lang w:eastAsia="uk-UA"/>
              </w:rPr>
              <w:t xml:space="preserve">- </w:t>
            </w:r>
            <w:r w:rsidRPr="00707BC8">
              <w:rPr>
                <w:color w:val="000000"/>
                <w:lang w:eastAsia="uk-UA"/>
              </w:rPr>
              <w:t>пропозиція про вартість виконання робіт з урахуванням податку на додану вартість</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p>
        </w:tc>
        <w:tc>
          <w:tcPr>
            <w:tcW w:w="3788" w:type="dxa"/>
          </w:tcPr>
          <w:p w:rsidR="00C10C57" w:rsidRPr="00707BC8" w:rsidRDefault="00C10C57" w:rsidP="00C10C57">
            <w:pPr>
              <w:tabs>
                <w:tab w:val="left" w:pos="993"/>
              </w:tabs>
              <w:jc w:val="both"/>
              <w:rPr>
                <w:lang w:eastAsia="uk-UA"/>
              </w:rPr>
            </w:pPr>
            <w:r w:rsidRPr="00707BC8">
              <w:rPr>
                <w:lang w:eastAsia="uk-UA"/>
              </w:rPr>
              <w:t>- калькуляція витрат, пов’язаних з виконанням робіт</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c>
          <w:tcPr>
            <w:tcW w:w="518" w:type="dxa"/>
            <w:vAlign w:val="center"/>
          </w:tcPr>
          <w:p w:rsidR="00C10C57" w:rsidRPr="00707BC8" w:rsidRDefault="00C10C57" w:rsidP="00C10C57">
            <w:pPr>
              <w:jc w:val="center"/>
              <w:rPr>
                <w:color w:val="000000"/>
                <w:lang w:eastAsia="uk-UA"/>
              </w:rPr>
            </w:pPr>
          </w:p>
        </w:tc>
        <w:tc>
          <w:tcPr>
            <w:tcW w:w="3788" w:type="dxa"/>
          </w:tcPr>
          <w:p w:rsidR="00C10C57" w:rsidRPr="00707BC8" w:rsidRDefault="00C10C57" w:rsidP="00C10C57">
            <w:pPr>
              <w:tabs>
                <w:tab w:val="left" w:pos="993"/>
              </w:tabs>
              <w:jc w:val="both"/>
              <w:rPr>
                <w:lang w:eastAsia="uk-UA"/>
              </w:rPr>
            </w:pPr>
            <w:r w:rsidRPr="00707BC8">
              <w:rPr>
                <w:lang w:eastAsia="uk-UA"/>
              </w:rPr>
              <w:t xml:space="preserve">- </w:t>
            </w:r>
            <w:r w:rsidRPr="00707BC8">
              <w:rPr>
                <w:color w:val="000000"/>
                <w:lang w:eastAsia="uk-UA"/>
              </w:rPr>
              <w:t>строк виконання робіт (у календарних днях)</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r w:rsidR="00C10C57" w:rsidRPr="00707BC8" w:rsidTr="007B2F5F">
        <w:trPr>
          <w:trHeight w:val="562"/>
        </w:trPr>
        <w:tc>
          <w:tcPr>
            <w:tcW w:w="518" w:type="dxa"/>
            <w:vAlign w:val="center"/>
          </w:tcPr>
          <w:p w:rsidR="00C10C57" w:rsidRPr="00707BC8" w:rsidRDefault="00C10C57" w:rsidP="00C10C57">
            <w:pPr>
              <w:jc w:val="center"/>
              <w:rPr>
                <w:color w:val="000000"/>
                <w:lang w:eastAsia="uk-UA"/>
              </w:rPr>
            </w:pPr>
            <w:r w:rsidRPr="00707BC8">
              <w:rPr>
                <w:color w:val="000000"/>
                <w:lang w:eastAsia="uk-UA"/>
              </w:rPr>
              <w:t>10</w:t>
            </w:r>
          </w:p>
        </w:tc>
        <w:tc>
          <w:tcPr>
            <w:tcW w:w="3788" w:type="dxa"/>
            <w:vAlign w:val="center"/>
          </w:tcPr>
          <w:p w:rsidR="00C10C57" w:rsidRPr="00707BC8" w:rsidRDefault="00C10C57" w:rsidP="00C10C57">
            <w:pPr>
              <w:rPr>
                <w:lang w:eastAsia="uk-UA"/>
              </w:rPr>
            </w:pPr>
            <w:r w:rsidRPr="00707BC8">
              <w:rPr>
                <w:color w:val="000000"/>
                <w:lang w:eastAsia="uk-UA"/>
              </w:rPr>
              <w:t>Кількість проектів за 24 місяці</w:t>
            </w:r>
          </w:p>
        </w:tc>
        <w:tc>
          <w:tcPr>
            <w:tcW w:w="506" w:type="dxa"/>
          </w:tcPr>
          <w:p w:rsidR="00C10C57" w:rsidRPr="00707BC8" w:rsidRDefault="00C10C57" w:rsidP="00C10C57">
            <w:pPr>
              <w:jc w:val="center"/>
              <w:rPr>
                <w:lang w:eastAsia="uk-UA"/>
              </w:rPr>
            </w:pPr>
            <w:r w:rsidRPr="00707BC8">
              <w:rPr>
                <w:lang w:eastAsia="uk-UA"/>
              </w:rPr>
              <w:t>+</w:t>
            </w:r>
          </w:p>
        </w:tc>
        <w:tc>
          <w:tcPr>
            <w:tcW w:w="430"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437" w:type="dxa"/>
          </w:tcPr>
          <w:p w:rsidR="00C10C57" w:rsidRPr="00707BC8" w:rsidRDefault="00C10C57" w:rsidP="00C10C57">
            <w:pPr>
              <w:jc w:val="center"/>
              <w:rPr>
                <w:lang w:eastAsia="uk-UA"/>
              </w:rPr>
            </w:pPr>
            <w:r w:rsidRPr="00707BC8">
              <w:rPr>
                <w:lang w:eastAsia="uk-UA"/>
              </w:rPr>
              <w:t>+</w:t>
            </w:r>
          </w:p>
        </w:tc>
        <w:tc>
          <w:tcPr>
            <w:tcW w:w="533"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446" w:type="dxa"/>
          </w:tcPr>
          <w:p w:rsidR="00C10C57" w:rsidRPr="00707BC8" w:rsidRDefault="00C10C57" w:rsidP="00C10C57">
            <w:pPr>
              <w:jc w:val="center"/>
              <w:rPr>
                <w:lang w:eastAsia="uk-UA"/>
              </w:rPr>
            </w:pPr>
            <w:r w:rsidRPr="00707BC8">
              <w:rPr>
                <w:lang w:eastAsia="uk-UA"/>
              </w:rPr>
              <w:t>-</w:t>
            </w:r>
          </w:p>
        </w:tc>
        <w:tc>
          <w:tcPr>
            <w:tcW w:w="1029" w:type="dxa"/>
          </w:tcPr>
          <w:p w:rsidR="00C10C57" w:rsidRPr="00707BC8" w:rsidRDefault="00C10C57" w:rsidP="00C10C57">
            <w:pPr>
              <w:jc w:val="center"/>
              <w:rPr>
                <w:lang w:eastAsia="uk-UA"/>
              </w:rPr>
            </w:pPr>
            <w:r w:rsidRPr="00707BC8">
              <w:rPr>
                <w:lang w:eastAsia="uk-UA"/>
              </w:rPr>
              <w:t>+</w:t>
            </w:r>
          </w:p>
        </w:tc>
        <w:tc>
          <w:tcPr>
            <w:tcW w:w="709" w:type="dxa"/>
          </w:tcPr>
          <w:p w:rsidR="00C10C57" w:rsidRPr="00707BC8" w:rsidRDefault="00C10C57" w:rsidP="00C10C57">
            <w:pPr>
              <w:jc w:val="center"/>
              <w:rPr>
                <w:lang w:eastAsia="uk-UA"/>
              </w:rPr>
            </w:pPr>
            <w:r w:rsidRPr="00707BC8">
              <w:rPr>
                <w:lang w:eastAsia="uk-UA"/>
              </w:rPr>
              <w:t>+</w:t>
            </w:r>
          </w:p>
        </w:tc>
      </w:tr>
    </w:tbl>
    <w:p w:rsidR="00C10C57" w:rsidRPr="00707BC8" w:rsidRDefault="00C10C57" w:rsidP="00C10C57">
      <w:pPr>
        <w:jc w:val="both"/>
        <w:rPr>
          <w:bCs/>
          <w:sz w:val="28"/>
          <w:szCs w:val="28"/>
        </w:rPr>
      </w:pPr>
      <w:r w:rsidRPr="00707BC8">
        <w:rPr>
          <w:bCs/>
          <w:sz w:val="28"/>
          <w:szCs w:val="28"/>
        </w:rPr>
        <w:lastRenderedPageBreak/>
        <w:t>Визначення кількості балів по отриманих пропозиціях:</w:t>
      </w:r>
    </w:p>
    <w:tbl>
      <w:tblPr>
        <w:tblW w:w="976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99"/>
        <w:gridCol w:w="998"/>
        <w:gridCol w:w="900"/>
        <w:gridCol w:w="942"/>
        <w:gridCol w:w="791"/>
        <w:gridCol w:w="910"/>
        <w:gridCol w:w="791"/>
        <w:gridCol w:w="1582"/>
      </w:tblGrid>
      <w:tr w:rsidR="00C10C57" w:rsidRPr="00707BC8" w:rsidTr="007B2F5F">
        <w:trPr>
          <w:trHeight w:val="20"/>
        </w:trPr>
        <w:tc>
          <w:tcPr>
            <w:tcW w:w="552" w:type="dxa"/>
            <w:vMerge w:val="restart"/>
            <w:vAlign w:val="center"/>
          </w:tcPr>
          <w:p w:rsidR="00C10C57" w:rsidRPr="00707BC8" w:rsidRDefault="00C10C57" w:rsidP="00C10C57">
            <w:pPr>
              <w:jc w:val="center"/>
              <w:rPr>
                <w:color w:val="000000"/>
                <w:lang w:eastAsia="uk-UA"/>
              </w:rPr>
            </w:pPr>
            <w:r w:rsidRPr="00707BC8">
              <w:rPr>
                <w:color w:val="000000"/>
                <w:lang w:eastAsia="uk-UA"/>
              </w:rPr>
              <w:t>№</w:t>
            </w:r>
          </w:p>
          <w:p w:rsidR="00C10C57" w:rsidRPr="00707BC8" w:rsidRDefault="00C10C57" w:rsidP="00C10C57">
            <w:pPr>
              <w:jc w:val="center"/>
              <w:rPr>
                <w:color w:val="000000"/>
                <w:lang w:eastAsia="uk-UA"/>
              </w:rPr>
            </w:pPr>
            <w:r w:rsidRPr="00707BC8">
              <w:rPr>
                <w:color w:val="000000"/>
                <w:lang w:eastAsia="uk-UA"/>
              </w:rPr>
              <w:t>з/п</w:t>
            </w:r>
          </w:p>
        </w:tc>
        <w:tc>
          <w:tcPr>
            <w:tcW w:w="2299" w:type="dxa"/>
            <w:vMerge w:val="restart"/>
            <w:vAlign w:val="center"/>
          </w:tcPr>
          <w:p w:rsidR="00C10C57" w:rsidRPr="00707BC8" w:rsidRDefault="00C10C57" w:rsidP="00C10C57">
            <w:pPr>
              <w:jc w:val="center"/>
              <w:rPr>
                <w:color w:val="000000"/>
                <w:lang w:eastAsia="uk-UA"/>
              </w:rPr>
            </w:pPr>
            <w:r w:rsidRPr="00707BC8">
              <w:rPr>
                <w:color w:val="000000"/>
                <w:lang w:eastAsia="uk-UA"/>
              </w:rPr>
              <w:t>Конкурсант</w:t>
            </w:r>
          </w:p>
        </w:tc>
        <w:tc>
          <w:tcPr>
            <w:tcW w:w="6914" w:type="dxa"/>
            <w:gridSpan w:val="7"/>
            <w:vAlign w:val="center"/>
          </w:tcPr>
          <w:p w:rsidR="00C10C57" w:rsidRPr="00707BC8" w:rsidRDefault="00C10C57" w:rsidP="00C10C57">
            <w:pPr>
              <w:jc w:val="center"/>
              <w:rPr>
                <w:color w:val="000000"/>
                <w:lang w:eastAsia="uk-UA"/>
              </w:rPr>
            </w:pPr>
            <w:r w:rsidRPr="00707BC8">
              <w:rPr>
                <w:color w:val="000000"/>
                <w:lang w:eastAsia="uk-UA"/>
              </w:rPr>
              <w:t>Пропозиції</w:t>
            </w:r>
          </w:p>
          <w:p w:rsidR="00C10C57" w:rsidRPr="00707BC8" w:rsidRDefault="00C10C57" w:rsidP="00C10C57">
            <w:pPr>
              <w:jc w:val="center"/>
              <w:rPr>
                <w:color w:val="000000"/>
                <w:lang w:eastAsia="uk-UA"/>
              </w:rPr>
            </w:pPr>
          </w:p>
        </w:tc>
      </w:tr>
      <w:tr w:rsidR="00C10C57" w:rsidRPr="00707BC8" w:rsidTr="007B2F5F">
        <w:trPr>
          <w:trHeight w:val="20"/>
        </w:trPr>
        <w:tc>
          <w:tcPr>
            <w:tcW w:w="552" w:type="dxa"/>
            <w:vMerge/>
            <w:vAlign w:val="center"/>
          </w:tcPr>
          <w:p w:rsidR="00C10C57" w:rsidRPr="00707BC8" w:rsidRDefault="00C10C57" w:rsidP="00C10C57">
            <w:pPr>
              <w:jc w:val="center"/>
              <w:rPr>
                <w:color w:val="000000"/>
                <w:lang w:eastAsia="uk-UA"/>
              </w:rPr>
            </w:pPr>
          </w:p>
        </w:tc>
        <w:tc>
          <w:tcPr>
            <w:tcW w:w="2299" w:type="dxa"/>
            <w:vMerge/>
            <w:vAlign w:val="center"/>
          </w:tcPr>
          <w:p w:rsidR="00C10C57" w:rsidRPr="00707BC8" w:rsidRDefault="00C10C57" w:rsidP="00C10C57">
            <w:pPr>
              <w:jc w:val="center"/>
              <w:rPr>
                <w:color w:val="000000"/>
                <w:lang w:eastAsia="uk-UA"/>
              </w:rPr>
            </w:pPr>
          </w:p>
        </w:tc>
        <w:tc>
          <w:tcPr>
            <w:tcW w:w="1898" w:type="dxa"/>
            <w:gridSpan w:val="2"/>
            <w:vAlign w:val="center"/>
          </w:tcPr>
          <w:p w:rsidR="00C10C57" w:rsidRPr="00707BC8" w:rsidRDefault="00C10C57" w:rsidP="00C10C57">
            <w:pPr>
              <w:jc w:val="center"/>
              <w:rPr>
                <w:color w:val="000000"/>
                <w:lang w:eastAsia="uk-UA"/>
              </w:rPr>
            </w:pPr>
            <w:r w:rsidRPr="00707BC8">
              <w:rPr>
                <w:color w:val="000000"/>
                <w:lang w:eastAsia="uk-UA"/>
              </w:rPr>
              <w:t>вартість послуг (робіт)</w:t>
            </w:r>
          </w:p>
        </w:tc>
        <w:tc>
          <w:tcPr>
            <w:tcW w:w="1733" w:type="dxa"/>
            <w:gridSpan w:val="2"/>
            <w:vAlign w:val="center"/>
          </w:tcPr>
          <w:p w:rsidR="00C10C57" w:rsidRPr="00707BC8" w:rsidRDefault="00C10C57" w:rsidP="00C10C57">
            <w:pPr>
              <w:jc w:val="center"/>
              <w:rPr>
                <w:color w:val="000000"/>
                <w:lang w:eastAsia="uk-UA"/>
              </w:rPr>
            </w:pPr>
            <w:r w:rsidRPr="00707BC8">
              <w:rPr>
                <w:color w:val="000000"/>
                <w:lang w:eastAsia="uk-UA"/>
              </w:rPr>
              <w:t>строк виконання послуг (робіт)</w:t>
            </w:r>
          </w:p>
        </w:tc>
        <w:tc>
          <w:tcPr>
            <w:tcW w:w="1701" w:type="dxa"/>
            <w:gridSpan w:val="2"/>
            <w:vAlign w:val="center"/>
          </w:tcPr>
          <w:p w:rsidR="00C10C57" w:rsidRPr="00707BC8" w:rsidRDefault="00C10C57" w:rsidP="00C10C57">
            <w:pPr>
              <w:jc w:val="center"/>
              <w:rPr>
                <w:color w:val="000000"/>
                <w:lang w:eastAsia="uk-UA"/>
              </w:rPr>
            </w:pPr>
            <w:r w:rsidRPr="00707BC8">
              <w:rPr>
                <w:color w:val="000000"/>
                <w:lang w:eastAsia="uk-UA"/>
              </w:rPr>
              <w:t xml:space="preserve">кількість проектів за 24 місяці </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Разом балів</w:t>
            </w:r>
          </w:p>
        </w:tc>
      </w:tr>
      <w:tr w:rsidR="00C10C57" w:rsidRPr="00707BC8" w:rsidTr="007B2F5F">
        <w:trPr>
          <w:trHeight w:val="20"/>
        </w:trPr>
        <w:tc>
          <w:tcPr>
            <w:tcW w:w="552" w:type="dxa"/>
            <w:vMerge/>
            <w:vAlign w:val="center"/>
          </w:tcPr>
          <w:p w:rsidR="00C10C57" w:rsidRPr="00707BC8" w:rsidRDefault="00C10C57" w:rsidP="00C10C57">
            <w:pPr>
              <w:jc w:val="center"/>
              <w:rPr>
                <w:color w:val="000000"/>
                <w:lang w:eastAsia="uk-UA"/>
              </w:rPr>
            </w:pPr>
          </w:p>
        </w:tc>
        <w:tc>
          <w:tcPr>
            <w:tcW w:w="2299" w:type="dxa"/>
            <w:vMerge/>
            <w:vAlign w:val="center"/>
          </w:tcPr>
          <w:p w:rsidR="00C10C57" w:rsidRPr="00707BC8" w:rsidRDefault="00C10C57" w:rsidP="00C10C57">
            <w:pPr>
              <w:jc w:val="center"/>
              <w:rPr>
                <w:color w:val="000000"/>
                <w:lang w:eastAsia="uk-UA"/>
              </w:rPr>
            </w:pPr>
          </w:p>
        </w:tc>
        <w:tc>
          <w:tcPr>
            <w:tcW w:w="998" w:type="dxa"/>
            <w:vAlign w:val="center"/>
          </w:tcPr>
          <w:p w:rsidR="00C10C57" w:rsidRPr="00707BC8" w:rsidRDefault="00C10C57" w:rsidP="00C10C57">
            <w:pPr>
              <w:jc w:val="center"/>
              <w:rPr>
                <w:color w:val="000000"/>
                <w:lang w:eastAsia="uk-UA"/>
              </w:rPr>
            </w:pPr>
            <w:r w:rsidRPr="00707BC8">
              <w:rPr>
                <w:color w:val="000000"/>
                <w:lang w:eastAsia="uk-UA"/>
              </w:rPr>
              <w:t>Грн.</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Бал</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Днів</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Бал</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Шт.</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Бал</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Бал</w:t>
            </w:r>
          </w:p>
        </w:tc>
      </w:tr>
      <w:tr w:rsidR="00C10C57" w:rsidRPr="00707BC8" w:rsidTr="007B2F5F">
        <w:trPr>
          <w:trHeight w:val="598"/>
        </w:trPr>
        <w:tc>
          <w:tcPr>
            <w:tcW w:w="9765" w:type="dxa"/>
            <w:gridSpan w:val="9"/>
          </w:tcPr>
          <w:p w:rsidR="00C10C57" w:rsidRPr="00707BC8" w:rsidRDefault="00C10C57" w:rsidP="00C10C57">
            <w:pPr>
              <w:numPr>
                <w:ilvl w:val="0"/>
                <w:numId w:val="3"/>
              </w:numPr>
              <w:tabs>
                <w:tab w:val="left" w:pos="333"/>
              </w:tabs>
              <w:ind w:left="0" w:firstLine="0"/>
              <w:jc w:val="both"/>
              <w:rPr>
                <w:lang w:eastAsia="uk-UA"/>
              </w:rPr>
            </w:pPr>
            <w:r w:rsidRPr="00707BC8">
              <w:rPr>
                <w:lang w:eastAsia="uk-UA"/>
              </w:rPr>
              <w:t xml:space="preserve">Роботи із землеустрою: Земельна ділянка №1 несільськогосподарського призначення орієнтовною площею – 0,1113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p>
          <w:p w:rsidR="00C10C57" w:rsidRPr="00707BC8" w:rsidRDefault="00C10C57" w:rsidP="00C10C57">
            <w:pPr>
              <w:jc w:val="center"/>
              <w:rPr>
                <w:color w:val="000000"/>
                <w:lang w:eastAsia="uk-UA"/>
              </w:rPr>
            </w:pPr>
            <w:r w:rsidRPr="00707BC8">
              <w:rPr>
                <w:color w:val="000000"/>
                <w:lang w:eastAsia="uk-UA"/>
              </w:rPr>
              <w:t>1</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Науково-виробниче підприємство "</w:t>
            </w:r>
            <w:proofErr w:type="spellStart"/>
            <w:r w:rsidRPr="00707BC8">
              <w:rPr>
                <w:sz w:val="22"/>
                <w:szCs w:val="22"/>
                <w:lang w:eastAsia="uk-UA"/>
              </w:rPr>
              <w:t>ГІС</w:t>
            </w:r>
            <w:proofErr w:type="spellEnd"/>
            <w:r w:rsidRPr="00707BC8">
              <w:rPr>
                <w:sz w:val="22"/>
                <w:szCs w:val="22"/>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4675,26</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74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14</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ТОВ "Альянс-Консалтинг ІФ"</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4500,50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6 міс</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299" w:type="dxa"/>
            <w:vAlign w:val="center"/>
          </w:tcPr>
          <w:p w:rsidR="00C10C57" w:rsidRPr="00707BC8" w:rsidRDefault="00C10C57" w:rsidP="00C10C57">
            <w:pPr>
              <w:jc w:val="center"/>
              <w:rPr>
                <w:sz w:val="22"/>
                <w:szCs w:val="22"/>
                <w:lang w:eastAsia="uk-UA"/>
              </w:rPr>
            </w:pPr>
            <w:r w:rsidRPr="00707BC8">
              <w:rPr>
                <w:sz w:val="22"/>
                <w:szCs w:val="22"/>
                <w:lang w:eastAsia="uk-UA"/>
              </w:rPr>
              <w:t>Прикарпатська універсальна товарна біржа</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3818,00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22</w:t>
            </w:r>
          </w:p>
        </w:tc>
      </w:tr>
      <w:tr w:rsidR="00C10C57" w:rsidRPr="00707BC8" w:rsidTr="007B2F5F">
        <w:trPr>
          <w:trHeight w:val="20"/>
        </w:trPr>
        <w:tc>
          <w:tcPr>
            <w:tcW w:w="9765" w:type="dxa"/>
            <w:gridSpan w:val="9"/>
          </w:tcPr>
          <w:p w:rsidR="00C10C57" w:rsidRPr="00707BC8" w:rsidRDefault="00C10C57" w:rsidP="00C10C57">
            <w:pPr>
              <w:jc w:val="both"/>
              <w:rPr>
                <w:color w:val="000000"/>
                <w:lang w:eastAsia="uk-UA"/>
              </w:rPr>
            </w:pPr>
            <w:r w:rsidRPr="00707BC8">
              <w:rPr>
                <w:lang w:eastAsia="uk-UA"/>
              </w:rPr>
              <w:t xml:space="preserve">2. Роботи із землеустрою: Земельна ділянка №2 несільськогосподарського призначення орієнтовною площею – 0,1119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p>
          <w:p w:rsidR="00C10C57" w:rsidRPr="00707BC8" w:rsidRDefault="00C10C57" w:rsidP="00C10C57">
            <w:pPr>
              <w:jc w:val="center"/>
              <w:rPr>
                <w:color w:val="000000"/>
                <w:lang w:eastAsia="uk-UA"/>
              </w:rPr>
            </w:pPr>
            <w:r w:rsidRPr="00707BC8">
              <w:rPr>
                <w:color w:val="000000"/>
                <w:lang w:eastAsia="uk-UA"/>
              </w:rPr>
              <w:t>1</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Науково-виробниче підприємство "</w:t>
            </w:r>
            <w:proofErr w:type="spellStart"/>
            <w:r w:rsidRPr="00707BC8">
              <w:rPr>
                <w:sz w:val="22"/>
                <w:szCs w:val="22"/>
                <w:lang w:eastAsia="uk-UA"/>
              </w:rPr>
              <w:t>ГІС</w:t>
            </w:r>
            <w:proofErr w:type="spellEnd"/>
            <w:r w:rsidRPr="00707BC8">
              <w:rPr>
                <w:sz w:val="22"/>
                <w:szCs w:val="22"/>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4675,26</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74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14</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ТОВ "Альянс-Консалтинг ІФ"</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4499,06</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6 міс</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299" w:type="dxa"/>
            <w:vAlign w:val="center"/>
          </w:tcPr>
          <w:p w:rsidR="00C10C57" w:rsidRPr="00707BC8" w:rsidRDefault="00C10C57" w:rsidP="00C10C57">
            <w:pPr>
              <w:jc w:val="center"/>
              <w:rPr>
                <w:sz w:val="22"/>
                <w:szCs w:val="22"/>
                <w:lang w:eastAsia="uk-UA"/>
              </w:rPr>
            </w:pPr>
            <w:r w:rsidRPr="00707BC8">
              <w:rPr>
                <w:sz w:val="22"/>
                <w:szCs w:val="22"/>
                <w:lang w:eastAsia="uk-UA"/>
              </w:rPr>
              <w:t>Прикарпатська універсальна товарна біржа</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3818,00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22</w:t>
            </w:r>
          </w:p>
        </w:tc>
      </w:tr>
      <w:tr w:rsidR="00C10C57" w:rsidRPr="00707BC8" w:rsidTr="007B2F5F">
        <w:trPr>
          <w:trHeight w:val="598"/>
        </w:trPr>
        <w:tc>
          <w:tcPr>
            <w:tcW w:w="9765" w:type="dxa"/>
            <w:gridSpan w:val="9"/>
          </w:tcPr>
          <w:p w:rsidR="00C10C57" w:rsidRPr="00707BC8" w:rsidRDefault="00C10C57" w:rsidP="00C10C57">
            <w:pPr>
              <w:jc w:val="both"/>
              <w:rPr>
                <w:lang w:eastAsia="uk-UA"/>
              </w:rPr>
            </w:pPr>
            <w:r w:rsidRPr="00707BC8">
              <w:rPr>
                <w:lang w:eastAsia="uk-UA"/>
              </w:rPr>
              <w:t xml:space="preserve">3. Роботи із землеустрою: Земельна ділянка №3 несільськогосподарського призначення орієнтовною площею – 0,0819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p>
          <w:p w:rsidR="00C10C57" w:rsidRPr="00707BC8" w:rsidRDefault="00C10C57" w:rsidP="00C10C57">
            <w:pPr>
              <w:jc w:val="center"/>
              <w:rPr>
                <w:color w:val="000000"/>
                <w:lang w:eastAsia="uk-UA"/>
              </w:rPr>
            </w:pPr>
            <w:r w:rsidRPr="00707BC8">
              <w:rPr>
                <w:color w:val="000000"/>
                <w:lang w:eastAsia="uk-UA"/>
              </w:rPr>
              <w:t>1</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Науково-виробниче підприємство "</w:t>
            </w:r>
            <w:proofErr w:type="spellStart"/>
            <w:r w:rsidRPr="00707BC8">
              <w:rPr>
                <w:sz w:val="22"/>
                <w:szCs w:val="22"/>
                <w:lang w:eastAsia="uk-UA"/>
              </w:rPr>
              <w:t>ГІС</w:t>
            </w:r>
            <w:proofErr w:type="spellEnd"/>
            <w:r w:rsidRPr="00707BC8">
              <w:rPr>
                <w:sz w:val="22"/>
                <w:szCs w:val="22"/>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4500,00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74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18</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ТОВ "Альянс-Консалтинг ІФ"</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4700,03</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6 міс</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12</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299" w:type="dxa"/>
            <w:vAlign w:val="center"/>
          </w:tcPr>
          <w:p w:rsidR="00C10C57" w:rsidRPr="00707BC8" w:rsidRDefault="00C10C57" w:rsidP="00C10C57">
            <w:pPr>
              <w:jc w:val="center"/>
              <w:rPr>
                <w:sz w:val="22"/>
                <w:szCs w:val="22"/>
                <w:lang w:eastAsia="uk-UA"/>
              </w:rPr>
            </w:pPr>
            <w:r w:rsidRPr="00707BC8">
              <w:rPr>
                <w:sz w:val="22"/>
                <w:szCs w:val="22"/>
                <w:lang w:eastAsia="uk-UA"/>
              </w:rPr>
              <w:t>Прикарпатська універсальна товарна біржа</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3818,00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22</w:t>
            </w:r>
          </w:p>
        </w:tc>
      </w:tr>
      <w:tr w:rsidR="00C10C57" w:rsidRPr="00707BC8" w:rsidTr="007B2F5F">
        <w:trPr>
          <w:trHeight w:val="20"/>
        </w:trPr>
        <w:tc>
          <w:tcPr>
            <w:tcW w:w="9765" w:type="dxa"/>
            <w:gridSpan w:val="9"/>
          </w:tcPr>
          <w:p w:rsidR="00C10C57" w:rsidRPr="00707BC8" w:rsidRDefault="00C10C57" w:rsidP="00C10C57">
            <w:pPr>
              <w:tabs>
                <w:tab w:val="left" w:pos="314"/>
              </w:tabs>
              <w:rPr>
                <w:color w:val="000000"/>
                <w:lang w:eastAsia="uk-UA"/>
              </w:rPr>
            </w:pPr>
            <w:r w:rsidRPr="00707BC8">
              <w:rPr>
                <w:lang w:eastAsia="uk-UA"/>
              </w:rPr>
              <w:t xml:space="preserve">4. Роботи із землеустрою: Земельна ділянка №4 несільськогосподарського призначення орієнтовною площею – 0,0800 га,  для будівництва та обслуговування об’єктів автосервісу з торгівлею, місце розташування: на розі вул. Петлюри – </w:t>
            </w:r>
            <w:proofErr w:type="spellStart"/>
            <w:r w:rsidRPr="00707BC8">
              <w:rPr>
                <w:lang w:eastAsia="uk-UA"/>
              </w:rPr>
              <w:t>Коновальця</w:t>
            </w:r>
            <w:proofErr w:type="spellEnd"/>
            <w:r w:rsidRPr="00707BC8">
              <w:rPr>
                <w:lang w:eastAsia="uk-UA"/>
              </w:rPr>
              <w:t>.</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p>
          <w:p w:rsidR="00C10C57" w:rsidRPr="00707BC8" w:rsidRDefault="00C10C57" w:rsidP="00C10C57">
            <w:pPr>
              <w:jc w:val="center"/>
              <w:rPr>
                <w:color w:val="000000"/>
                <w:lang w:eastAsia="uk-UA"/>
              </w:rPr>
            </w:pPr>
            <w:r w:rsidRPr="00707BC8">
              <w:rPr>
                <w:color w:val="000000"/>
                <w:lang w:eastAsia="uk-UA"/>
              </w:rPr>
              <w:t>1</w:t>
            </w:r>
          </w:p>
        </w:tc>
        <w:tc>
          <w:tcPr>
            <w:tcW w:w="2299" w:type="dxa"/>
            <w:vAlign w:val="center"/>
          </w:tcPr>
          <w:p w:rsidR="00C10C57" w:rsidRPr="00707BC8" w:rsidRDefault="00C10C57" w:rsidP="00C10C57">
            <w:pPr>
              <w:jc w:val="center"/>
              <w:rPr>
                <w:color w:val="000000"/>
                <w:lang w:eastAsia="uk-UA"/>
              </w:rPr>
            </w:pPr>
            <w:r w:rsidRPr="00707BC8">
              <w:rPr>
                <w:lang w:eastAsia="uk-UA"/>
              </w:rPr>
              <w:t>Науково-виробниче підприємство "</w:t>
            </w:r>
            <w:proofErr w:type="spellStart"/>
            <w:r w:rsidRPr="00707BC8">
              <w:rPr>
                <w:lang w:eastAsia="uk-UA"/>
              </w:rPr>
              <w:t>ГІС</w:t>
            </w:r>
            <w:proofErr w:type="spellEnd"/>
            <w:r w:rsidRPr="00707BC8">
              <w:rPr>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6200,22</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74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13</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299" w:type="dxa"/>
            <w:vAlign w:val="center"/>
          </w:tcPr>
          <w:p w:rsidR="00C10C57" w:rsidRPr="00707BC8" w:rsidRDefault="00C10C57" w:rsidP="00C10C57">
            <w:pPr>
              <w:jc w:val="center"/>
              <w:rPr>
                <w:color w:val="000000"/>
                <w:sz w:val="22"/>
                <w:szCs w:val="22"/>
                <w:lang w:eastAsia="uk-UA"/>
              </w:rPr>
            </w:pPr>
            <w:r w:rsidRPr="00707BC8">
              <w:rPr>
                <w:sz w:val="22"/>
                <w:szCs w:val="22"/>
                <w:lang w:eastAsia="uk-UA"/>
              </w:rPr>
              <w:t>ТОВ "Альянс-Консалтинг ІФ"</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6490,75</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7</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6 міс</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11</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299" w:type="dxa"/>
            <w:vAlign w:val="center"/>
          </w:tcPr>
          <w:p w:rsidR="00C10C57" w:rsidRPr="00707BC8" w:rsidRDefault="00C10C57" w:rsidP="00C10C57">
            <w:pPr>
              <w:jc w:val="center"/>
              <w:rPr>
                <w:sz w:val="22"/>
                <w:szCs w:val="22"/>
                <w:lang w:eastAsia="uk-UA"/>
              </w:rPr>
            </w:pPr>
            <w:r w:rsidRPr="00707BC8">
              <w:rPr>
                <w:sz w:val="22"/>
                <w:szCs w:val="22"/>
                <w:lang w:eastAsia="uk-UA"/>
              </w:rPr>
              <w:t>Прикарпатська універсальна товарна біржа</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3818,00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180</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18</w:t>
            </w:r>
          </w:p>
        </w:tc>
      </w:tr>
      <w:tr w:rsidR="00C10C57" w:rsidRPr="00707BC8" w:rsidTr="007B2F5F">
        <w:trPr>
          <w:trHeight w:val="20"/>
        </w:trPr>
        <w:tc>
          <w:tcPr>
            <w:tcW w:w="552"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2299" w:type="dxa"/>
            <w:vAlign w:val="center"/>
          </w:tcPr>
          <w:p w:rsidR="00C10C57" w:rsidRPr="00707BC8" w:rsidRDefault="00C10C57" w:rsidP="00C10C57">
            <w:pPr>
              <w:jc w:val="center"/>
              <w:rPr>
                <w:sz w:val="22"/>
                <w:szCs w:val="22"/>
                <w:lang w:eastAsia="uk-UA"/>
              </w:rPr>
            </w:pPr>
          </w:p>
          <w:p w:rsidR="00C10C57" w:rsidRPr="00707BC8" w:rsidRDefault="00C10C57" w:rsidP="00C10C57">
            <w:pPr>
              <w:jc w:val="center"/>
              <w:rPr>
                <w:sz w:val="22"/>
                <w:szCs w:val="22"/>
                <w:lang w:eastAsia="uk-UA"/>
              </w:rPr>
            </w:pPr>
            <w:r w:rsidRPr="00707BC8">
              <w:rPr>
                <w:sz w:val="22"/>
                <w:szCs w:val="22"/>
                <w:lang w:eastAsia="uk-UA"/>
              </w:rPr>
              <w:t>ПП "</w:t>
            </w:r>
            <w:proofErr w:type="spellStart"/>
            <w:r w:rsidRPr="00707BC8">
              <w:rPr>
                <w:sz w:val="22"/>
                <w:szCs w:val="22"/>
                <w:lang w:eastAsia="uk-UA"/>
              </w:rPr>
              <w:t>Західземпроект</w:t>
            </w:r>
            <w:proofErr w:type="spellEnd"/>
            <w:r w:rsidRPr="00707BC8">
              <w:rPr>
                <w:sz w:val="22"/>
                <w:szCs w:val="22"/>
                <w:lang w:eastAsia="uk-UA"/>
              </w:rPr>
              <w:t>"</w:t>
            </w:r>
          </w:p>
          <w:p w:rsidR="00C10C57" w:rsidRPr="00707BC8" w:rsidRDefault="00C10C57" w:rsidP="00C10C57">
            <w:pPr>
              <w:jc w:val="center"/>
              <w:rPr>
                <w:sz w:val="22"/>
                <w:szCs w:val="22"/>
                <w:lang w:eastAsia="uk-UA"/>
              </w:rPr>
            </w:pPr>
          </w:p>
        </w:tc>
        <w:tc>
          <w:tcPr>
            <w:tcW w:w="998" w:type="dxa"/>
            <w:vAlign w:val="center"/>
          </w:tcPr>
          <w:p w:rsidR="00C10C57" w:rsidRPr="00707BC8" w:rsidRDefault="00C10C57" w:rsidP="00C10C57">
            <w:pPr>
              <w:jc w:val="center"/>
              <w:rPr>
                <w:color w:val="000000"/>
                <w:lang w:eastAsia="uk-UA"/>
              </w:rPr>
            </w:pPr>
            <w:r w:rsidRPr="00707BC8">
              <w:rPr>
                <w:color w:val="000000"/>
                <w:lang w:eastAsia="uk-UA"/>
              </w:rPr>
              <w:t>2424,11</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36</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465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1582" w:type="dxa"/>
            <w:vAlign w:val="center"/>
          </w:tcPr>
          <w:p w:rsidR="00C10C57" w:rsidRPr="00707BC8" w:rsidRDefault="00C10C57" w:rsidP="00C10C57">
            <w:pPr>
              <w:jc w:val="center"/>
              <w:rPr>
                <w:color w:val="000000"/>
                <w:lang w:eastAsia="uk-UA"/>
              </w:rPr>
            </w:pPr>
            <w:r w:rsidRPr="00707BC8">
              <w:rPr>
                <w:color w:val="000000"/>
                <w:lang w:eastAsia="uk-UA"/>
              </w:rPr>
              <w:t>23</w:t>
            </w:r>
          </w:p>
        </w:tc>
      </w:tr>
    </w:tbl>
    <w:p w:rsidR="00C10C57" w:rsidRDefault="00C10C57" w:rsidP="00C10C57">
      <w:pPr>
        <w:rPr>
          <w:b/>
          <w:bCs/>
          <w:sz w:val="28"/>
          <w:szCs w:val="28"/>
          <w:u w:val="single"/>
        </w:rPr>
      </w:pPr>
    </w:p>
    <w:p w:rsidR="00C10C57" w:rsidRDefault="00C10C57" w:rsidP="00C10C57">
      <w:pPr>
        <w:rPr>
          <w:b/>
          <w:bCs/>
          <w:sz w:val="28"/>
          <w:szCs w:val="28"/>
          <w:u w:val="single"/>
        </w:rPr>
      </w:pPr>
    </w:p>
    <w:p w:rsidR="00C10C57" w:rsidRDefault="00C10C57" w:rsidP="00C10C57">
      <w:pPr>
        <w:rPr>
          <w:b/>
          <w:bCs/>
          <w:sz w:val="28"/>
          <w:szCs w:val="28"/>
          <w:u w:val="single"/>
        </w:rPr>
      </w:pPr>
    </w:p>
    <w:p w:rsidR="00C10C57" w:rsidRPr="00707BC8" w:rsidRDefault="00C10C57" w:rsidP="00C10C57">
      <w:pPr>
        <w:rPr>
          <w:b/>
          <w:bCs/>
          <w:sz w:val="28"/>
          <w:szCs w:val="28"/>
          <w:u w:val="single"/>
        </w:rPr>
      </w:pPr>
      <w:r w:rsidRPr="00707BC8">
        <w:rPr>
          <w:b/>
          <w:bCs/>
          <w:sz w:val="28"/>
          <w:szCs w:val="28"/>
          <w:u w:val="single"/>
        </w:rPr>
        <w:lastRenderedPageBreak/>
        <w:t>Вирішили:</w:t>
      </w:r>
    </w:p>
    <w:p w:rsidR="00C10C57" w:rsidRPr="00707BC8" w:rsidRDefault="00C10C57" w:rsidP="00C10C57">
      <w:pPr>
        <w:numPr>
          <w:ilvl w:val="0"/>
          <w:numId w:val="1"/>
        </w:numPr>
        <w:ind w:left="0" w:firstLine="76"/>
        <w:contextualSpacing/>
        <w:jc w:val="both"/>
        <w:rPr>
          <w:bCs/>
          <w:sz w:val="28"/>
          <w:szCs w:val="28"/>
        </w:rPr>
      </w:pPr>
      <w:r w:rsidRPr="00707BC8">
        <w:rPr>
          <w:bCs/>
          <w:sz w:val="28"/>
          <w:szCs w:val="28"/>
        </w:rPr>
        <w:t>Затвердити Відомість підсумків оцінки конкурсних пропозицій щодо відбору виконавця послуг з виконання робіт із землеустрою, щодо відведення земельної ділянки (додатки 1,2,3,4).</w:t>
      </w:r>
    </w:p>
    <w:p w:rsidR="00C10C57" w:rsidRPr="00707BC8" w:rsidRDefault="00C10C57" w:rsidP="00C10C57">
      <w:pPr>
        <w:numPr>
          <w:ilvl w:val="0"/>
          <w:numId w:val="1"/>
        </w:numPr>
        <w:ind w:left="0" w:firstLine="76"/>
        <w:contextualSpacing/>
        <w:jc w:val="both"/>
        <w:rPr>
          <w:bCs/>
          <w:sz w:val="28"/>
          <w:szCs w:val="28"/>
        </w:rPr>
      </w:pPr>
      <w:r w:rsidRPr="00707BC8">
        <w:rPr>
          <w:bCs/>
          <w:sz w:val="28"/>
          <w:szCs w:val="28"/>
        </w:rPr>
        <w:t>Переможцем конкурсу по виконанню роботи із землеустрою щодо відведення земельних ділянок визнати: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5622"/>
        <w:gridCol w:w="3261"/>
      </w:tblGrid>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p>
          <w:p w:rsidR="00C10C57" w:rsidRPr="00707BC8" w:rsidRDefault="00C10C57" w:rsidP="00C10C57">
            <w:pPr>
              <w:jc w:val="center"/>
              <w:rPr>
                <w:color w:val="000000"/>
                <w:lang w:eastAsia="uk-UA"/>
              </w:rPr>
            </w:pPr>
            <w:r w:rsidRPr="00707BC8">
              <w:rPr>
                <w:color w:val="000000"/>
                <w:lang w:eastAsia="uk-UA"/>
              </w:rPr>
              <w:t>№</w:t>
            </w:r>
          </w:p>
          <w:p w:rsidR="00C10C57" w:rsidRPr="00707BC8" w:rsidRDefault="00C10C57" w:rsidP="00C10C57">
            <w:pPr>
              <w:jc w:val="center"/>
              <w:rPr>
                <w:color w:val="000000"/>
                <w:lang w:eastAsia="uk-UA"/>
              </w:rPr>
            </w:pPr>
            <w:r w:rsidRPr="00707BC8">
              <w:rPr>
                <w:color w:val="000000"/>
                <w:lang w:eastAsia="uk-UA"/>
              </w:rPr>
              <w:t>з/п</w:t>
            </w:r>
          </w:p>
        </w:tc>
        <w:tc>
          <w:tcPr>
            <w:tcW w:w="5622" w:type="dxa"/>
            <w:vAlign w:val="center"/>
          </w:tcPr>
          <w:p w:rsidR="00C10C57" w:rsidRPr="00707BC8" w:rsidRDefault="00C10C57" w:rsidP="00C10C57">
            <w:pPr>
              <w:jc w:val="center"/>
              <w:rPr>
                <w:color w:val="000000"/>
                <w:lang w:eastAsia="uk-UA"/>
              </w:rPr>
            </w:pPr>
            <w:r w:rsidRPr="00707BC8">
              <w:rPr>
                <w:lang w:eastAsia="uk-UA"/>
              </w:rPr>
              <w:t xml:space="preserve">Назва об’єкта </w:t>
            </w:r>
          </w:p>
        </w:tc>
        <w:tc>
          <w:tcPr>
            <w:tcW w:w="3261" w:type="dxa"/>
            <w:vAlign w:val="center"/>
          </w:tcPr>
          <w:p w:rsidR="00C10C57" w:rsidRPr="00707BC8" w:rsidRDefault="00C10C57" w:rsidP="00C10C57">
            <w:pPr>
              <w:jc w:val="center"/>
              <w:rPr>
                <w:color w:val="000000"/>
                <w:lang w:eastAsia="uk-UA"/>
              </w:rPr>
            </w:pPr>
            <w:r w:rsidRPr="00707BC8">
              <w:rPr>
                <w:color w:val="000000"/>
                <w:lang w:eastAsia="uk-UA"/>
              </w:rPr>
              <w:t>Переможець</w:t>
            </w:r>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5622" w:type="dxa"/>
          </w:tcPr>
          <w:p w:rsidR="00C10C57" w:rsidRPr="00707BC8" w:rsidRDefault="00C10C57" w:rsidP="00C10C57">
            <w:r w:rsidRPr="00707BC8">
              <w:rPr>
                <w:lang w:eastAsia="uk-UA"/>
              </w:rPr>
              <w:t xml:space="preserve">Земельна ділянка №1 несільськогосподарського призначення орієнтовною площею – 0,1113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tc>
        <w:tc>
          <w:tcPr>
            <w:tcW w:w="3261" w:type="dxa"/>
            <w:vAlign w:val="center"/>
          </w:tcPr>
          <w:p w:rsidR="00C10C57" w:rsidRPr="00707BC8" w:rsidRDefault="00C10C57" w:rsidP="00C10C57">
            <w:pPr>
              <w:jc w:val="center"/>
              <w:rPr>
                <w:rFonts w:ascii="Calibri" w:hAnsi="Calibri"/>
                <w:sz w:val="22"/>
                <w:szCs w:val="22"/>
              </w:rPr>
            </w:pPr>
            <w:r w:rsidRPr="00707BC8">
              <w:rPr>
                <w:sz w:val="22"/>
                <w:szCs w:val="22"/>
                <w:lang w:eastAsia="uk-UA"/>
              </w:rPr>
              <w:t>Прикарпатська універсальна товарна біржа</w:t>
            </w:r>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5622" w:type="dxa"/>
          </w:tcPr>
          <w:p w:rsidR="00C10C57" w:rsidRPr="00707BC8" w:rsidRDefault="00C10C57" w:rsidP="00C10C57">
            <w:r w:rsidRPr="00707BC8">
              <w:rPr>
                <w:lang w:eastAsia="uk-UA"/>
              </w:rPr>
              <w:t xml:space="preserve">Земельна ділянка №2 несільськогосподарського призначення орієнтовною площею – 0,1119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tc>
        <w:tc>
          <w:tcPr>
            <w:tcW w:w="3261" w:type="dxa"/>
            <w:vAlign w:val="center"/>
          </w:tcPr>
          <w:p w:rsidR="00C10C57" w:rsidRPr="00707BC8" w:rsidRDefault="00C10C57" w:rsidP="00C10C57">
            <w:pPr>
              <w:jc w:val="center"/>
              <w:rPr>
                <w:rFonts w:ascii="Calibri" w:hAnsi="Calibri"/>
                <w:sz w:val="22"/>
                <w:szCs w:val="22"/>
              </w:rPr>
            </w:pPr>
            <w:r w:rsidRPr="00707BC8">
              <w:rPr>
                <w:sz w:val="22"/>
                <w:szCs w:val="22"/>
                <w:lang w:eastAsia="uk-UA"/>
              </w:rPr>
              <w:t>Прикарпатська універсальна товарна біржа</w:t>
            </w:r>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5622" w:type="dxa"/>
          </w:tcPr>
          <w:p w:rsidR="00C10C57" w:rsidRPr="00707BC8" w:rsidRDefault="00C10C57" w:rsidP="00C10C57">
            <w:r w:rsidRPr="00707BC8">
              <w:rPr>
                <w:lang w:eastAsia="uk-UA"/>
              </w:rPr>
              <w:t xml:space="preserve">Земельна ділянка №3 несільськогосподарського призначення орієнтовною площею – 0,0819 га,  для будівництва та обслуговування об’єктів автосервісу з торгівлею місце розташування: вул. </w:t>
            </w:r>
            <w:proofErr w:type="spellStart"/>
            <w:r w:rsidRPr="00707BC8">
              <w:rPr>
                <w:lang w:eastAsia="uk-UA"/>
              </w:rPr>
              <w:t>Ребета</w:t>
            </w:r>
            <w:proofErr w:type="spellEnd"/>
          </w:p>
        </w:tc>
        <w:tc>
          <w:tcPr>
            <w:tcW w:w="3261" w:type="dxa"/>
            <w:vAlign w:val="center"/>
          </w:tcPr>
          <w:p w:rsidR="00C10C57" w:rsidRPr="00707BC8" w:rsidRDefault="00C10C57" w:rsidP="00C10C57">
            <w:pPr>
              <w:jc w:val="center"/>
              <w:rPr>
                <w:rFonts w:ascii="Calibri" w:hAnsi="Calibri"/>
                <w:sz w:val="22"/>
                <w:szCs w:val="22"/>
              </w:rPr>
            </w:pPr>
            <w:r w:rsidRPr="00707BC8">
              <w:rPr>
                <w:sz w:val="22"/>
                <w:szCs w:val="22"/>
                <w:lang w:eastAsia="uk-UA"/>
              </w:rPr>
              <w:t>Прикарпатська універсальна товарна біржа</w:t>
            </w:r>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5622" w:type="dxa"/>
          </w:tcPr>
          <w:p w:rsidR="00C10C57" w:rsidRPr="00707BC8" w:rsidRDefault="00C10C57" w:rsidP="00C10C57">
            <w:r w:rsidRPr="00707BC8">
              <w:rPr>
                <w:lang w:eastAsia="uk-UA"/>
              </w:rPr>
              <w:t xml:space="preserve">Земельна ділянка №4 несільськогосподарського призначення орієнтовною площею – 0,0800 га,  для будівництва та обслуговування об’єктів автосервісу з торгівлею, місце розташування: на розі вул. Петлюри – </w:t>
            </w:r>
            <w:proofErr w:type="spellStart"/>
            <w:r w:rsidRPr="00707BC8">
              <w:rPr>
                <w:lang w:eastAsia="uk-UA"/>
              </w:rPr>
              <w:t>Коновальця</w:t>
            </w:r>
            <w:proofErr w:type="spellEnd"/>
            <w:r w:rsidRPr="00707BC8">
              <w:rPr>
                <w:lang w:eastAsia="uk-UA"/>
              </w:rPr>
              <w:t>.</w:t>
            </w:r>
          </w:p>
        </w:tc>
        <w:tc>
          <w:tcPr>
            <w:tcW w:w="3261" w:type="dxa"/>
            <w:vAlign w:val="center"/>
          </w:tcPr>
          <w:p w:rsidR="00C10C57" w:rsidRPr="00707BC8" w:rsidRDefault="00C10C57" w:rsidP="00C10C57">
            <w:pPr>
              <w:jc w:val="center"/>
              <w:rPr>
                <w:sz w:val="22"/>
                <w:szCs w:val="22"/>
                <w:lang w:eastAsia="uk-UA"/>
              </w:rPr>
            </w:pPr>
            <w:r w:rsidRPr="00707BC8">
              <w:rPr>
                <w:sz w:val="22"/>
                <w:szCs w:val="22"/>
                <w:lang w:eastAsia="uk-UA"/>
              </w:rPr>
              <w:t>ПП "</w:t>
            </w:r>
            <w:proofErr w:type="spellStart"/>
            <w:r w:rsidRPr="00707BC8">
              <w:rPr>
                <w:sz w:val="22"/>
                <w:szCs w:val="22"/>
                <w:lang w:eastAsia="uk-UA"/>
              </w:rPr>
              <w:t>Західземпроект</w:t>
            </w:r>
            <w:proofErr w:type="spellEnd"/>
            <w:r w:rsidRPr="00707BC8">
              <w:rPr>
                <w:sz w:val="22"/>
                <w:szCs w:val="22"/>
                <w:lang w:eastAsia="uk-UA"/>
              </w:rPr>
              <w:t>"</w:t>
            </w:r>
          </w:p>
        </w:tc>
      </w:tr>
    </w:tbl>
    <w:p w:rsidR="00C10C57" w:rsidRDefault="00C10C57" w:rsidP="00C10C57">
      <w:pPr>
        <w:rPr>
          <w:b/>
          <w:bCs/>
          <w:sz w:val="28"/>
          <w:szCs w:val="28"/>
          <w:u w:val="single"/>
        </w:rPr>
      </w:pPr>
    </w:p>
    <w:p w:rsidR="00C10C57" w:rsidRPr="00707BC8" w:rsidRDefault="00C10C57" w:rsidP="00C10C57">
      <w:pPr>
        <w:rPr>
          <w:b/>
          <w:bCs/>
          <w:sz w:val="28"/>
          <w:szCs w:val="28"/>
          <w:u w:val="single"/>
        </w:rPr>
      </w:pPr>
      <w:r w:rsidRPr="00707BC8">
        <w:rPr>
          <w:b/>
          <w:bCs/>
          <w:sz w:val="28"/>
          <w:szCs w:val="28"/>
          <w:u w:val="single"/>
        </w:rPr>
        <w:t>ІІ. Слухали:</w:t>
      </w:r>
    </w:p>
    <w:p w:rsidR="00C10C57" w:rsidRPr="00707BC8" w:rsidRDefault="00C10C57" w:rsidP="00C10C57">
      <w:pPr>
        <w:jc w:val="both"/>
        <w:rPr>
          <w:b/>
          <w:bCs/>
          <w:sz w:val="28"/>
          <w:szCs w:val="28"/>
        </w:rPr>
      </w:pPr>
      <w:r w:rsidRPr="00707BC8">
        <w:rPr>
          <w:b/>
          <w:bCs/>
          <w:sz w:val="28"/>
          <w:szCs w:val="28"/>
        </w:rPr>
        <w:t xml:space="preserve">О.Лозового: </w:t>
      </w:r>
    </w:p>
    <w:p w:rsidR="00C10C57" w:rsidRPr="00707BC8" w:rsidRDefault="00C10C57" w:rsidP="00C10C57">
      <w:pPr>
        <w:contextualSpacing/>
        <w:jc w:val="both"/>
        <w:rPr>
          <w:bCs/>
          <w:sz w:val="28"/>
          <w:szCs w:val="28"/>
        </w:rPr>
      </w:pPr>
      <w:r w:rsidRPr="00707BC8">
        <w:rPr>
          <w:bCs/>
          <w:sz w:val="28"/>
          <w:szCs w:val="28"/>
        </w:rPr>
        <w:t>1. Щодо отриманих пропозицій про участь конкурсі з відбору виконавців послуг з виконання робіт з оцінки земельної ділянки:</w:t>
      </w:r>
    </w:p>
    <w:p w:rsidR="00C10C57" w:rsidRPr="00707BC8" w:rsidRDefault="00C10C57" w:rsidP="00C10C57">
      <w:pPr>
        <w:rPr>
          <w:lang w:eastAsia="uk-UA"/>
        </w:rPr>
      </w:pPr>
      <w:r w:rsidRPr="00707BC8">
        <w:rPr>
          <w:lang w:eastAsia="uk-UA"/>
        </w:rPr>
        <w:t>1.Земельна ділянка житлової та громадської забудови (для будівництва торгово-офісних приміщень), площею 0,0085 га, на розі вулиць м. Івано-Франківськ поруч будинку №15 на вул. В. Симоненка.</w:t>
      </w:r>
    </w:p>
    <w:p w:rsidR="00C10C57" w:rsidRPr="00707BC8" w:rsidRDefault="00C10C57" w:rsidP="00C10C57">
      <w:pPr>
        <w:rPr>
          <w:lang w:eastAsia="uk-UA"/>
        </w:rPr>
      </w:pPr>
      <w:r w:rsidRPr="00707BC8">
        <w:rPr>
          <w:lang w:eastAsia="uk-UA"/>
        </w:rPr>
        <w:t>2.Земельна ділянка житлової та громадської забудови (під забудову об’єктом роздрібної торгівлі), площею 0,4040 га, вул. Калуське шосе .</w:t>
      </w:r>
    </w:p>
    <w:p w:rsidR="00C10C57" w:rsidRPr="00707BC8" w:rsidRDefault="00C10C57" w:rsidP="00C10C57">
      <w:pPr>
        <w:rPr>
          <w:lang w:eastAsia="uk-UA"/>
        </w:rPr>
      </w:pPr>
      <w:r w:rsidRPr="00707BC8">
        <w:rPr>
          <w:lang w:eastAsia="uk-UA"/>
        </w:rPr>
        <w:t>3.Земельна ділянка житлової та громадської забудови (під забудову об’єктом роздрібної торгівлі), площею 0,4500 га, вул. Калуське шосе .</w:t>
      </w:r>
    </w:p>
    <w:p w:rsidR="00C10C57" w:rsidRDefault="00C10C57" w:rsidP="00C10C57">
      <w:pPr>
        <w:rPr>
          <w:lang w:eastAsia="uk-UA"/>
        </w:rPr>
      </w:pPr>
      <w:r w:rsidRPr="00707BC8">
        <w:rPr>
          <w:lang w:eastAsia="uk-UA"/>
        </w:rPr>
        <w:t>4.Земельна ділянка житлової та громадської забудови (під забудову об’єктом роздрібної торгівлі), площею 0,2181 га, вул. Калуське шосе .</w:t>
      </w:r>
    </w:p>
    <w:p w:rsidR="00C10C57" w:rsidRPr="00707BC8" w:rsidRDefault="00C10C57" w:rsidP="00C10C57">
      <w:pPr>
        <w:rPr>
          <w:lang w:eastAsia="uk-UA"/>
        </w:rPr>
      </w:pP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372"/>
        <w:gridCol w:w="1129"/>
        <w:gridCol w:w="1998"/>
        <w:gridCol w:w="1721"/>
      </w:tblGrid>
      <w:tr w:rsidR="00C10C57" w:rsidRPr="00707BC8" w:rsidTr="007B2F5F">
        <w:tc>
          <w:tcPr>
            <w:tcW w:w="526" w:type="dxa"/>
            <w:vMerge w:val="restart"/>
            <w:vAlign w:val="center"/>
          </w:tcPr>
          <w:p w:rsidR="00C10C57" w:rsidRPr="00707BC8" w:rsidRDefault="00C10C57" w:rsidP="00C10C57">
            <w:pPr>
              <w:jc w:val="center"/>
              <w:rPr>
                <w:color w:val="000000"/>
                <w:lang w:eastAsia="uk-UA"/>
              </w:rPr>
            </w:pPr>
            <w:r w:rsidRPr="00707BC8">
              <w:rPr>
                <w:color w:val="000000"/>
                <w:lang w:eastAsia="uk-UA"/>
              </w:rPr>
              <w:t>№</w:t>
            </w:r>
          </w:p>
          <w:p w:rsidR="00C10C57" w:rsidRPr="00707BC8" w:rsidRDefault="00C10C57" w:rsidP="00C10C57">
            <w:pPr>
              <w:jc w:val="center"/>
              <w:rPr>
                <w:color w:val="000000"/>
                <w:lang w:eastAsia="uk-UA"/>
              </w:rPr>
            </w:pPr>
            <w:r w:rsidRPr="00707BC8">
              <w:rPr>
                <w:color w:val="000000"/>
                <w:lang w:eastAsia="uk-UA"/>
              </w:rPr>
              <w:t>з/п</w:t>
            </w:r>
          </w:p>
        </w:tc>
        <w:tc>
          <w:tcPr>
            <w:tcW w:w="4372" w:type="dxa"/>
            <w:vMerge w:val="restart"/>
            <w:vAlign w:val="center"/>
          </w:tcPr>
          <w:p w:rsidR="00C10C57" w:rsidRPr="00707BC8" w:rsidRDefault="00C10C57" w:rsidP="00C10C57">
            <w:pPr>
              <w:jc w:val="center"/>
              <w:rPr>
                <w:color w:val="000000"/>
                <w:lang w:eastAsia="uk-UA"/>
              </w:rPr>
            </w:pPr>
            <w:r w:rsidRPr="00707BC8">
              <w:rPr>
                <w:color w:val="000000"/>
                <w:lang w:eastAsia="uk-UA"/>
              </w:rPr>
              <w:t>Подані документи</w:t>
            </w:r>
          </w:p>
        </w:tc>
        <w:tc>
          <w:tcPr>
            <w:tcW w:w="3127" w:type="dxa"/>
            <w:gridSpan w:val="2"/>
            <w:vAlign w:val="center"/>
          </w:tcPr>
          <w:p w:rsidR="00C10C57" w:rsidRPr="00707BC8" w:rsidRDefault="00C10C57" w:rsidP="00C10C57">
            <w:pPr>
              <w:jc w:val="center"/>
              <w:rPr>
                <w:color w:val="000000"/>
                <w:lang w:eastAsia="uk-UA"/>
              </w:rPr>
            </w:pPr>
            <w:r w:rsidRPr="00707BC8">
              <w:rPr>
                <w:color w:val="000000"/>
                <w:lang w:eastAsia="uk-UA"/>
              </w:rPr>
              <w:t>Пропозиції</w:t>
            </w:r>
          </w:p>
        </w:tc>
        <w:tc>
          <w:tcPr>
            <w:tcW w:w="1721" w:type="dxa"/>
          </w:tcPr>
          <w:p w:rsidR="00C10C57" w:rsidRPr="00707BC8" w:rsidRDefault="00C10C57" w:rsidP="00C10C57">
            <w:pPr>
              <w:jc w:val="center"/>
              <w:rPr>
                <w:color w:val="000000"/>
                <w:lang w:eastAsia="uk-UA"/>
              </w:rPr>
            </w:pPr>
          </w:p>
        </w:tc>
      </w:tr>
      <w:tr w:rsidR="00C10C57" w:rsidRPr="00707BC8" w:rsidTr="007B2F5F">
        <w:tc>
          <w:tcPr>
            <w:tcW w:w="526" w:type="dxa"/>
            <w:vMerge/>
            <w:vAlign w:val="center"/>
          </w:tcPr>
          <w:p w:rsidR="00C10C57" w:rsidRPr="00707BC8" w:rsidRDefault="00C10C57" w:rsidP="00C10C57">
            <w:pPr>
              <w:jc w:val="center"/>
              <w:rPr>
                <w:color w:val="000000"/>
                <w:lang w:eastAsia="uk-UA"/>
              </w:rPr>
            </w:pPr>
          </w:p>
        </w:tc>
        <w:tc>
          <w:tcPr>
            <w:tcW w:w="4372" w:type="dxa"/>
            <w:vMerge/>
          </w:tcPr>
          <w:p w:rsidR="00C10C57" w:rsidRPr="00707BC8" w:rsidRDefault="00C10C57" w:rsidP="00C10C57">
            <w:pPr>
              <w:tabs>
                <w:tab w:val="left" w:pos="993"/>
              </w:tabs>
              <w:jc w:val="both"/>
              <w:rPr>
                <w:lang w:eastAsia="uk-UA"/>
              </w:rPr>
            </w:pPr>
          </w:p>
        </w:tc>
        <w:tc>
          <w:tcPr>
            <w:tcW w:w="1129" w:type="dxa"/>
            <w:vAlign w:val="center"/>
          </w:tcPr>
          <w:p w:rsidR="00C10C57" w:rsidRPr="00707BC8" w:rsidRDefault="00C10C57" w:rsidP="00C10C57">
            <w:pPr>
              <w:jc w:val="center"/>
              <w:rPr>
                <w:color w:val="000000"/>
                <w:lang w:eastAsia="uk-UA"/>
              </w:rPr>
            </w:pPr>
            <w:proofErr w:type="spellStart"/>
            <w:r w:rsidRPr="00707BC8">
              <w:rPr>
                <w:lang w:eastAsia="uk-UA"/>
              </w:rPr>
              <w:t>ТзОВ</w:t>
            </w:r>
            <w:proofErr w:type="spellEnd"/>
            <w:r w:rsidRPr="00707BC8">
              <w:rPr>
                <w:lang w:eastAsia="uk-UA"/>
              </w:rPr>
              <w:t xml:space="preserve"> "ЕКА Захід"</w:t>
            </w:r>
          </w:p>
        </w:tc>
        <w:tc>
          <w:tcPr>
            <w:tcW w:w="1998" w:type="dxa"/>
            <w:vAlign w:val="center"/>
          </w:tcPr>
          <w:p w:rsidR="00C10C57" w:rsidRPr="00707BC8" w:rsidRDefault="00C10C57" w:rsidP="00C10C57">
            <w:pPr>
              <w:jc w:val="center"/>
              <w:rPr>
                <w:lang w:eastAsia="uk-UA"/>
              </w:rPr>
            </w:pPr>
            <w:r w:rsidRPr="00707BC8">
              <w:rPr>
                <w:lang w:eastAsia="uk-UA"/>
              </w:rPr>
              <w:t>ПП "</w:t>
            </w:r>
            <w:proofErr w:type="spellStart"/>
            <w:r w:rsidRPr="00707BC8">
              <w:rPr>
                <w:lang w:eastAsia="uk-UA"/>
              </w:rPr>
              <w:t>Західземпроект</w:t>
            </w:r>
            <w:proofErr w:type="spellEnd"/>
            <w:r w:rsidRPr="00707BC8">
              <w:rPr>
                <w:lang w:eastAsia="uk-UA"/>
              </w:rPr>
              <w:t>"</w:t>
            </w:r>
          </w:p>
        </w:tc>
        <w:tc>
          <w:tcPr>
            <w:tcW w:w="1721" w:type="dxa"/>
          </w:tcPr>
          <w:p w:rsidR="00C10C57" w:rsidRPr="00707BC8" w:rsidRDefault="00C10C57" w:rsidP="00C10C57">
            <w:pPr>
              <w:jc w:val="center"/>
              <w:rPr>
                <w:lang w:eastAsia="uk-UA"/>
              </w:rPr>
            </w:pPr>
            <w:r w:rsidRPr="00707BC8">
              <w:rPr>
                <w:lang w:eastAsia="uk-UA"/>
              </w:rPr>
              <w:t>ТОВ "ІКЦ "</w:t>
            </w:r>
            <w:proofErr w:type="spellStart"/>
            <w:r w:rsidRPr="00707BC8">
              <w:rPr>
                <w:lang w:eastAsia="uk-UA"/>
              </w:rPr>
              <w:t>Інформ-Ініціатива</w:t>
            </w:r>
            <w:proofErr w:type="spellEnd"/>
            <w:r w:rsidRPr="00707BC8">
              <w:rPr>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p>
        </w:tc>
        <w:tc>
          <w:tcPr>
            <w:tcW w:w="4372" w:type="dxa"/>
          </w:tcPr>
          <w:p w:rsidR="00C10C57" w:rsidRPr="00707BC8" w:rsidRDefault="00C10C57" w:rsidP="00C10C57">
            <w:pPr>
              <w:tabs>
                <w:tab w:val="left" w:pos="993"/>
              </w:tabs>
              <w:jc w:val="both"/>
              <w:rPr>
                <w:b/>
                <w:lang w:eastAsia="uk-UA"/>
              </w:rPr>
            </w:pPr>
            <w:r w:rsidRPr="00707BC8">
              <w:rPr>
                <w:b/>
                <w:lang w:eastAsia="uk-UA"/>
              </w:rPr>
              <w:t>Підписаний конверт</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4372" w:type="dxa"/>
          </w:tcPr>
          <w:p w:rsidR="00C10C57" w:rsidRPr="00707BC8" w:rsidRDefault="00C10C57" w:rsidP="00C10C57">
            <w:pPr>
              <w:tabs>
                <w:tab w:val="left" w:pos="993"/>
              </w:tabs>
              <w:jc w:val="both"/>
              <w:rPr>
                <w:lang w:eastAsia="uk-UA"/>
              </w:rPr>
            </w:pPr>
            <w:r w:rsidRPr="00707BC8">
              <w:rPr>
                <w:lang w:eastAsia="uk-UA"/>
              </w:rPr>
              <w:t>Опис документів</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4372" w:type="dxa"/>
          </w:tcPr>
          <w:p w:rsidR="00C10C57" w:rsidRPr="00707BC8" w:rsidRDefault="00C10C57" w:rsidP="00C10C57">
            <w:pPr>
              <w:tabs>
                <w:tab w:val="left" w:pos="993"/>
              </w:tabs>
              <w:jc w:val="both"/>
              <w:rPr>
                <w:lang w:eastAsia="uk-UA"/>
              </w:rPr>
            </w:pPr>
            <w:r w:rsidRPr="00707BC8">
              <w:rPr>
                <w:lang w:eastAsia="uk-UA"/>
              </w:rPr>
              <w:t>Заява про участь у конкурсі</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4372" w:type="dxa"/>
          </w:tcPr>
          <w:p w:rsidR="00C10C57" w:rsidRPr="00707BC8" w:rsidRDefault="00C10C57" w:rsidP="00C10C57">
            <w:pPr>
              <w:tabs>
                <w:tab w:val="left" w:pos="993"/>
              </w:tabs>
              <w:jc w:val="both"/>
              <w:rPr>
                <w:lang w:eastAsia="uk-UA"/>
              </w:rPr>
            </w:pPr>
            <w:r w:rsidRPr="00707BC8">
              <w:rPr>
                <w:color w:val="000000"/>
                <w:lang w:eastAsia="uk-UA"/>
              </w:rPr>
              <w:t>Копія Статуту</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4372" w:type="dxa"/>
          </w:tcPr>
          <w:p w:rsidR="00C10C57" w:rsidRPr="00707BC8" w:rsidRDefault="00C10C57" w:rsidP="00C10C57">
            <w:pPr>
              <w:tabs>
                <w:tab w:val="left" w:pos="993"/>
              </w:tabs>
              <w:jc w:val="both"/>
              <w:rPr>
                <w:lang w:eastAsia="uk-UA"/>
              </w:rPr>
            </w:pPr>
            <w:r w:rsidRPr="00707BC8">
              <w:rPr>
                <w:lang w:eastAsia="uk-UA"/>
              </w:rPr>
              <w:t xml:space="preserve">Копія свідоцтва про державну </w:t>
            </w:r>
            <w:r w:rsidRPr="00707BC8">
              <w:rPr>
                <w:lang w:eastAsia="uk-UA"/>
              </w:rPr>
              <w:lastRenderedPageBreak/>
              <w:t xml:space="preserve">реєстрацію (витяг з ЄДРЮО та </w:t>
            </w:r>
            <w:proofErr w:type="spellStart"/>
            <w:r w:rsidRPr="00707BC8">
              <w:rPr>
                <w:lang w:eastAsia="uk-UA"/>
              </w:rPr>
              <w:t>ФОП</w:t>
            </w:r>
            <w:proofErr w:type="spellEnd"/>
            <w:r w:rsidRPr="00707BC8">
              <w:rPr>
                <w:lang w:eastAsia="uk-UA"/>
              </w:rPr>
              <w:t>)</w:t>
            </w:r>
          </w:p>
        </w:tc>
        <w:tc>
          <w:tcPr>
            <w:tcW w:w="1129" w:type="dxa"/>
            <w:vAlign w:val="center"/>
          </w:tcPr>
          <w:p w:rsidR="00C10C57" w:rsidRPr="00707BC8" w:rsidRDefault="00C10C57" w:rsidP="00C10C57">
            <w:pPr>
              <w:jc w:val="center"/>
              <w:rPr>
                <w:lang w:eastAsia="uk-UA"/>
              </w:rPr>
            </w:pPr>
            <w:r w:rsidRPr="00707BC8">
              <w:rPr>
                <w:lang w:eastAsia="uk-UA"/>
              </w:rPr>
              <w:lastRenderedPageBreak/>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lastRenderedPageBreak/>
              <w:t>5</w:t>
            </w:r>
          </w:p>
        </w:tc>
        <w:tc>
          <w:tcPr>
            <w:tcW w:w="4372" w:type="dxa"/>
          </w:tcPr>
          <w:p w:rsidR="00C10C57" w:rsidRPr="00707BC8" w:rsidRDefault="00C10C57" w:rsidP="00C10C57">
            <w:pPr>
              <w:tabs>
                <w:tab w:val="left" w:pos="993"/>
              </w:tabs>
              <w:jc w:val="both"/>
              <w:rPr>
                <w:lang w:eastAsia="uk-UA"/>
              </w:rPr>
            </w:pPr>
            <w:r w:rsidRPr="00707BC8">
              <w:rPr>
                <w:lang w:eastAsia="uk-UA"/>
              </w:rPr>
              <w:t>Копія довідки з ЄДРПОУ</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6</w:t>
            </w:r>
          </w:p>
        </w:tc>
        <w:tc>
          <w:tcPr>
            <w:tcW w:w="4372" w:type="dxa"/>
          </w:tcPr>
          <w:p w:rsidR="00C10C57" w:rsidRPr="00707BC8" w:rsidRDefault="00C10C57" w:rsidP="00C10C57">
            <w:pPr>
              <w:tabs>
                <w:tab w:val="left" w:pos="993"/>
              </w:tabs>
              <w:jc w:val="both"/>
              <w:rPr>
                <w:lang w:eastAsia="uk-UA"/>
              </w:rPr>
            </w:pPr>
            <w:r w:rsidRPr="00707BC8">
              <w:rPr>
                <w:lang w:eastAsia="uk-UA"/>
              </w:rPr>
              <w:t xml:space="preserve">Копія </w:t>
            </w:r>
            <w:proofErr w:type="spellStart"/>
            <w:r w:rsidRPr="00707BC8">
              <w:rPr>
                <w:lang w:eastAsia="uk-UA"/>
              </w:rPr>
              <w:t>ліцензіцї</w:t>
            </w:r>
            <w:proofErr w:type="spellEnd"/>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7</w:t>
            </w:r>
          </w:p>
        </w:tc>
        <w:tc>
          <w:tcPr>
            <w:tcW w:w="4372" w:type="dxa"/>
          </w:tcPr>
          <w:p w:rsidR="00C10C57" w:rsidRPr="00707BC8" w:rsidRDefault="00C10C57" w:rsidP="00C10C57">
            <w:pPr>
              <w:tabs>
                <w:tab w:val="left" w:pos="993"/>
              </w:tabs>
              <w:jc w:val="both"/>
              <w:rPr>
                <w:lang w:eastAsia="uk-UA"/>
              </w:rPr>
            </w:pPr>
            <w:r w:rsidRPr="00707BC8">
              <w:rPr>
                <w:color w:val="000000"/>
                <w:lang w:eastAsia="uk-UA"/>
              </w:rPr>
              <w:t>Копія кваліфікаційних документів оцінювачів</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4372" w:type="dxa"/>
          </w:tcPr>
          <w:p w:rsidR="00C10C57" w:rsidRPr="00707BC8" w:rsidRDefault="00C10C57" w:rsidP="00C10C57">
            <w:pPr>
              <w:tabs>
                <w:tab w:val="left" w:pos="993"/>
              </w:tabs>
              <w:jc w:val="both"/>
              <w:rPr>
                <w:lang w:eastAsia="uk-UA"/>
              </w:rPr>
            </w:pPr>
            <w:r w:rsidRPr="00707BC8">
              <w:rPr>
                <w:lang w:eastAsia="uk-UA"/>
              </w:rPr>
              <w:t>Проект завдання на виконання послуг</w:t>
            </w:r>
            <w:r w:rsidRPr="00707BC8">
              <w:rPr>
                <w:rFonts w:eastAsia="Calibri"/>
                <w:lang w:eastAsia="en-US"/>
              </w:rPr>
              <w:t xml:space="preserve"> </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r w:rsidRPr="00707BC8">
              <w:rPr>
                <w:color w:val="000000"/>
                <w:lang w:eastAsia="uk-UA"/>
              </w:rPr>
              <w:t>9</w:t>
            </w:r>
          </w:p>
        </w:tc>
        <w:tc>
          <w:tcPr>
            <w:tcW w:w="4372" w:type="dxa"/>
          </w:tcPr>
          <w:p w:rsidR="00C10C57" w:rsidRPr="00707BC8" w:rsidRDefault="00C10C57" w:rsidP="00C10C57">
            <w:pPr>
              <w:tabs>
                <w:tab w:val="left" w:pos="993"/>
              </w:tabs>
              <w:jc w:val="both"/>
              <w:rPr>
                <w:lang w:eastAsia="uk-UA"/>
              </w:rPr>
            </w:pPr>
            <w:r w:rsidRPr="00707BC8">
              <w:rPr>
                <w:color w:val="000000"/>
                <w:lang w:eastAsia="uk-UA"/>
              </w:rPr>
              <w:t>Окремий запечатаний конверт з конкурсною пропозицією</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p>
        </w:tc>
        <w:tc>
          <w:tcPr>
            <w:tcW w:w="4372" w:type="dxa"/>
          </w:tcPr>
          <w:p w:rsidR="00C10C57" w:rsidRPr="00707BC8" w:rsidRDefault="00C10C57" w:rsidP="00C10C57">
            <w:pPr>
              <w:tabs>
                <w:tab w:val="left" w:pos="993"/>
              </w:tabs>
              <w:jc w:val="both"/>
              <w:rPr>
                <w:lang w:eastAsia="uk-UA"/>
              </w:rPr>
            </w:pPr>
            <w:r w:rsidRPr="00707BC8">
              <w:rPr>
                <w:lang w:eastAsia="uk-UA"/>
              </w:rPr>
              <w:t xml:space="preserve">- </w:t>
            </w:r>
            <w:r w:rsidRPr="00707BC8">
              <w:rPr>
                <w:color w:val="000000"/>
                <w:lang w:eastAsia="uk-UA"/>
              </w:rPr>
              <w:t>пропозиція про вартість виконання робіт з урахуванням податку на додану вартість</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p>
        </w:tc>
        <w:tc>
          <w:tcPr>
            <w:tcW w:w="4372" w:type="dxa"/>
          </w:tcPr>
          <w:p w:rsidR="00C10C57" w:rsidRPr="00707BC8" w:rsidRDefault="00C10C57" w:rsidP="00C10C57">
            <w:pPr>
              <w:tabs>
                <w:tab w:val="left" w:pos="993"/>
              </w:tabs>
              <w:jc w:val="both"/>
              <w:rPr>
                <w:lang w:eastAsia="uk-UA"/>
              </w:rPr>
            </w:pPr>
            <w:r w:rsidRPr="00707BC8">
              <w:rPr>
                <w:lang w:eastAsia="uk-UA"/>
              </w:rPr>
              <w:t>- калькуляція витрат, пов’язаних з виконанням робіт</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c>
          <w:tcPr>
            <w:tcW w:w="526" w:type="dxa"/>
            <w:vAlign w:val="center"/>
          </w:tcPr>
          <w:p w:rsidR="00C10C57" w:rsidRPr="00707BC8" w:rsidRDefault="00C10C57" w:rsidP="00C10C57">
            <w:pPr>
              <w:jc w:val="center"/>
              <w:rPr>
                <w:color w:val="000000"/>
                <w:lang w:eastAsia="uk-UA"/>
              </w:rPr>
            </w:pPr>
          </w:p>
        </w:tc>
        <w:tc>
          <w:tcPr>
            <w:tcW w:w="4372" w:type="dxa"/>
          </w:tcPr>
          <w:p w:rsidR="00C10C57" w:rsidRPr="00707BC8" w:rsidRDefault="00C10C57" w:rsidP="00C10C57">
            <w:pPr>
              <w:tabs>
                <w:tab w:val="left" w:pos="993"/>
              </w:tabs>
              <w:jc w:val="both"/>
              <w:rPr>
                <w:lang w:eastAsia="uk-UA"/>
              </w:rPr>
            </w:pPr>
            <w:r w:rsidRPr="00707BC8">
              <w:rPr>
                <w:lang w:eastAsia="uk-UA"/>
              </w:rPr>
              <w:t xml:space="preserve">- </w:t>
            </w:r>
            <w:r w:rsidRPr="00707BC8">
              <w:rPr>
                <w:color w:val="000000"/>
                <w:lang w:eastAsia="uk-UA"/>
              </w:rPr>
              <w:t>строк виконання робіт (у календарних днях)</w:t>
            </w:r>
          </w:p>
        </w:tc>
        <w:tc>
          <w:tcPr>
            <w:tcW w:w="1129" w:type="dxa"/>
            <w:vAlign w:val="center"/>
          </w:tcPr>
          <w:p w:rsidR="00C10C57" w:rsidRPr="00707BC8" w:rsidRDefault="00C10C57" w:rsidP="00C10C57">
            <w:pPr>
              <w:jc w:val="center"/>
              <w:rPr>
                <w:lang w:eastAsia="uk-UA"/>
              </w:rPr>
            </w:pPr>
            <w:r w:rsidRPr="00707BC8">
              <w:rPr>
                <w:lang w:eastAsia="uk-UA"/>
              </w:rPr>
              <w:t>+</w:t>
            </w:r>
          </w:p>
        </w:tc>
        <w:tc>
          <w:tcPr>
            <w:tcW w:w="1998"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vAlign w:val="center"/>
          </w:tcPr>
          <w:p w:rsidR="00C10C57" w:rsidRPr="00707BC8" w:rsidRDefault="00C10C57" w:rsidP="00C10C57">
            <w:pPr>
              <w:jc w:val="center"/>
              <w:rPr>
                <w:color w:val="000000"/>
                <w:lang w:eastAsia="uk-UA"/>
              </w:rPr>
            </w:pPr>
            <w:r w:rsidRPr="00707BC8">
              <w:rPr>
                <w:color w:val="000000"/>
                <w:lang w:eastAsia="uk-UA"/>
              </w:rPr>
              <w:t>+</w:t>
            </w:r>
          </w:p>
        </w:tc>
      </w:tr>
      <w:tr w:rsidR="00C10C57" w:rsidRPr="00707BC8" w:rsidTr="007B2F5F">
        <w:trPr>
          <w:trHeight w:val="307"/>
        </w:trPr>
        <w:tc>
          <w:tcPr>
            <w:tcW w:w="526"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10</w:t>
            </w:r>
          </w:p>
        </w:tc>
        <w:tc>
          <w:tcPr>
            <w:tcW w:w="437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tabs>
                <w:tab w:val="left" w:pos="993"/>
              </w:tabs>
              <w:rPr>
                <w:lang w:eastAsia="uk-UA"/>
              </w:rPr>
            </w:pPr>
            <w:r w:rsidRPr="00707BC8">
              <w:rPr>
                <w:lang w:eastAsia="uk-UA"/>
              </w:rPr>
              <w:t>Кількість звітів про оцінку  за 24 місяці</w:t>
            </w:r>
          </w:p>
        </w:tc>
        <w:tc>
          <w:tcPr>
            <w:tcW w:w="1129"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lang w:eastAsia="uk-UA"/>
              </w:rPr>
            </w:pPr>
            <w:r w:rsidRPr="00707BC8">
              <w:rPr>
                <w:lang w:eastAsia="uk-UA"/>
              </w:rPr>
              <w:t>+</w:t>
            </w:r>
          </w:p>
        </w:tc>
        <w:tc>
          <w:tcPr>
            <w:tcW w:w="1998"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w:t>
            </w:r>
          </w:p>
        </w:tc>
        <w:tc>
          <w:tcPr>
            <w:tcW w:w="172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w:t>
            </w:r>
          </w:p>
        </w:tc>
      </w:tr>
    </w:tbl>
    <w:p w:rsidR="00C10C57" w:rsidRDefault="00C10C57" w:rsidP="00C10C57">
      <w:pPr>
        <w:contextualSpacing/>
        <w:jc w:val="both"/>
        <w:rPr>
          <w:bCs/>
          <w:sz w:val="28"/>
          <w:szCs w:val="28"/>
        </w:rPr>
      </w:pPr>
    </w:p>
    <w:p w:rsidR="00C10C57" w:rsidRDefault="00C10C57" w:rsidP="00C10C57">
      <w:pPr>
        <w:contextualSpacing/>
        <w:jc w:val="both"/>
        <w:rPr>
          <w:bCs/>
          <w:sz w:val="28"/>
          <w:szCs w:val="28"/>
        </w:rPr>
      </w:pPr>
    </w:p>
    <w:p w:rsidR="00C10C57" w:rsidRDefault="00C10C57" w:rsidP="00C10C57">
      <w:pPr>
        <w:contextualSpacing/>
        <w:jc w:val="both"/>
        <w:rPr>
          <w:bCs/>
          <w:sz w:val="28"/>
          <w:szCs w:val="28"/>
        </w:rPr>
      </w:pPr>
      <w:r w:rsidRPr="00707BC8">
        <w:rPr>
          <w:bCs/>
          <w:sz w:val="28"/>
          <w:szCs w:val="28"/>
        </w:rPr>
        <w:t>2. В результаті аналізу пропозицій встановлено:</w:t>
      </w:r>
    </w:p>
    <w:p w:rsidR="00C10C57" w:rsidRPr="00707BC8" w:rsidRDefault="00C10C57" w:rsidP="00C10C57">
      <w:pPr>
        <w:contextualSpacing/>
        <w:jc w:val="both"/>
        <w:rPr>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2851"/>
        <w:gridCol w:w="998"/>
        <w:gridCol w:w="900"/>
        <w:gridCol w:w="942"/>
        <w:gridCol w:w="791"/>
        <w:gridCol w:w="910"/>
        <w:gridCol w:w="791"/>
        <w:gridCol w:w="905"/>
      </w:tblGrid>
      <w:tr w:rsidR="00C10C57" w:rsidRPr="00707BC8" w:rsidTr="007B2F5F">
        <w:tc>
          <w:tcPr>
            <w:tcW w:w="552" w:type="dxa"/>
            <w:vMerge w:val="restart"/>
            <w:vAlign w:val="center"/>
          </w:tcPr>
          <w:p w:rsidR="00C10C57" w:rsidRPr="00707BC8" w:rsidRDefault="00C10C57" w:rsidP="00C10C57">
            <w:pPr>
              <w:jc w:val="center"/>
              <w:rPr>
                <w:color w:val="000000"/>
                <w:lang w:eastAsia="uk-UA"/>
              </w:rPr>
            </w:pPr>
            <w:r w:rsidRPr="00707BC8">
              <w:rPr>
                <w:color w:val="000000"/>
                <w:lang w:eastAsia="uk-UA"/>
              </w:rPr>
              <w:t>№</w:t>
            </w:r>
          </w:p>
          <w:p w:rsidR="00C10C57" w:rsidRPr="00707BC8" w:rsidRDefault="00C10C57" w:rsidP="00C10C57">
            <w:pPr>
              <w:jc w:val="center"/>
              <w:rPr>
                <w:color w:val="000000"/>
                <w:lang w:eastAsia="uk-UA"/>
              </w:rPr>
            </w:pPr>
            <w:r w:rsidRPr="00707BC8">
              <w:rPr>
                <w:color w:val="000000"/>
                <w:lang w:eastAsia="uk-UA"/>
              </w:rPr>
              <w:t>з/п</w:t>
            </w:r>
          </w:p>
        </w:tc>
        <w:tc>
          <w:tcPr>
            <w:tcW w:w="2851" w:type="dxa"/>
            <w:vMerge w:val="restart"/>
            <w:vAlign w:val="center"/>
          </w:tcPr>
          <w:p w:rsidR="00C10C57" w:rsidRPr="00707BC8" w:rsidRDefault="00C10C57" w:rsidP="00C10C57">
            <w:pPr>
              <w:jc w:val="center"/>
              <w:rPr>
                <w:color w:val="000000"/>
                <w:lang w:eastAsia="uk-UA"/>
              </w:rPr>
            </w:pPr>
            <w:r w:rsidRPr="00707BC8">
              <w:rPr>
                <w:color w:val="000000"/>
                <w:lang w:eastAsia="uk-UA"/>
              </w:rPr>
              <w:t>Конкурсант</w:t>
            </w:r>
          </w:p>
        </w:tc>
        <w:tc>
          <w:tcPr>
            <w:tcW w:w="6237" w:type="dxa"/>
            <w:gridSpan w:val="7"/>
            <w:vAlign w:val="center"/>
          </w:tcPr>
          <w:p w:rsidR="00C10C57" w:rsidRPr="00707BC8" w:rsidRDefault="00C10C57" w:rsidP="00C10C57">
            <w:pPr>
              <w:jc w:val="center"/>
              <w:rPr>
                <w:color w:val="000000"/>
                <w:lang w:eastAsia="uk-UA"/>
              </w:rPr>
            </w:pPr>
            <w:r w:rsidRPr="00707BC8">
              <w:rPr>
                <w:color w:val="000000"/>
                <w:lang w:eastAsia="uk-UA"/>
              </w:rPr>
              <w:t>Пропозиції</w:t>
            </w:r>
          </w:p>
        </w:tc>
      </w:tr>
      <w:tr w:rsidR="00C10C57" w:rsidRPr="00707BC8" w:rsidTr="007B2F5F">
        <w:tc>
          <w:tcPr>
            <w:tcW w:w="552" w:type="dxa"/>
            <w:vMerge/>
            <w:vAlign w:val="center"/>
          </w:tcPr>
          <w:p w:rsidR="00C10C57" w:rsidRPr="00707BC8" w:rsidRDefault="00C10C57" w:rsidP="00C10C57">
            <w:pPr>
              <w:jc w:val="center"/>
              <w:rPr>
                <w:color w:val="000000"/>
                <w:lang w:eastAsia="uk-UA"/>
              </w:rPr>
            </w:pPr>
          </w:p>
        </w:tc>
        <w:tc>
          <w:tcPr>
            <w:tcW w:w="2851" w:type="dxa"/>
            <w:vMerge/>
            <w:vAlign w:val="center"/>
          </w:tcPr>
          <w:p w:rsidR="00C10C57" w:rsidRPr="00707BC8" w:rsidRDefault="00C10C57" w:rsidP="00C10C57">
            <w:pPr>
              <w:jc w:val="center"/>
              <w:rPr>
                <w:color w:val="000000"/>
                <w:lang w:eastAsia="uk-UA"/>
              </w:rPr>
            </w:pPr>
          </w:p>
        </w:tc>
        <w:tc>
          <w:tcPr>
            <w:tcW w:w="1898" w:type="dxa"/>
            <w:gridSpan w:val="2"/>
            <w:vAlign w:val="center"/>
          </w:tcPr>
          <w:p w:rsidR="00C10C57" w:rsidRPr="00707BC8" w:rsidRDefault="00C10C57" w:rsidP="00C10C57">
            <w:pPr>
              <w:jc w:val="center"/>
              <w:rPr>
                <w:color w:val="000000"/>
                <w:lang w:eastAsia="uk-UA"/>
              </w:rPr>
            </w:pPr>
            <w:r w:rsidRPr="00707BC8">
              <w:rPr>
                <w:color w:val="000000"/>
                <w:lang w:eastAsia="uk-UA"/>
              </w:rPr>
              <w:t>вартість послуги (роботи)</w:t>
            </w:r>
          </w:p>
        </w:tc>
        <w:tc>
          <w:tcPr>
            <w:tcW w:w="1733" w:type="dxa"/>
            <w:gridSpan w:val="2"/>
            <w:vAlign w:val="center"/>
          </w:tcPr>
          <w:p w:rsidR="00C10C57" w:rsidRPr="00707BC8" w:rsidRDefault="00C10C57" w:rsidP="00C10C57">
            <w:pPr>
              <w:jc w:val="center"/>
              <w:rPr>
                <w:color w:val="000000"/>
                <w:lang w:eastAsia="uk-UA"/>
              </w:rPr>
            </w:pPr>
            <w:r w:rsidRPr="00707BC8">
              <w:rPr>
                <w:color w:val="000000"/>
                <w:lang w:eastAsia="uk-UA"/>
              </w:rPr>
              <w:t>строк виконання послуги (роботи)</w:t>
            </w:r>
          </w:p>
        </w:tc>
        <w:tc>
          <w:tcPr>
            <w:tcW w:w="1701" w:type="dxa"/>
            <w:gridSpan w:val="2"/>
            <w:vAlign w:val="center"/>
          </w:tcPr>
          <w:p w:rsidR="00C10C57" w:rsidRPr="00707BC8" w:rsidRDefault="00C10C57" w:rsidP="00C10C57">
            <w:pPr>
              <w:jc w:val="center"/>
              <w:rPr>
                <w:color w:val="000000"/>
                <w:lang w:eastAsia="uk-UA"/>
              </w:rPr>
            </w:pPr>
            <w:r w:rsidRPr="00707BC8">
              <w:rPr>
                <w:color w:val="000000"/>
                <w:lang w:eastAsia="uk-UA"/>
              </w:rPr>
              <w:t>кількість звітів про оцінку</w:t>
            </w:r>
          </w:p>
          <w:p w:rsidR="00C10C57" w:rsidRPr="00707BC8" w:rsidRDefault="00C10C57" w:rsidP="00C10C57">
            <w:pPr>
              <w:jc w:val="center"/>
              <w:rPr>
                <w:color w:val="000000"/>
                <w:lang w:eastAsia="uk-UA"/>
              </w:rPr>
            </w:pPr>
            <w:r w:rsidRPr="00707BC8">
              <w:rPr>
                <w:color w:val="000000"/>
                <w:lang w:eastAsia="uk-UA"/>
              </w:rPr>
              <w:t xml:space="preserve"> за 24 місяці </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Разом балів</w:t>
            </w:r>
          </w:p>
        </w:tc>
      </w:tr>
      <w:tr w:rsidR="00C10C57" w:rsidRPr="00707BC8" w:rsidTr="007B2F5F">
        <w:tc>
          <w:tcPr>
            <w:tcW w:w="552" w:type="dxa"/>
            <w:vMerge/>
            <w:vAlign w:val="center"/>
          </w:tcPr>
          <w:p w:rsidR="00C10C57" w:rsidRPr="00707BC8" w:rsidRDefault="00C10C57" w:rsidP="00C10C57">
            <w:pPr>
              <w:jc w:val="center"/>
              <w:rPr>
                <w:color w:val="000000"/>
                <w:lang w:eastAsia="uk-UA"/>
              </w:rPr>
            </w:pPr>
          </w:p>
        </w:tc>
        <w:tc>
          <w:tcPr>
            <w:tcW w:w="2851" w:type="dxa"/>
            <w:vMerge/>
            <w:vAlign w:val="center"/>
          </w:tcPr>
          <w:p w:rsidR="00C10C57" w:rsidRPr="00707BC8" w:rsidRDefault="00C10C57" w:rsidP="00C10C57">
            <w:pPr>
              <w:jc w:val="center"/>
              <w:rPr>
                <w:color w:val="000000"/>
                <w:lang w:eastAsia="uk-UA"/>
              </w:rPr>
            </w:pPr>
          </w:p>
        </w:tc>
        <w:tc>
          <w:tcPr>
            <w:tcW w:w="998" w:type="dxa"/>
            <w:vAlign w:val="center"/>
          </w:tcPr>
          <w:p w:rsidR="00C10C57" w:rsidRPr="00707BC8" w:rsidRDefault="00C10C57" w:rsidP="00C10C57">
            <w:pPr>
              <w:jc w:val="center"/>
              <w:rPr>
                <w:color w:val="000000"/>
                <w:lang w:eastAsia="uk-UA"/>
              </w:rPr>
            </w:pPr>
            <w:r w:rsidRPr="00707BC8">
              <w:rPr>
                <w:color w:val="000000"/>
                <w:lang w:eastAsia="uk-UA"/>
              </w:rPr>
              <w:t>Грн.</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Бал</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Днів</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Бал</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Шт.</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Бал</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Бал</w:t>
            </w:r>
          </w:p>
        </w:tc>
      </w:tr>
      <w:tr w:rsidR="00C10C57" w:rsidRPr="00707BC8" w:rsidTr="007B2F5F">
        <w:tc>
          <w:tcPr>
            <w:tcW w:w="9640" w:type="dxa"/>
            <w:gridSpan w:val="9"/>
            <w:vAlign w:val="center"/>
          </w:tcPr>
          <w:p w:rsidR="00C10C57" w:rsidRPr="00707BC8" w:rsidRDefault="00C10C57" w:rsidP="00C10C57">
            <w:pPr>
              <w:jc w:val="both"/>
              <w:rPr>
                <w:color w:val="000000"/>
                <w:lang w:eastAsia="uk-UA"/>
              </w:rPr>
            </w:pPr>
            <w:r w:rsidRPr="00707BC8">
              <w:rPr>
                <w:lang w:eastAsia="uk-UA"/>
              </w:rPr>
              <w:t>1. Земельна ділянка житлової та громадської забудови (для будівництва торгово-офісних приміщень), площею 0,0085 га, на розі вулиць м. Івано-Франківськ поруч будинку №15 на вул. В. Симоненка.</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2851" w:type="dxa"/>
            <w:vAlign w:val="center"/>
          </w:tcPr>
          <w:p w:rsidR="00C10C57" w:rsidRPr="00707BC8" w:rsidRDefault="00C10C57" w:rsidP="00C10C57">
            <w:pPr>
              <w:jc w:val="center"/>
              <w:rPr>
                <w:lang w:eastAsia="uk-UA"/>
              </w:rPr>
            </w:pPr>
          </w:p>
          <w:p w:rsidR="00C10C57" w:rsidRPr="00707BC8" w:rsidRDefault="00C10C57" w:rsidP="00C10C57">
            <w:pPr>
              <w:jc w:val="center"/>
              <w:rPr>
                <w:lang w:eastAsia="uk-UA"/>
              </w:rPr>
            </w:pPr>
            <w:proofErr w:type="spellStart"/>
            <w:r w:rsidRPr="00707BC8">
              <w:rPr>
                <w:lang w:eastAsia="uk-UA"/>
              </w:rPr>
              <w:t>ТзОВ</w:t>
            </w:r>
            <w:proofErr w:type="spellEnd"/>
            <w:r w:rsidRPr="00707BC8">
              <w:rPr>
                <w:lang w:eastAsia="uk-UA"/>
              </w:rPr>
              <w:t xml:space="preserve"> "ЕКА Захід"</w:t>
            </w:r>
          </w:p>
          <w:p w:rsidR="00C10C57" w:rsidRPr="00707BC8" w:rsidRDefault="00C10C57" w:rsidP="00C10C57">
            <w:pPr>
              <w:jc w:val="center"/>
              <w:rPr>
                <w:color w:val="000000"/>
                <w:lang w:eastAsia="uk-UA"/>
              </w:rPr>
            </w:pP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4000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101</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23</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851" w:type="dxa"/>
            <w:vAlign w:val="center"/>
          </w:tcPr>
          <w:p w:rsidR="00C10C57" w:rsidRPr="00707BC8" w:rsidRDefault="00C10C57" w:rsidP="00C10C57">
            <w:pPr>
              <w:jc w:val="center"/>
              <w:rPr>
                <w:color w:val="000000"/>
                <w:lang w:eastAsia="uk-UA"/>
              </w:rPr>
            </w:pPr>
            <w:r w:rsidRPr="00707BC8">
              <w:rPr>
                <w:color w:val="000000"/>
                <w:lang w:eastAsia="uk-UA"/>
              </w:rPr>
              <w:t>Приватне підприємство "</w:t>
            </w:r>
            <w:proofErr w:type="spellStart"/>
            <w:r w:rsidRPr="00707BC8">
              <w:rPr>
                <w:color w:val="000000"/>
                <w:lang w:eastAsia="uk-UA"/>
              </w:rPr>
              <w:t>Західземпроект</w:t>
            </w:r>
            <w:proofErr w:type="spellEnd"/>
            <w:r w:rsidRPr="00707BC8">
              <w:rPr>
                <w:color w:val="000000"/>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4500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16</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12</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851" w:type="dxa"/>
            <w:vAlign w:val="center"/>
          </w:tcPr>
          <w:p w:rsidR="00C10C57" w:rsidRPr="00707BC8" w:rsidRDefault="00C10C57" w:rsidP="00C10C57">
            <w:pPr>
              <w:jc w:val="center"/>
              <w:rPr>
                <w:color w:val="000000"/>
                <w:lang w:eastAsia="uk-UA"/>
              </w:rPr>
            </w:pPr>
            <w:r w:rsidRPr="00707BC8">
              <w:rPr>
                <w:lang w:eastAsia="uk-UA"/>
              </w:rPr>
              <w:t>ТОВ "ІКЦ "</w:t>
            </w:r>
            <w:proofErr w:type="spellStart"/>
            <w:r w:rsidRPr="00707BC8">
              <w:rPr>
                <w:lang w:eastAsia="uk-UA"/>
              </w:rPr>
              <w:t>Інформ-Ініціатива</w:t>
            </w:r>
            <w:proofErr w:type="spellEnd"/>
            <w:r w:rsidRPr="00707BC8">
              <w:rPr>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4290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17</w:t>
            </w:r>
          </w:p>
        </w:tc>
      </w:tr>
      <w:tr w:rsidR="00C10C57" w:rsidRPr="00707BC8" w:rsidTr="007B2F5F">
        <w:tc>
          <w:tcPr>
            <w:tcW w:w="9640" w:type="dxa"/>
            <w:gridSpan w:val="9"/>
            <w:vAlign w:val="center"/>
          </w:tcPr>
          <w:p w:rsidR="00C10C57" w:rsidRPr="00707BC8" w:rsidRDefault="00C10C57" w:rsidP="00C10C57">
            <w:pPr>
              <w:rPr>
                <w:lang w:eastAsia="uk-UA"/>
              </w:rPr>
            </w:pPr>
            <w:r w:rsidRPr="00707BC8">
              <w:rPr>
                <w:lang w:eastAsia="uk-UA"/>
              </w:rPr>
              <w:t>2. Земельна ділянка житлової та громадської забудови (під забудову об’єктом роздрібної торгівлі), площею 0,4040 га, вул. Калуське шосе .</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2851" w:type="dxa"/>
            <w:vAlign w:val="center"/>
          </w:tcPr>
          <w:p w:rsidR="00C10C57" w:rsidRPr="00707BC8" w:rsidRDefault="00C10C57" w:rsidP="00C10C57">
            <w:pPr>
              <w:jc w:val="center"/>
              <w:rPr>
                <w:color w:val="000000"/>
                <w:lang w:eastAsia="uk-UA"/>
              </w:rPr>
            </w:pPr>
            <w:proofErr w:type="spellStart"/>
            <w:r w:rsidRPr="00707BC8">
              <w:rPr>
                <w:lang w:eastAsia="uk-UA"/>
              </w:rPr>
              <w:t>ТзОВ</w:t>
            </w:r>
            <w:proofErr w:type="spellEnd"/>
            <w:r w:rsidRPr="00707BC8">
              <w:rPr>
                <w:lang w:eastAsia="uk-UA"/>
              </w:rPr>
              <w:t xml:space="preserve"> "ЕКА Захід"</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9000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101</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851" w:type="dxa"/>
            <w:vAlign w:val="center"/>
          </w:tcPr>
          <w:p w:rsidR="00C10C57" w:rsidRPr="00707BC8" w:rsidRDefault="00C10C57" w:rsidP="00C10C57">
            <w:pPr>
              <w:jc w:val="center"/>
              <w:rPr>
                <w:color w:val="000000"/>
                <w:lang w:eastAsia="uk-UA"/>
              </w:rPr>
            </w:pPr>
            <w:r w:rsidRPr="00707BC8">
              <w:rPr>
                <w:color w:val="000000"/>
                <w:lang w:eastAsia="uk-UA"/>
              </w:rPr>
              <w:t>Приватне підприємство "</w:t>
            </w:r>
            <w:proofErr w:type="spellStart"/>
            <w:r w:rsidRPr="00707BC8">
              <w:rPr>
                <w:color w:val="000000"/>
                <w:lang w:eastAsia="uk-UA"/>
              </w:rPr>
              <w:t>Західземпроект</w:t>
            </w:r>
            <w:proofErr w:type="spellEnd"/>
            <w:r w:rsidRPr="00707BC8">
              <w:rPr>
                <w:color w:val="000000"/>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8100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16</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851" w:type="dxa"/>
            <w:vAlign w:val="center"/>
          </w:tcPr>
          <w:p w:rsidR="00C10C57" w:rsidRPr="00707BC8" w:rsidRDefault="00C10C57" w:rsidP="00C10C57">
            <w:pPr>
              <w:jc w:val="center"/>
              <w:rPr>
                <w:color w:val="000000"/>
                <w:lang w:eastAsia="uk-UA"/>
              </w:rPr>
            </w:pPr>
            <w:r w:rsidRPr="00707BC8">
              <w:rPr>
                <w:lang w:eastAsia="uk-UA"/>
              </w:rPr>
              <w:t>ТОВ "ІКЦ "</w:t>
            </w:r>
            <w:proofErr w:type="spellStart"/>
            <w:r w:rsidRPr="00707BC8">
              <w:rPr>
                <w:lang w:eastAsia="uk-UA"/>
              </w:rPr>
              <w:t>Інформ-Ініціатива</w:t>
            </w:r>
            <w:proofErr w:type="spellEnd"/>
            <w:r w:rsidRPr="00707BC8">
              <w:rPr>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7690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20</w:t>
            </w:r>
          </w:p>
        </w:tc>
      </w:tr>
      <w:tr w:rsidR="00C10C57" w:rsidRPr="00707BC8" w:rsidTr="007B2F5F">
        <w:tc>
          <w:tcPr>
            <w:tcW w:w="9640" w:type="dxa"/>
            <w:gridSpan w:val="9"/>
            <w:vAlign w:val="center"/>
          </w:tcPr>
          <w:p w:rsidR="00C10C57" w:rsidRPr="00707BC8" w:rsidRDefault="00C10C57" w:rsidP="00C10C57">
            <w:pPr>
              <w:rPr>
                <w:lang w:eastAsia="uk-UA"/>
              </w:rPr>
            </w:pPr>
            <w:r w:rsidRPr="00707BC8">
              <w:rPr>
                <w:lang w:eastAsia="uk-UA"/>
              </w:rPr>
              <w:t>3. Земельна ділянка житлової та громадської забудови (під забудову об’єктом роздрібної торгівлі), площею 0,4500 га, вул. Калуське шосе .</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2851" w:type="dxa"/>
            <w:vAlign w:val="center"/>
          </w:tcPr>
          <w:p w:rsidR="00C10C57" w:rsidRPr="00707BC8" w:rsidRDefault="00C10C57" w:rsidP="00C10C57">
            <w:pPr>
              <w:jc w:val="center"/>
              <w:rPr>
                <w:color w:val="000000"/>
                <w:lang w:eastAsia="uk-UA"/>
              </w:rPr>
            </w:pPr>
            <w:proofErr w:type="spellStart"/>
            <w:r w:rsidRPr="00707BC8">
              <w:rPr>
                <w:lang w:eastAsia="uk-UA"/>
              </w:rPr>
              <w:t>ТзОВ</w:t>
            </w:r>
            <w:proofErr w:type="spellEnd"/>
            <w:r w:rsidRPr="00707BC8">
              <w:rPr>
                <w:lang w:eastAsia="uk-UA"/>
              </w:rPr>
              <w:t xml:space="preserve"> "ЕКА Захід"</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9000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101</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2851" w:type="dxa"/>
            <w:vAlign w:val="center"/>
          </w:tcPr>
          <w:p w:rsidR="00C10C57" w:rsidRPr="00707BC8" w:rsidRDefault="00C10C57" w:rsidP="00C10C57">
            <w:pPr>
              <w:jc w:val="center"/>
              <w:rPr>
                <w:color w:val="000000"/>
                <w:lang w:eastAsia="uk-UA"/>
              </w:rPr>
            </w:pPr>
            <w:r w:rsidRPr="00707BC8">
              <w:rPr>
                <w:color w:val="000000"/>
                <w:lang w:eastAsia="uk-UA"/>
              </w:rPr>
              <w:t>Приватне підприємство "</w:t>
            </w:r>
            <w:proofErr w:type="spellStart"/>
            <w:r w:rsidRPr="00707BC8">
              <w:rPr>
                <w:color w:val="000000"/>
                <w:lang w:eastAsia="uk-UA"/>
              </w:rPr>
              <w:t>Західземпроект</w:t>
            </w:r>
            <w:proofErr w:type="spellEnd"/>
            <w:r w:rsidRPr="00707BC8">
              <w:rPr>
                <w:color w:val="000000"/>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8600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16</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c>
          <w:tcPr>
            <w:tcW w:w="552"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2851" w:type="dxa"/>
            <w:vAlign w:val="center"/>
          </w:tcPr>
          <w:p w:rsidR="00C10C57" w:rsidRPr="00707BC8" w:rsidRDefault="00C10C57" w:rsidP="00C10C57">
            <w:pPr>
              <w:jc w:val="center"/>
              <w:rPr>
                <w:color w:val="000000"/>
                <w:lang w:eastAsia="uk-UA"/>
              </w:rPr>
            </w:pPr>
            <w:r w:rsidRPr="00707BC8">
              <w:rPr>
                <w:lang w:eastAsia="uk-UA"/>
              </w:rPr>
              <w:t>ТОВ "ІКЦ "</w:t>
            </w:r>
            <w:proofErr w:type="spellStart"/>
            <w:r w:rsidRPr="00707BC8">
              <w:rPr>
                <w:lang w:eastAsia="uk-UA"/>
              </w:rPr>
              <w:t>Інформ-Ініціатива</w:t>
            </w:r>
            <w:proofErr w:type="spellEnd"/>
            <w:r w:rsidRPr="00707BC8">
              <w:rPr>
                <w:lang w:eastAsia="uk-UA"/>
              </w:rPr>
              <w:t>"</w:t>
            </w:r>
          </w:p>
        </w:tc>
        <w:tc>
          <w:tcPr>
            <w:tcW w:w="998" w:type="dxa"/>
            <w:vAlign w:val="center"/>
          </w:tcPr>
          <w:p w:rsidR="00C10C57" w:rsidRPr="00707BC8" w:rsidRDefault="00C10C57" w:rsidP="00C10C57">
            <w:pPr>
              <w:jc w:val="center"/>
              <w:rPr>
                <w:color w:val="000000"/>
                <w:lang w:eastAsia="uk-UA"/>
              </w:rPr>
            </w:pPr>
            <w:r w:rsidRPr="00707BC8">
              <w:rPr>
                <w:color w:val="000000"/>
                <w:lang w:eastAsia="uk-UA"/>
              </w:rPr>
              <w:t>8320</w:t>
            </w:r>
          </w:p>
        </w:tc>
        <w:tc>
          <w:tcPr>
            <w:tcW w:w="900" w:type="dxa"/>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vAlign w:val="center"/>
          </w:tcPr>
          <w:p w:rsidR="00C10C57" w:rsidRPr="00707BC8" w:rsidRDefault="00C10C57" w:rsidP="00C10C57">
            <w:pPr>
              <w:jc w:val="center"/>
              <w:rPr>
                <w:color w:val="000000"/>
                <w:lang w:eastAsia="uk-UA"/>
              </w:rPr>
            </w:pPr>
            <w:r w:rsidRPr="00707BC8">
              <w:rPr>
                <w:color w:val="000000"/>
                <w:lang w:eastAsia="uk-UA"/>
              </w:rPr>
              <w:t>14</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vAlign w:val="center"/>
          </w:tcPr>
          <w:p w:rsidR="00C10C57" w:rsidRPr="00707BC8" w:rsidRDefault="00C10C57" w:rsidP="00C10C57">
            <w:pPr>
              <w:jc w:val="center"/>
              <w:rPr>
                <w:color w:val="000000"/>
                <w:lang w:eastAsia="uk-UA"/>
              </w:rPr>
            </w:pPr>
            <w:r w:rsidRPr="00707BC8">
              <w:rPr>
                <w:color w:val="000000"/>
                <w:lang w:eastAsia="uk-UA"/>
              </w:rPr>
              <w:t>20</w:t>
            </w:r>
          </w:p>
        </w:tc>
      </w:tr>
      <w:tr w:rsidR="00C10C57" w:rsidRPr="00707BC8" w:rsidTr="007B2F5F">
        <w:tc>
          <w:tcPr>
            <w:tcW w:w="9640" w:type="dxa"/>
            <w:gridSpan w:val="9"/>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rPr>
                <w:color w:val="000000"/>
                <w:lang w:eastAsia="uk-UA"/>
              </w:rPr>
            </w:pPr>
            <w:r w:rsidRPr="00707BC8">
              <w:rPr>
                <w:lang w:eastAsia="uk-UA"/>
              </w:rPr>
              <w:t xml:space="preserve">4. Земельна ділянка житлової та громадської забудови (під забудову об’єктом роздрібної </w:t>
            </w:r>
            <w:r w:rsidRPr="00707BC8">
              <w:rPr>
                <w:lang w:eastAsia="uk-UA"/>
              </w:rPr>
              <w:lastRenderedPageBreak/>
              <w:t>торгівлі), площею 0,2181 га, вул. Калуське шосе .</w:t>
            </w:r>
          </w:p>
        </w:tc>
      </w:tr>
      <w:tr w:rsidR="00C10C57" w:rsidRPr="00707BC8" w:rsidTr="007B2F5F">
        <w:tc>
          <w:tcPr>
            <w:tcW w:w="55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lastRenderedPageBreak/>
              <w:t>1</w:t>
            </w:r>
          </w:p>
        </w:tc>
        <w:tc>
          <w:tcPr>
            <w:tcW w:w="285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lang w:eastAsia="uk-UA"/>
              </w:rPr>
            </w:pPr>
            <w:proofErr w:type="spellStart"/>
            <w:r w:rsidRPr="00707BC8">
              <w:rPr>
                <w:lang w:eastAsia="uk-UA"/>
              </w:rPr>
              <w:t>ТзОВ</w:t>
            </w:r>
            <w:proofErr w:type="spellEnd"/>
            <w:r w:rsidRPr="00707BC8">
              <w:rPr>
                <w:lang w:eastAsia="uk-UA"/>
              </w:rPr>
              <w:t xml:space="preserve"> "ЕКА Захід"</w:t>
            </w:r>
          </w:p>
        </w:tc>
        <w:tc>
          <w:tcPr>
            <w:tcW w:w="998"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9000</w:t>
            </w:r>
          </w:p>
        </w:tc>
        <w:tc>
          <w:tcPr>
            <w:tcW w:w="900"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8</w:t>
            </w:r>
          </w:p>
        </w:tc>
        <w:tc>
          <w:tcPr>
            <w:tcW w:w="94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5</w:t>
            </w:r>
          </w:p>
        </w:tc>
        <w:tc>
          <w:tcPr>
            <w:tcW w:w="79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5</w:t>
            </w:r>
          </w:p>
        </w:tc>
        <w:tc>
          <w:tcPr>
            <w:tcW w:w="910"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101</w:t>
            </w:r>
          </w:p>
        </w:tc>
        <w:tc>
          <w:tcPr>
            <w:tcW w:w="79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3</w:t>
            </w:r>
          </w:p>
        </w:tc>
        <w:tc>
          <w:tcPr>
            <w:tcW w:w="905"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c>
          <w:tcPr>
            <w:tcW w:w="55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2</w:t>
            </w:r>
          </w:p>
        </w:tc>
        <w:tc>
          <w:tcPr>
            <w:tcW w:w="285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lang w:eastAsia="uk-UA"/>
              </w:rPr>
            </w:pPr>
            <w:r w:rsidRPr="00707BC8">
              <w:rPr>
                <w:lang w:eastAsia="uk-UA"/>
              </w:rPr>
              <w:t>Приватне підприємство "</w:t>
            </w:r>
            <w:proofErr w:type="spellStart"/>
            <w:r w:rsidRPr="00707BC8">
              <w:rPr>
                <w:lang w:eastAsia="uk-UA"/>
              </w:rPr>
              <w:t>Західземпроект</w:t>
            </w:r>
            <w:proofErr w:type="spellEnd"/>
            <w:r w:rsidRPr="00707BC8">
              <w:rPr>
                <w:lang w:eastAsia="uk-UA"/>
              </w:rPr>
              <w:t>"</w:t>
            </w:r>
          </w:p>
        </w:tc>
        <w:tc>
          <w:tcPr>
            <w:tcW w:w="998"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5400</w:t>
            </w:r>
          </w:p>
        </w:tc>
        <w:tc>
          <w:tcPr>
            <w:tcW w:w="900"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12</w:t>
            </w:r>
          </w:p>
        </w:tc>
        <w:tc>
          <w:tcPr>
            <w:tcW w:w="94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16</w:t>
            </w:r>
          </w:p>
        </w:tc>
        <w:tc>
          <w:tcPr>
            <w:tcW w:w="79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3</w:t>
            </w:r>
          </w:p>
        </w:tc>
        <w:tc>
          <w:tcPr>
            <w:tcW w:w="910"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16</w:t>
            </w:r>
          </w:p>
        </w:tc>
      </w:tr>
      <w:tr w:rsidR="00C10C57" w:rsidRPr="00707BC8" w:rsidTr="007B2F5F">
        <w:tc>
          <w:tcPr>
            <w:tcW w:w="55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3</w:t>
            </w:r>
          </w:p>
        </w:tc>
        <w:tc>
          <w:tcPr>
            <w:tcW w:w="285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lang w:eastAsia="uk-UA"/>
              </w:rPr>
            </w:pPr>
            <w:r w:rsidRPr="00707BC8">
              <w:rPr>
                <w:lang w:eastAsia="uk-UA"/>
              </w:rPr>
              <w:t>ТОВ "ІКЦ "</w:t>
            </w:r>
            <w:proofErr w:type="spellStart"/>
            <w:r w:rsidRPr="00707BC8">
              <w:rPr>
                <w:lang w:eastAsia="uk-UA"/>
              </w:rPr>
              <w:t>Інформ-Ініціатива</w:t>
            </w:r>
            <w:proofErr w:type="spellEnd"/>
            <w:r w:rsidRPr="00707BC8">
              <w:rPr>
                <w:lang w:eastAsia="uk-UA"/>
              </w:rPr>
              <w:t>"</w:t>
            </w:r>
          </w:p>
        </w:tc>
        <w:tc>
          <w:tcPr>
            <w:tcW w:w="998"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5130</w:t>
            </w:r>
          </w:p>
        </w:tc>
        <w:tc>
          <w:tcPr>
            <w:tcW w:w="900"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15</w:t>
            </w:r>
          </w:p>
        </w:tc>
        <w:tc>
          <w:tcPr>
            <w:tcW w:w="942"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14</w:t>
            </w:r>
          </w:p>
        </w:tc>
        <w:tc>
          <w:tcPr>
            <w:tcW w:w="79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4</w:t>
            </w:r>
          </w:p>
        </w:tc>
        <w:tc>
          <w:tcPr>
            <w:tcW w:w="910"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w:t>
            </w:r>
          </w:p>
        </w:tc>
        <w:tc>
          <w:tcPr>
            <w:tcW w:w="791"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1</w:t>
            </w:r>
          </w:p>
        </w:tc>
        <w:tc>
          <w:tcPr>
            <w:tcW w:w="905" w:type="dxa"/>
            <w:tcBorders>
              <w:top w:val="single" w:sz="4" w:space="0" w:color="auto"/>
              <w:left w:val="single" w:sz="4" w:space="0" w:color="auto"/>
              <w:bottom w:val="single" w:sz="4" w:space="0" w:color="auto"/>
              <w:right w:val="single" w:sz="4" w:space="0" w:color="auto"/>
            </w:tcBorders>
            <w:vAlign w:val="center"/>
          </w:tcPr>
          <w:p w:rsidR="00C10C57" w:rsidRPr="00707BC8" w:rsidRDefault="00C10C57" w:rsidP="00C10C57">
            <w:pPr>
              <w:jc w:val="center"/>
              <w:rPr>
                <w:color w:val="000000"/>
                <w:lang w:eastAsia="uk-UA"/>
              </w:rPr>
            </w:pPr>
            <w:r w:rsidRPr="00707BC8">
              <w:rPr>
                <w:color w:val="000000"/>
                <w:lang w:eastAsia="uk-UA"/>
              </w:rPr>
              <w:t>20</w:t>
            </w:r>
          </w:p>
        </w:tc>
      </w:tr>
    </w:tbl>
    <w:p w:rsidR="00C10C57" w:rsidRDefault="00C10C57" w:rsidP="00C10C57">
      <w:pPr>
        <w:rPr>
          <w:b/>
          <w:bCs/>
          <w:sz w:val="28"/>
          <w:szCs w:val="28"/>
          <w:u w:val="single"/>
        </w:rPr>
      </w:pPr>
    </w:p>
    <w:p w:rsidR="00C10C57" w:rsidRPr="00707BC8" w:rsidRDefault="00C10C57" w:rsidP="00C10C57">
      <w:pPr>
        <w:rPr>
          <w:b/>
          <w:bCs/>
          <w:sz w:val="28"/>
          <w:szCs w:val="28"/>
          <w:u w:val="single"/>
        </w:rPr>
      </w:pPr>
      <w:r w:rsidRPr="00707BC8">
        <w:rPr>
          <w:b/>
          <w:bCs/>
          <w:sz w:val="28"/>
          <w:szCs w:val="28"/>
          <w:u w:val="single"/>
        </w:rPr>
        <w:t>Вирішили:</w:t>
      </w:r>
    </w:p>
    <w:p w:rsidR="00C10C57" w:rsidRPr="00707BC8" w:rsidRDefault="00C10C57" w:rsidP="00C10C57">
      <w:pPr>
        <w:numPr>
          <w:ilvl w:val="0"/>
          <w:numId w:val="4"/>
        </w:numPr>
        <w:ind w:left="0"/>
        <w:contextualSpacing/>
        <w:jc w:val="both"/>
        <w:rPr>
          <w:bCs/>
          <w:sz w:val="28"/>
          <w:szCs w:val="28"/>
        </w:rPr>
      </w:pPr>
      <w:r w:rsidRPr="00707BC8">
        <w:rPr>
          <w:bCs/>
          <w:sz w:val="28"/>
          <w:szCs w:val="28"/>
        </w:rPr>
        <w:t>Затвердити Відомість підсумків оцінки конкурсних пропозицій щодо відбору виконавця послуг з виконання робіт з оцінки земельних ділянок (додатки 5, 6, 7, 8).</w:t>
      </w:r>
    </w:p>
    <w:p w:rsidR="00C10C57" w:rsidRPr="00707BC8" w:rsidRDefault="00C10C57" w:rsidP="00C10C57">
      <w:pPr>
        <w:numPr>
          <w:ilvl w:val="0"/>
          <w:numId w:val="4"/>
        </w:numPr>
        <w:ind w:left="0" w:firstLine="76"/>
        <w:contextualSpacing/>
        <w:jc w:val="both"/>
        <w:rPr>
          <w:bCs/>
          <w:sz w:val="28"/>
          <w:szCs w:val="28"/>
        </w:rPr>
      </w:pPr>
      <w:r w:rsidRPr="00707BC8">
        <w:rPr>
          <w:bCs/>
          <w:sz w:val="28"/>
          <w:szCs w:val="28"/>
        </w:rPr>
        <w:t>Переможцем конкурсу по виконанню роботи з оцінки земельних ділянок визнати: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5622"/>
        <w:gridCol w:w="3119"/>
      </w:tblGrid>
      <w:tr w:rsidR="00C10C57" w:rsidRPr="00707BC8" w:rsidTr="007B2F5F">
        <w:trPr>
          <w:trHeight w:val="471"/>
        </w:trPr>
        <w:tc>
          <w:tcPr>
            <w:tcW w:w="615" w:type="dxa"/>
            <w:vAlign w:val="center"/>
          </w:tcPr>
          <w:p w:rsidR="00C10C57" w:rsidRPr="00707BC8" w:rsidRDefault="00C10C57" w:rsidP="00C10C57">
            <w:pPr>
              <w:jc w:val="center"/>
              <w:rPr>
                <w:color w:val="000000"/>
                <w:lang w:eastAsia="uk-UA"/>
              </w:rPr>
            </w:pPr>
            <w:r w:rsidRPr="00707BC8">
              <w:rPr>
                <w:color w:val="000000"/>
                <w:lang w:eastAsia="uk-UA"/>
              </w:rPr>
              <w:t>№</w:t>
            </w:r>
          </w:p>
          <w:p w:rsidR="00C10C57" w:rsidRPr="00707BC8" w:rsidRDefault="00C10C57" w:rsidP="00C10C57">
            <w:pPr>
              <w:jc w:val="center"/>
              <w:rPr>
                <w:color w:val="000000"/>
                <w:lang w:eastAsia="uk-UA"/>
              </w:rPr>
            </w:pPr>
            <w:r w:rsidRPr="00707BC8">
              <w:rPr>
                <w:color w:val="000000"/>
                <w:lang w:eastAsia="uk-UA"/>
              </w:rPr>
              <w:t>з/п</w:t>
            </w:r>
          </w:p>
        </w:tc>
        <w:tc>
          <w:tcPr>
            <w:tcW w:w="5622" w:type="dxa"/>
            <w:vAlign w:val="center"/>
          </w:tcPr>
          <w:p w:rsidR="00C10C57" w:rsidRPr="00707BC8" w:rsidRDefault="00C10C57" w:rsidP="00C10C57">
            <w:pPr>
              <w:jc w:val="center"/>
              <w:rPr>
                <w:color w:val="000000"/>
                <w:lang w:eastAsia="uk-UA"/>
              </w:rPr>
            </w:pPr>
            <w:r w:rsidRPr="00707BC8">
              <w:rPr>
                <w:lang w:eastAsia="uk-UA"/>
              </w:rPr>
              <w:t xml:space="preserve">Назва об’єкта </w:t>
            </w:r>
          </w:p>
        </w:tc>
        <w:tc>
          <w:tcPr>
            <w:tcW w:w="3119" w:type="dxa"/>
            <w:vAlign w:val="center"/>
          </w:tcPr>
          <w:p w:rsidR="00C10C57" w:rsidRPr="00707BC8" w:rsidRDefault="00C10C57" w:rsidP="00C10C57">
            <w:pPr>
              <w:jc w:val="center"/>
              <w:rPr>
                <w:color w:val="000000"/>
                <w:lang w:eastAsia="uk-UA"/>
              </w:rPr>
            </w:pPr>
            <w:r w:rsidRPr="00707BC8">
              <w:rPr>
                <w:color w:val="000000"/>
                <w:lang w:eastAsia="uk-UA"/>
              </w:rPr>
              <w:t>Переможець</w:t>
            </w:r>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5622" w:type="dxa"/>
          </w:tcPr>
          <w:p w:rsidR="00C10C57" w:rsidRPr="00707BC8" w:rsidRDefault="00C10C57" w:rsidP="00C10C57">
            <w:pPr>
              <w:rPr>
                <w:lang w:eastAsia="uk-UA"/>
              </w:rPr>
            </w:pPr>
            <w:r w:rsidRPr="00707BC8">
              <w:rPr>
                <w:lang w:eastAsia="uk-UA"/>
              </w:rPr>
              <w:t>Земельна ділянка житлової та громадської забудови (для будівництва торгово-офісних приміщень), площею 0,0085 га, на розі вулиць м. Івано-Франківськ поруч будинку №15 на вул. В. Симоненка.</w:t>
            </w:r>
          </w:p>
        </w:tc>
        <w:tc>
          <w:tcPr>
            <w:tcW w:w="3119" w:type="dxa"/>
            <w:vAlign w:val="center"/>
          </w:tcPr>
          <w:p w:rsidR="00C10C57" w:rsidRPr="00707BC8" w:rsidRDefault="00C10C57" w:rsidP="00C10C57">
            <w:pPr>
              <w:jc w:val="center"/>
              <w:rPr>
                <w:color w:val="000000"/>
                <w:lang w:eastAsia="uk-UA"/>
              </w:rPr>
            </w:pPr>
            <w:proofErr w:type="spellStart"/>
            <w:r w:rsidRPr="00707BC8">
              <w:rPr>
                <w:color w:val="000000"/>
                <w:lang w:eastAsia="uk-UA"/>
              </w:rPr>
              <w:t>ТзОВ</w:t>
            </w:r>
            <w:proofErr w:type="spellEnd"/>
            <w:r w:rsidRPr="00707BC8">
              <w:rPr>
                <w:color w:val="000000"/>
                <w:lang w:eastAsia="uk-UA"/>
              </w:rPr>
              <w:t xml:space="preserve"> "ЕКА Захід"</w:t>
            </w:r>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5622" w:type="dxa"/>
          </w:tcPr>
          <w:p w:rsidR="00C10C57" w:rsidRPr="00707BC8" w:rsidRDefault="00C10C57" w:rsidP="00C10C57">
            <w:pPr>
              <w:rPr>
                <w:lang w:eastAsia="uk-UA"/>
              </w:rPr>
            </w:pPr>
            <w:r w:rsidRPr="00707BC8">
              <w:rPr>
                <w:lang w:eastAsia="uk-UA"/>
              </w:rPr>
              <w:t>Земельна ділянка житлової та громадської забудови (під забудову об’єктом роздрібної торгівлі), площею 0,4040 га, вул. Калуське шосе .</w:t>
            </w:r>
          </w:p>
        </w:tc>
        <w:tc>
          <w:tcPr>
            <w:tcW w:w="3119" w:type="dxa"/>
            <w:vAlign w:val="center"/>
          </w:tcPr>
          <w:p w:rsidR="00C10C57" w:rsidRPr="00707BC8" w:rsidRDefault="00C10C57" w:rsidP="00C10C57">
            <w:pPr>
              <w:jc w:val="center"/>
            </w:pPr>
            <w:r w:rsidRPr="00707BC8">
              <w:rPr>
                <w:lang w:eastAsia="uk-UA"/>
              </w:rPr>
              <w:t>ТОВ "ІКЦ "</w:t>
            </w:r>
            <w:proofErr w:type="spellStart"/>
            <w:r w:rsidRPr="00707BC8">
              <w:rPr>
                <w:lang w:eastAsia="uk-UA"/>
              </w:rPr>
              <w:t>Інформ</w:t>
            </w:r>
            <w:proofErr w:type="spellEnd"/>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5622" w:type="dxa"/>
          </w:tcPr>
          <w:p w:rsidR="00C10C57" w:rsidRPr="00707BC8" w:rsidRDefault="00C10C57" w:rsidP="00C10C57">
            <w:pPr>
              <w:rPr>
                <w:lang w:eastAsia="uk-UA"/>
              </w:rPr>
            </w:pPr>
            <w:r w:rsidRPr="00707BC8">
              <w:rPr>
                <w:lang w:eastAsia="uk-UA"/>
              </w:rPr>
              <w:t>Земельна ділянка житлової та громадської забудови (під забудову об’єктом роздрібної торгівлі), площею 0,4500 га, вул. Калуське шосе .</w:t>
            </w:r>
          </w:p>
        </w:tc>
        <w:tc>
          <w:tcPr>
            <w:tcW w:w="3119" w:type="dxa"/>
            <w:vAlign w:val="center"/>
          </w:tcPr>
          <w:p w:rsidR="00C10C57" w:rsidRPr="00707BC8" w:rsidRDefault="00C10C57" w:rsidP="00C10C57">
            <w:pPr>
              <w:jc w:val="center"/>
            </w:pPr>
            <w:r w:rsidRPr="00707BC8">
              <w:rPr>
                <w:lang w:eastAsia="uk-UA"/>
              </w:rPr>
              <w:t>ТОВ "ІКЦ "</w:t>
            </w:r>
            <w:proofErr w:type="spellStart"/>
            <w:r w:rsidRPr="00707BC8">
              <w:rPr>
                <w:lang w:eastAsia="uk-UA"/>
              </w:rPr>
              <w:t>Інформ</w:t>
            </w:r>
            <w:proofErr w:type="spellEnd"/>
          </w:p>
        </w:tc>
      </w:tr>
      <w:tr w:rsidR="00C10C57" w:rsidRPr="00707BC8" w:rsidTr="007B2F5F">
        <w:trPr>
          <w:trHeight w:val="20"/>
        </w:trPr>
        <w:tc>
          <w:tcPr>
            <w:tcW w:w="615"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5622" w:type="dxa"/>
          </w:tcPr>
          <w:p w:rsidR="00C10C57" w:rsidRPr="00707BC8" w:rsidRDefault="00C10C57" w:rsidP="00C10C57">
            <w:r w:rsidRPr="00707BC8">
              <w:t>Земельна ділянка житлової та громадської забудови (під забудову об’єктом роздрібної торгівлі), площею 0,2181 га, вул. Калуське шосе .</w:t>
            </w:r>
          </w:p>
        </w:tc>
        <w:tc>
          <w:tcPr>
            <w:tcW w:w="3119" w:type="dxa"/>
            <w:vAlign w:val="center"/>
          </w:tcPr>
          <w:p w:rsidR="00C10C57" w:rsidRPr="00707BC8" w:rsidRDefault="00C10C57" w:rsidP="00C10C57">
            <w:pPr>
              <w:jc w:val="center"/>
            </w:pPr>
            <w:r w:rsidRPr="00707BC8">
              <w:rPr>
                <w:lang w:eastAsia="uk-UA"/>
              </w:rPr>
              <w:t>ТОВ "ІКЦ "</w:t>
            </w:r>
            <w:proofErr w:type="spellStart"/>
            <w:r w:rsidRPr="00707BC8">
              <w:rPr>
                <w:lang w:eastAsia="uk-UA"/>
              </w:rPr>
              <w:t>Інформ</w:t>
            </w:r>
            <w:proofErr w:type="spellEnd"/>
          </w:p>
        </w:tc>
      </w:tr>
    </w:tbl>
    <w:p w:rsidR="00C10C57" w:rsidRDefault="00C10C57" w:rsidP="00C10C57">
      <w:pPr>
        <w:rPr>
          <w:b/>
          <w:bCs/>
          <w:sz w:val="28"/>
          <w:szCs w:val="28"/>
          <w:u w:val="single"/>
        </w:rPr>
      </w:pPr>
    </w:p>
    <w:p w:rsidR="00C10C57" w:rsidRDefault="00C10C57" w:rsidP="00C10C57">
      <w:pPr>
        <w:rPr>
          <w:b/>
          <w:bCs/>
          <w:sz w:val="28"/>
          <w:szCs w:val="28"/>
          <w:u w:val="single"/>
        </w:rPr>
      </w:pPr>
    </w:p>
    <w:p w:rsidR="00C10C57" w:rsidRDefault="00C10C57" w:rsidP="00C10C57">
      <w:pPr>
        <w:rPr>
          <w:b/>
          <w:bCs/>
          <w:sz w:val="28"/>
          <w:szCs w:val="28"/>
          <w:u w:val="single"/>
        </w:rPr>
      </w:pPr>
    </w:p>
    <w:p w:rsidR="00C10C57" w:rsidRDefault="00C10C57" w:rsidP="00C10C57">
      <w:pPr>
        <w:rPr>
          <w:b/>
          <w:bCs/>
          <w:sz w:val="28"/>
          <w:szCs w:val="28"/>
          <w:u w:val="single"/>
        </w:rPr>
      </w:pPr>
    </w:p>
    <w:p w:rsidR="00C10C57" w:rsidRPr="00707BC8" w:rsidRDefault="00C10C57" w:rsidP="00C10C57">
      <w:pPr>
        <w:rPr>
          <w:b/>
          <w:bCs/>
          <w:sz w:val="28"/>
          <w:szCs w:val="28"/>
          <w:u w:val="single"/>
        </w:rPr>
      </w:pPr>
      <w:r w:rsidRPr="00707BC8">
        <w:rPr>
          <w:b/>
          <w:bCs/>
          <w:sz w:val="28"/>
          <w:szCs w:val="28"/>
          <w:u w:val="single"/>
        </w:rPr>
        <w:t>ІІІ. Слухали:</w:t>
      </w:r>
    </w:p>
    <w:p w:rsidR="00C10C57" w:rsidRDefault="00C10C57" w:rsidP="00C10C57">
      <w:pPr>
        <w:jc w:val="both"/>
        <w:rPr>
          <w:b/>
          <w:bCs/>
          <w:sz w:val="28"/>
          <w:szCs w:val="28"/>
        </w:rPr>
      </w:pPr>
    </w:p>
    <w:p w:rsidR="00C10C57" w:rsidRPr="00707BC8" w:rsidRDefault="00C10C57" w:rsidP="00C10C57">
      <w:pPr>
        <w:jc w:val="both"/>
        <w:rPr>
          <w:b/>
          <w:bCs/>
          <w:sz w:val="28"/>
          <w:szCs w:val="28"/>
        </w:rPr>
      </w:pPr>
      <w:r w:rsidRPr="00707BC8">
        <w:rPr>
          <w:b/>
          <w:bCs/>
          <w:sz w:val="28"/>
          <w:szCs w:val="28"/>
        </w:rPr>
        <w:t xml:space="preserve">О.Лозового: </w:t>
      </w:r>
    </w:p>
    <w:p w:rsidR="00C10C57" w:rsidRPr="00707BC8" w:rsidRDefault="00C10C57" w:rsidP="00C10C57">
      <w:pPr>
        <w:jc w:val="both"/>
        <w:rPr>
          <w:bCs/>
          <w:sz w:val="28"/>
          <w:szCs w:val="28"/>
        </w:rPr>
      </w:pPr>
      <w:r w:rsidRPr="00707BC8">
        <w:rPr>
          <w:bCs/>
          <w:sz w:val="28"/>
          <w:szCs w:val="28"/>
        </w:rPr>
        <w:t>1. Відбір виконавця послуг з виконання земельних торгів з продажу права власності:</w:t>
      </w:r>
    </w:p>
    <w:p w:rsidR="00C10C57" w:rsidRPr="00707BC8" w:rsidRDefault="00C10C57" w:rsidP="00C10C57">
      <w:pPr>
        <w:jc w:val="both"/>
        <w:rPr>
          <w:bCs/>
        </w:rPr>
      </w:pPr>
      <w:r w:rsidRPr="00707BC8">
        <w:rPr>
          <w:bCs/>
        </w:rPr>
        <w:t>1. Земельна ділянка житлової та громадської забудови (для будівництва торгово-офісних приміщень), площею 0,0085 га, на розі вулиць м. Івано-Франківськ поруч будинку №15 на вул. В. Симоненка.</w:t>
      </w:r>
    </w:p>
    <w:p w:rsidR="00C10C57" w:rsidRPr="00707BC8" w:rsidRDefault="00C10C57" w:rsidP="00C10C57">
      <w:pPr>
        <w:jc w:val="both"/>
        <w:rPr>
          <w:bCs/>
        </w:rPr>
      </w:pPr>
      <w:r w:rsidRPr="00707BC8">
        <w:rPr>
          <w:bCs/>
        </w:rPr>
        <w:t>2.  Земельна ділянка житлової та громадської забудови (під забудову об’єктом роздрібної торгівлі), площею 0,4040 га, вул. Калуське шосе.</w:t>
      </w:r>
    </w:p>
    <w:p w:rsidR="00C10C57" w:rsidRPr="00707BC8" w:rsidRDefault="00C10C57" w:rsidP="00C10C57">
      <w:pPr>
        <w:jc w:val="both"/>
        <w:rPr>
          <w:bCs/>
        </w:rPr>
      </w:pPr>
      <w:r w:rsidRPr="00707BC8">
        <w:rPr>
          <w:bCs/>
        </w:rPr>
        <w:t>3. Земельна ділянка житлової та громадської забудови (під забудову об’єктом роздрібної торгівлі), площею 0,4500 га, вул. Калуське шосе.</w:t>
      </w:r>
    </w:p>
    <w:p w:rsidR="00C10C57" w:rsidRDefault="00C10C57" w:rsidP="00C10C57">
      <w:pPr>
        <w:jc w:val="both"/>
        <w:rPr>
          <w:bCs/>
        </w:rPr>
      </w:pPr>
      <w:r w:rsidRPr="00707BC8">
        <w:rPr>
          <w:bCs/>
        </w:rPr>
        <w:t>4. Земельна ділянка житлової та громадської забудови (під забудову об’єктом роздрібної торгівлі), площею 0,2181 га, вул. Калуське шосе.</w:t>
      </w:r>
    </w:p>
    <w:p w:rsidR="00C10C57" w:rsidRDefault="00C10C57" w:rsidP="00C10C57">
      <w:pPr>
        <w:jc w:val="both"/>
        <w:rPr>
          <w:bCs/>
        </w:rPr>
      </w:pPr>
    </w:p>
    <w:p w:rsidR="00C10C57" w:rsidRPr="00707BC8" w:rsidRDefault="00C10C57" w:rsidP="00C10C57">
      <w:pPr>
        <w:jc w:val="both"/>
        <w:rPr>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3782"/>
        <w:gridCol w:w="955"/>
        <w:gridCol w:w="691"/>
        <w:gridCol w:w="823"/>
        <w:gridCol w:w="839"/>
        <w:gridCol w:w="945"/>
        <w:gridCol w:w="850"/>
      </w:tblGrid>
      <w:tr w:rsidR="00C10C57" w:rsidRPr="00707BC8" w:rsidTr="007B2F5F">
        <w:trPr>
          <w:cantSplit/>
          <w:trHeight w:val="259"/>
        </w:trPr>
        <w:tc>
          <w:tcPr>
            <w:tcW w:w="4253" w:type="dxa"/>
            <w:gridSpan w:val="2"/>
            <w:vMerge w:val="restart"/>
            <w:vAlign w:val="center"/>
          </w:tcPr>
          <w:p w:rsidR="00C10C57" w:rsidRPr="00707BC8" w:rsidRDefault="00C10C57" w:rsidP="00C10C57">
            <w:pPr>
              <w:tabs>
                <w:tab w:val="left" w:pos="993"/>
              </w:tabs>
              <w:jc w:val="center"/>
              <w:rPr>
                <w:lang w:eastAsia="uk-UA"/>
              </w:rPr>
            </w:pPr>
            <w:r w:rsidRPr="00707BC8">
              <w:rPr>
                <w:color w:val="000000"/>
                <w:lang w:eastAsia="uk-UA"/>
              </w:rPr>
              <w:lastRenderedPageBreak/>
              <w:t>Подані документи</w:t>
            </w:r>
          </w:p>
        </w:tc>
        <w:tc>
          <w:tcPr>
            <w:tcW w:w="5103" w:type="dxa"/>
            <w:gridSpan w:val="6"/>
            <w:vAlign w:val="center"/>
          </w:tcPr>
          <w:p w:rsidR="00C10C57" w:rsidRPr="00707BC8" w:rsidRDefault="00C10C57" w:rsidP="00C10C57">
            <w:pPr>
              <w:jc w:val="center"/>
              <w:rPr>
                <w:color w:val="000000"/>
                <w:sz w:val="20"/>
                <w:szCs w:val="20"/>
                <w:lang w:eastAsia="uk-UA"/>
              </w:rPr>
            </w:pPr>
            <w:r w:rsidRPr="00707BC8">
              <w:rPr>
                <w:color w:val="000000"/>
                <w:sz w:val="20"/>
                <w:szCs w:val="20"/>
                <w:lang w:eastAsia="uk-UA"/>
              </w:rPr>
              <w:t>Конкурсант</w:t>
            </w:r>
          </w:p>
        </w:tc>
      </w:tr>
      <w:tr w:rsidR="00C10C57" w:rsidRPr="00707BC8" w:rsidTr="007B2F5F">
        <w:trPr>
          <w:cantSplit/>
          <w:trHeight w:val="2285"/>
        </w:trPr>
        <w:tc>
          <w:tcPr>
            <w:tcW w:w="4253" w:type="dxa"/>
            <w:gridSpan w:val="2"/>
            <w:vMerge/>
            <w:vAlign w:val="center"/>
          </w:tcPr>
          <w:p w:rsidR="00C10C57" w:rsidRPr="00707BC8" w:rsidRDefault="00C10C57" w:rsidP="00C10C57">
            <w:pPr>
              <w:tabs>
                <w:tab w:val="left" w:pos="993"/>
              </w:tabs>
              <w:jc w:val="right"/>
              <w:rPr>
                <w:lang w:eastAsia="uk-UA"/>
              </w:rPr>
            </w:pPr>
          </w:p>
        </w:tc>
        <w:tc>
          <w:tcPr>
            <w:tcW w:w="955" w:type="dxa"/>
            <w:textDirection w:val="btLr"/>
            <w:vAlign w:val="center"/>
          </w:tcPr>
          <w:p w:rsidR="00C10C57" w:rsidRPr="00707BC8" w:rsidRDefault="00C10C57" w:rsidP="00C10C57">
            <w:pPr>
              <w:jc w:val="center"/>
              <w:rPr>
                <w:sz w:val="20"/>
                <w:szCs w:val="20"/>
                <w:lang w:eastAsia="uk-UA"/>
              </w:rPr>
            </w:pPr>
            <w:r w:rsidRPr="00707BC8">
              <w:rPr>
                <w:sz w:val="20"/>
                <w:szCs w:val="20"/>
                <w:lang w:eastAsia="uk-UA"/>
              </w:rPr>
              <w:t>Прикарпатська універсальна товарна біржа</w:t>
            </w:r>
          </w:p>
        </w:tc>
        <w:tc>
          <w:tcPr>
            <w:tcW w:w="691" w:type="dxa"/>
            <w:textDirection w:val="btLr"/>
            <w:vAlign w:val="center"/>
          </w:tcPr>
          <w:p w:rsidR="00C10C57" w:rsidRPr="00707BC8" w:rsidRDefault="00C10C57" w:rsidP="00C10C57">
            <w:pPr>
              <w:jc w:val="center"/>
              <w:rPr>
                <w:sz w:val="20"/>
                <w:szCs w:val="20"/>
                <w:lang w:eastAsia="uk-UA"/>
              </w:rPr>
            </w:pPr>
            <w:r w:rsidRPr="00707BC8">
              <w:rPr>
                <w:sz w:val="20"/>
                <w:szCs w:val="20"/>
                <w:lang w:eastAsia="uk-UA"/>
              </w:rPr>
              <w:t>ПП "Фірма "СОМГІЗ"</w:t>
            </w:r>
          </w:p>
        </w:tc>
        <w:tc>
          <w:tcPr>
            <w:tcW w:w="823" w:type="dxa"/>
            <w:textDirection w:val="btLr"/>
            <w:vAlign w:val="center"/>
          </w:tcPr>
          <w:p w:rsidR="00C10C57" w:rsidRPr="00707BC8" w:rsidRDefault="00C10C57" w:rsidP="00C10C57">
            <w:pPr>
              <w:jc w:val="center"/>
              <w:rPr>
                <w:sz w:val="20"/>
                <w:szCs w:val="20"/>
                <w:lang w:eastAsia="uk-UA"/>
              </w:rPr>
            </w:pPr>
            <w:r w:rsidRPr="00707BC8">
              <w:rPr>
                <w:sz w:val="20"/>
                <w:szCs w:val="20"/>
                <w:lang w:eastAsia="uk-UA"/>
              </w:rPr>
              <w:t>Товарна біржа "Кіровоградська аграрна біржа"</w:t>
            </w:r>
          </w:p>
        </w:tc>
        <w:tc>
          <w:tcPr>
            <w:tcW w:w="839" w:type="dxa"/>
            <w:textDirection w:val="btLr"/>
            <w:vAlign w:val="center"/>
          </w:tcPr>
          <w:p w:rsidR="00C10C57" w:rsidRPr="00707BC8" w:rsidRDefault="00C10C57" w:rsidP="00C10C57">
            <w:pPr>
              <w:jc w:val="center"/>
              <w:rPr>
                <w:sz w:val="20"/>
                <w:szCs w:val="20"/>
                <w:lang w:eastAsia="uk-UA"/>
              </w:rPr>
            </w:pPr>
            <w:r w:rsidRPr="00707BC8">
              <w:rPr>
                <w:sz w:val="20"/>
                <w:szCs w:val="20"/>
                <w:lang w:eastAsia="uk-UA"/>
              </w:rPr>
              <w:t>Аграрна біржа</w:t>
            </w:r>
          </w:p>
          <w:p w:rsidR="00C10C57" w:rsidRPr="00707BC8" w:rsidRDefault="00C10C57" w:rsidP="00C10C57">
            <w:pPr>
              <w:jc w:val="center"/>
              <w:rPr>
                <w:sz w:val="20"/>
                <w:szCs w:val="20"/>
                <w:lang w:eastAsia="uk-UA"/>
              </w:rPr>
            </w:pPr>
            <w:r w:rsidRPr="00707BC8">
              <w:rPr>
                <w:sz w:val="20"/>
                <w:szCs w:val="20"/>
                <w:lang w:eastAsia="uk-UA"/>
              </w:rPr>
              <w:t>(м. Київ)</w:t>
            </w:r>
          </w:p>
        </w:tc>
        <w:tc>
          <w:tcPr>
            <w:tcW w:w="945" w:type="dxa"/>
            <w:textDirection w:val="btLr"/>
            <w:vAlign w:val="center"/>
          </w:tcPr>
          <w:p w:rsidR="00C10C57" w:rsidRPr="00707BC8" w:rsidRDefault="00C10C57" w:rsidP="00C10C57">
            <w:pPr>
              <w:jc w:val="center"/>
              <w:rPr>
                <w:sz w:val="20"/>
                <w:szCs w:val="20"/>
                <w:lang w:eastAsia="uk-UA"/>
              </w:rPr>
            </w:pPr>
            <w:r w:rsidRPr="00707BC8">
              <w:rPr>
                <w:sz w:val="20"/>
                <w:szCs w:val="20"/>
                <w:lang w:eastAsia="uk-UA"/>
              </w:rPr>
              <w:t>Івано-Франківська аграрна товарна біржа</w:t>
            </w:r>
          </w:p>
        </w:tc>
        <w:tc>
          <w:tcPr>
            <w:tcW w:w="850" w:type="dxa"/>
            <w:textDirection w:val="btLr"/>
          </w:tcPr>
          <w:p w:rsidR="00C10C57" w:rsidRPr="00707BC8" w:rsidRDefault="00C10C57" w:rsidP="00C10C57">
            <w:pPr>
              <w:jc w:val="center"/>
              <w:rPr>
                <w:sz w:val="20"/>
                <w:szCs w:val="20"/>
                <w:lang w:eastAsia="uk-UA"/>
              </w:rPr>
            </w:pPr>
            <w:r w:rsidRPr="00707BC8">
              <w:rPr>
                <w:sz w:val="20"/>
                <w:szCs w:val="20"/>
                <w:lang w:eastAsia="uk-UA"/>
              </w:rPr>
              <w:t>Товарна біржа "західна-Універсальна"</w:t>
            </w:r>
          </w:p>
        </w:tc>
      </w:tr>
      <w:tr w:rsidR="00C10C57" w:rsidRPr="00707BC8" w:rsidTr="007B2F5F">
        <w:trPr>
          <w:trHeight w:val="381"/>
        </w:trPr>
        <w:tc>
          <w:tcPr>
            <w:tcW w:w="4253" w:type="dxa"/>
            <w:gridSpan w:val="2"/>
            <w:vAlign w:val="center"/>
          </w:tcPr>
          <w:p w:rsidR="00C10C57" w:rsidRPr="00707BC8" w:rsidRDefault="00C10C57" w:rsidP="00C10C57">
            <w:pPr>
              <w:tabs>
                <w:tab w:val="left" w:pos="993"/>
              </w:tabs>
              <w:jc w:val="center"/>
              <w:rPr>
                <w:lang w:eastAsia="uk-UA"/>
              </w:rPr>
            </w:pPr>
            <w:r w:rsidRPr="00707BC8">
              <w:rPr>
                <w:b/>
                <w:lang w:eastAsia="uk-UA"/>
              </w:rPr>
              <w:t>Підписаний конверт</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274"/>
        </w:trPr>
        <w:tc>
          <w:tcPr>
            <w:tcW w:w="471" w:type="dxa"/>
            <w:vAlign w:val="center"/>
          </w:tcPr>
          <w:p w:rsidR="00C10C57" w:rsidRPr="00707BC8" w:rsidRDefault="00C10C57" w:rsidP="00C10C57">
            <w:pPr>
              <w:jc w:val="center"/>
              <w:rPr>
                <w:color w:val="000000"/>
                <w:lang w:eastAsia="uk-UA"/>
              </w:rPr>
            </w:pPr>
            <w:r w:rsidRPr="00707BC8">
              <w:rPr>
                <w:color w:val="000000"/>
                <w:lang w:eastAsia="uk-UA"/>
              </w:rPr>
              <w:t>1</w:t>
            </w:r>
          </w:p>
        </w:tc>
        <w:tc>
          <w:tcPr>
            <w:tcW w:w="3782" w:type="dxa"/>
            <w:vAlign w:val="center"/>
          </w:tcPr>
          <w:p w:rsidR="00C10C57" w:rsidRPr="00707BC8" w:rsidRDefault="00C10C57" w:rsidP="00C10C57">
            <w:pPr>
              <w:tabs>
                <w:tab w:val="left" w:pos="993"/>
              </w:tabs>
              <w:rPr>
                <w:lang w:eastAsia="uk-UA"/>
              </w:rPr>
            </w:pPr>
            <w:r w:rsidRPr="00707BC8">
              <w:rPr>
                <w:lang w:eastAsia="uk-UA"/>
              </w:rPr>
              <w:t>Опис документів</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263"/>
        </w:trPr>
        <w:tc>
          <w:tcPr>
            <w:tcW w:w="471" w:type="dxa"/>
            <w:vAlign w:val="center"/>
          </w:tcPr>
          <w:p w:rsidR="00C10C57" w:rsidRPr="00707BC8" w:rsidRDefault="00C10C57" w:rsidP="00C10C57">
            <w:pPr>
              <w:jc w:val="center"/>
              <w:rPr>
                <w:color w:val="000000"/>
                <w:lang w:eastAsia="uk-UA"/>
              </w:rPr>
            </w:pPr>
            <w:r w:rsidRPr="00707BC8">
              <w:rPr>
                <w:color w:val="000000"/>
                <w:lang w:eastAsia="uk-UA"/>
              </w:rPr>
              <w:t>2</w:t>
            </w:r>
          </w:p>
        </w:tc>
        <w:tc>
          <w:tcPr>
            <w:tcW w:w="3782" w:type="dxa"/>
            <w:vAlign w:val="center"/>
          </w:tcPr>
          <w:p w:rsidR="00C10C57" w:rsidRPr="00707BC8" w:rsidRDefault="00C10C57" w:rsidP="00C10C57">
            <w:pPr>
              <w:tabs>
                <w:tab w:val="left" w:pos="993"/>
              </w:tabs>
              <w:rPr>
                <w:lang w:eastAsia="uk-UA"/>
              </w:rPr>
            </w:pPr>
            <w:r w:rsidRPr="00707BC8">
              <w:rPr>
                <w:lang w:eastAsia="uk-UA"/>
              </w:rPr>
              <w:t xml:space="preserve">Заява про участь у конкурсі </w:t>
            </w:r>
          </w:p>
          <w:p w:rsidR="00C10C57" w:rsidRPr="00707BC8" w:rsidRDefault="00C10C57" w:rsidP="00C10C57">
            <w:pPr>
              <w:tabs>
                <w:tab w:val="left" w:pos="993"/>
              </w:tabs>
              <w:rPr>
                <w:lang w:eastAsia="uk-UA"/>
              </w:rPr>
            </w:pPr>
            <w:r w:rsidRPr="00707BC8">
              <w:rPr>
                <w:lang w:eastAsia="uk-UA"/>
              </w:rPr>
              <w:t>(за формою згідно з додатком 1)</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268"/>
        </w:trPr>
        <w:tc>
          <w:tcPr>
            <w:tcW w:w="471" w:type="dxa"/>
            <w:vAlign w:val="center"/>
          </w:tcPr>
          <w:p w:rsidR="00C10C57" w:rsidRPr="00707BC8" w:rsidRDefault="00C10C57" w:rsidP="00C10C57">
            <w:pPr>
              <w:jc w:val="center"/>
              <w:rPr>
                <w:color w:val="000000"/>
                <w:lang w:eastAsia="uk-UA"/>
              </w:rPr>
            </w:pPr>
            <w:r w:rsidRPr="00707BC8">
              <w:rPr>
                <w:color w:val="000000"/>
                <w:lang w:eastAsia="uk-UA"/>
              </w:rPr>
              <w:t>3</w:t>
            </w:r>
          </w:p>
        </w:tc>
        <w:tc>
          <w:tcPr>
            <w:tcW w:w="3782" w:type="dxa"/>
            <w:vAlign w:val="center"/>
          </w:tcPr>
          <w:p w:rsidR="00C10C57" w:rsidRPr="00707BC8" w:rsidRDefault="00C10C57" w:rsidP="00C10C57">
            <w:pPr>
              <w:tabs>
                <w:tab w:val="left" w:pos="993"/>
              </w:tabs>
              <w:rPr>
                <w:lang w:eastAsia="uk-UA"/>
              </w:rPr>
            </w:pPr>
            <w:r w:rsidRPr="00707BC8">
              <w:rPr>
                <w:color w:val="000000"/>
                <w:lang w:eastAsia="uk-UA"/>
              </w:rPr>
              <w:t>Копія Статуту</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567"/>
        </w:trPr>
        <w:tc>
          <w:tcPr>
            <w:tcW w:w="471" w:type="dxa"/>
            <w:vAlign w:val="center"/>
          </w:tcPr>
          <w:p w:rsidR="00C10C57" w:rsidRPr="00707BC8" w:rsidRDefault="00C10C57" w:rsidP="00C10C57">
            <w:pPr>
              <w:jc w:val="center"/>
              <w:rPr>
                <w:color w:val="000000"/>
                <w:lang w:eastAsia="uk-UA"/>
              </w:rPr>
            </w:pPr>
            <w:r w:rsidRPr="00707BC8">
              <w:rPr>
                <w:color w:val="000000"/>
                <w:lang w:eastAsia="uk-UA"/>
              </w:rPr>
              <w:t>4</w:t>
            </w:r>
          </w:p>
        </w:tc>
        <w:tc>
          <w:tcPr>
            <w:tcW w:w="3782" w:type="dxa"/>
            <w:vAlign w:val="center"/>
          </w:tcPr>
          <w:p w:rsidR="00C10C57" w:rsidRPr="00707BC8" w:rsidRDefault="00C10C57" w:rsidP="00C10C57">
            <w:pPr>
              <w:tabs>
                <w:tab w:val="left" w:pos="993"/>
              </w:tabs>
              <w:rPr>
                <w:lang w:eastAsia="uk-UA"/>
              </w:rPr>
            </w:pPr>
            <w:r w:rsidRPr="00707BC8">
              <w:rPr>
                <w:lang w:eastAsia="uk-UA"/>
              </w:rPr>
              <w:t>Копія свідоцтва про державну реєстрацію (</w:t>
            </w:r>
            <w:r w:rsidRPr="00707BC8">
              <w:rPr>
                <w:sz w:val="20"/>
                <w:szCs w:val="20"/>
                <w:lang w:eastAsia="uk-UA"/>
              </w:rPr>
              <w:t xml:space="preserve">витяг з ЄДРЮО та </w:t>
            </w:r>
            <w:proofErr w:type="spellStart"/>
            <w:r w:rsidRPr="00707BC8">
              <w:rPr>
                <w:sz w:val="20"/>
                <w:szCs w:val="20"/>
                <w:lang w:eastAsia="uk-UA"/>
              </w:rPr>
              <w:t>ФОП</w:t>
            </w:r>
            <w:proofErr w:type="spellEnd"/>
            <w:r w:rsidRPr="00707BC8">
              <w:rPr>
                <w:lang w:eastAsia="uk-UA"/>
              </w:rPr>
              <w:t>)</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420"/>
        </w:trPr>
        <w:tc>
          <w:tcPr>
            <w:tcW w:w="471" w:type="dxa"/>
            <w:vAlign w:val="center"/>
          </w:tcPr>
          <w:p w:rsidR="00C10C57" w:rsidRPr="00707BC8" w:rsidRDefault="00C10C57" w:rsidP="00C10C57">
            <w:pPr>
              <w:jc w:val="center"/>
              <w:rPr>
                <w:color w:val="000000"/>
                <w:lang w:eastAsia="uk-UA"/>
              </w:rPr>
            </w:pPr>
            <w:r w:rsidRPr="00707BC8">
              <w:rPr>
                <w:color w:val="000000"/>
                <w:lang w:eastAsia="uk-UA"/>
              </w:rPr>
              <w:t>5</w:t>
            </w:r>
          </w:p>
        </w:tc>
        <w:tc>
          <w:tcPr>
            <w:tcW w:w="3782" w:type="dxa"/>
            <w:vAlign w:val="center"/>
          </w:tcPr>
          <w:p w:rsidR="00C10C57" w:rsidRPr="00707BC8" w:rsidRDefault="00C10C57" w:rsidP="00C10C57">
            <w:pPr>
              <w:tabs>
                <w:tab w:val="left" w:pos="993"/>
              </w:tabs>
              <w:rPr>
                <w:lang w:eastAsia="uk-UA"/>
              </w:rPr>
            </w:pPr>
            <w:r w:rsidRPr="00707BC8">
              <w:rPr>
                <w:lang w:eastAsia="uk-UA"/>
              </w:rPr>
              <w:t>Копія довідки з ЄДРПОУ</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278"/>
        </w:trPr>
        <w:tc>
          <w:tcPr>
            <w:tcW w:w="471" w:type="dxa"/>
            <w:vAlign w:val="center"/>
          </w:tcPr>
          <w:p w:rsidR="00C10C57" w:rsidRPr="00707BC8" w:rsidRDefault="00C10C57" w:rsidP="00C10C57">
            <w:pPr>
              <w:jc w:val="center"/>
              <w:rPr>
                <w:color w:val="000000"/>
                <w:lang w:eastAsia="uk-UA"/>
              </w:rPr>
            </w:pPr>
            <w:r w:rsidRPr="00707BC8">
              <w:rPr>
                <w:color w:val="000000"/>
                <w:lang w:eastAsia="uk-UA"/>
              </w:rPr>
              <w:t>6</w:t>
            </w:r>
          </w:p>
        </w:tc>
        <w:tc>
          <w:tcPr>
            <w:tcW w:w="3782" w:type="dxa"/>
            <w:vAlign w:val="center"/>
          </w:tcPr>
          <w:p w:rsidR="00C10C57" w:rsidRPr="00707BC8" w:rsidRDefault="00C10C57" w:rsidP="00C10C57">
            <w:pPr>
              <w:tabs>
                <w:tab w:val="left" w:pos="993"/>
              </w:tabs>
              <w:rPr>
                <w:color w:val="000000"/>
                <w:lang w:eastAsia="uk-UA"/>
              </w:rPr>
            </w:pPr>
            <w:r w:rsidRPr="00707BC8">
              <w:rPr>
                <w:color w:val="000000"/>
                <w:lang w:eastAsia="uk-UA"/>
              </w:rPr>
              <w:t>Копія ліцензії</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567"/>
        </w:trPr>
        <w:tc>
          <w:tcPr>
            <w:tcW w:w="471" w:type="dxa"/>
            <w:vAlign w:val="center"/>
          </w:tcPr>
          <w:p w:rsidR="00C10C57" w:rsidRPr="00707BC8" w:rsidRDefault="00C10C57" w:rsidP="00C10C57">
            <w:pPr>
              <w:jc w:val="center"/>
              <w:rPr>
                <w:color w:val="000000"/>
                <w:lang w:eastAsia="uk-UA"/>
              </w:rPr>
            </w:pPr>
            <w:r w:rsidRPr="00707BC8">
              <w:rPr>
                <w:color w:val="000000"/>
                <w:lang w:eastAsia="uk-UA"/>
              </w:rPr>
              <w:t>7</w:t>
            </w:r>
          </w:p>
        </w:tc>
        <w:tc>
          <w:tcPr>
            <w:tcW w:w="3782" w:type="dxa"/>
            <w:vAlign w:val="center"/>
          </w:tcPr>
          <w:p w:rsidR="00C10C57" w:rsidRPr="00707BC8" w:rsidRDefault="00C10C57" w:rsidP="00C10C57">
            <w:pPr>
              <w:tabs>
                <w:tab w:val="left" w:pos="993"/>
              </w:tabs>
              <w:rPr>
                <w:lang w:eastAsia="uk-UA"/>
              </w:rPr>
            </w:pPr>
            <w:r w:rsidRPr="00707BC8">
              <w:rPr>
                <w:color w:val="000000"/>
                <w:lang w:eastAsia="uk-UA"/>
              </w:rPr>
              <w:t>Копія кваліфікаційних документів ліцитаторів</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567"/>
        </w:trPr>
        <w:tc>
          <w:tcPr>
            <w:tcW w:w="471" w:type="dxa"/>
            <w:vAlign w:val="center"/>
          </w:tcPr>
          <w:p w:rsidR="00C10C57" w:rsidRPr="00707BC8" w:rsidRDefault="00C10C57" w:rsidP="00C10C57">
            <w:pPr>
              <w:jc w:val="center"/>
              <w:rPr>
                <w:color w:val="000000"/>
                <w:lang w:eastAsia="uk-UA"/>
              </w:rPr>
            </w:pPr>
            <w:r w:rsidRPr="00707BC8">
              <w:rPr>
                <w:color w:val="000000"/>
                <w:lang w:eastAsia="uk-UA"/>
              </w:rPr>
              <w:t>8</w:t>
            </w:r>
          </w:p>
        </w:tc>
        <w:tc>
          <w:tcPr>
            <w:tcW w:w="3782" w:type="dxa"/>
            <w:vAlign w:val="center"/>
          </w:tcPr>
          <w:p w:rsidR="00C10C57" w:rsidRPr="00707BC8" w:rsidRDefault="00C10C57" w:rsidP="00C10C57">
            <w:pPr>
              <w:tabs>
                <w:tab w:val="left" w:pos="993"/>
              </w:tabs>
              <w:rPr>
                <w:lang w:eastAsia="uk-UA"/>
              </w:rPr>
            </w:pPr>
            <w:r w:rsidRPr="00707BC8">
              <w:rPr>
                <w:lang w:eastAsia="uk-UA"/>
              </w:rPr>
              <w:t>Інформація про продані лоти: кількість, стартова ціна, ціна їх продажу порівняно зі стартовою ціною</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567"/>
        </w:trPr>
        <w:tc>
          <w:tcPr>
            <w:tcW w:w="471" w:type="dxa"/>
            <w:vAlign w:val="center"/>
          </w:tcPr>
          <w:p w:rsidR="00C10C57" w:rsidRPr="00707BC8" w:rsidRDefault="00C10C57" w:rsidP="00C10C57">
            <w:pPr>
              <w:jc w:val="center"/>
              <w:rPr>
                <w:color w:val="000000"/>
                <w:lang w:eastAsia="uk-UA"/>
              </w:rPr>
            </w:pPr>
            <w:r w:rsidRPr="00707BC8">
              <w:rPr>
                <w:color w:val="000000"/>
                <w:lang w:eastAsia="uk-UA"/>
              </w:rPr>
              <w:t>9</w:t>
            </w:r>
          </w:p>
        </w:tc>
        <w:tc>
          <w:tcPr>
            <w:tcW w:w="3782" w:type="dxa"/>
            <w:vAlign w:val="center"/>
          </w:tcPr>
          <w:p w:rsidR="00C10C57" w:rsidRPr="00707BC8" w:rsidRDefault="00C10C57" w:rsidP="00C10C57">
            <w:pPr>
              <w:tabs>
                <w:tab w:val="left" w:pos="993"/>
              </w:tabs>
              <w:rPr>
                <w:lang w:eastAsia="uk-UA"/>
              </w:rPr>
            </w:pPr>
            <w:r w:rsidRPr="00707BC8">
              <w:rPr>
                <w:lang w:eastAsia="uk-UA"/>
              </w:rPr>
              <w:t>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r w:rsidR="00C10C57" w:rsidRPr="00707BC8" w:rsidTr="007B2F5F">
        <w:trPr>
          <w:trHeight w:val="567"/>
        </w:trPr>
        <w:tc>
          <w:tcPr>
            <w:tcW w:w="471" w:type="dxa"/>
            <w:vAlign w:val="center"/>
          </w:tcPr>
          <w:p w:rsidR="00C10C57" w:rsidRPr="00707BC8" w:rsidRDefault="00C10C57" w:rsidP="00C10C57">
            <w:pPr>
              <w:jc w:val="center"/>
              <w:rPr>
                <w:color w:val="000000"/>
                <w:lang w:eastAsia="uk-UA"/>
              </w:rPr>
            </w:pPr>
            <w:r w:rsidRPr="00707BC8">
              <w:rPr>
                <w:color w:val="000000"/>
                <w:lang w:eastAsia="uk-UA"/>
              </w:rPr>
              <w:t>10</w:t>
            </w:r>
          </w:p>
        </w:tc>
        <w:tc>
          <w:tcPr>
            <w:tcW w:w="3782" w:type="dxa"/>
            <w:vAlign w:val="center"/>
          </w:tcPr>
          <w:p w:rsidR="00C10C57" w:rsidRPr="00707BC8" w:rsidRDefault="00C10C57" w:rsidP="00C10C57">
            <w:pPr>
              <w:tabs>
                <w:tab w:val="left" w:pos="993"/>
              </w:tabs>
              <w:rPr>
                <w:lang w:eastAsia="uk-UA"/>
              </w:rPr>
            </w:pPr>
            <w:r w:rsidRPr="00707BC8">
              <w:rPr>
                <w:color w:val="000000"/>
                <w:lang w:eastAsia="uk-UA"/>
              </w:rPr>
              <w:t>Окремий запечатаний конверт з конкурсною пропозицією</w:t>
            </w:r>
          </w:p>
        </w:tc>
        <w:tc>
          <w:tcPr>
            <w:tcW w:w="955" w:type="dxa"/>
            <w:vAlign w:val="center"/>
          </w:tcPr>
          <w:p w:rsidR="00C10C57" w:rsidRPr="00707BC8" w:rsidRDefault="00C10C57" w:rsidP="00C10C57">
            <w:pPr>
              <w:jc w:val="center"/>
              <w:rPr>
                <w:lang w:eastAsia="uk-UA"/>
              </w:rPr>
            </w:pPr>
            <w:r w:rsidRPr="00707BC8">
              <w:rPr>
                <w:lang w:eastAsia="uk-UA"/>
              </w:rPr>
              <w:t>+</w:t>
            </w:r>
          </w:p>
        </w:tc>
        <w:tc>
          <w:tcPr>
            <w:tcW w:w="691" w:type="dxa"/>
            <w:vAlign w:val="center"/>
          </w:tcPr>
          <w:p w:rsidR="00C10C57" w:rsidRPr="00707BC8" w:rsidRDefault="00C10C57" w:rsidP="00C10C57">
            <w:pPr>
              <w:jc w:val="center"/>
              <w:rPr>
                <w:lang w:eastAsia="uk-UA"/>
              </w:rPr>
            </w:pPr>
            <w:r w:rsidRPr="00707BC8">
              <w:rPr>
                <w:lang w:eastAsia="uk-UA"/>
              </w:rPr>
              <w:t>+</w:t>
            </w:r>
          </w:p>
        </w:tc>
        <w:tc>
          <w:tcPr>
            <w:tcW w:w="823" w:type="dxa"/>
            <w:vAlign w:val="center"/>
          </w:tcPr>
          <w:p w:rsidR="00C10C57" w:rsidRPr="00707BC8" w:rsidRDefault="00C10C57" w:rsidP="00C10C57">
            <w:pPr>
              <w:jc w:val="center"/>
              <w:rPr>
                <w:lang w:eastAsia="uk-UA"/>
              </w:rPr>
            </w:pPr>
            <w:r w:rsidRPr="00707BC8">
              <w:rPr>
                <w:lang w:eastAsia="uk-UA"/>
              </w:rPr>
              <w:t>+</w:t>
            </w:r>
          </w:p>
        </w:tc>
        <w:tc>
          <w:tcPr>
            <w:tcW w:w="839" w:type="dxa"/>
            <w:vAlign w:val="center"/>
          </w:tcPr>
          <w:p w:rsidR="00C10C57" w:rsidRPr="00707BC8" w:rsidRDefault="00C10C57" w:rsidP="00C10C57">
            <w:pPr>
              <w:jc w:val="center"/>
              <w:rPr>
                <w:lang w:eastAsia="uk-UA"/>
              </w:rPr>
            </w:pPr>
            <w:r w:rsidRPr="00707BC8">
              <w:rPr>
                <w:lang w:eastAsia="uk-UA"/>
              </w:rPr>
              <w:t>+</w:t>
            </w:r>
          </w:p>
        </w:tc>
        <w:tc>
          <w:tcPr>
            <w:tcW w:w="945" w:type="dxa"/>
            <w:vAlign w:val="center"/>
          </w:tcPr>
          <w:p w:rsidR="00C10C57" w:rsidRPr="00707BC8" w:rsidRDefault="00C10C57" w:rsidP="00C10C57">
            <w:pPr>
              <w:jc w:val="center"/>
              <w:rPr>
                <w:lang w:eastAsia="uk-UA"/>
              </w:rPr>
            </w:pPr>
            <w:r w:rsidRPr="00707BC8">
              <w:rPr>
                <w:lang w:eastAsia="uk-UA"/>
              </w:rPr>
              <w:t>+</w:t>
            </w:r>
          </w:p>
        </w:tc>
        <w:tc>
          <w:tcPr>
            <w:tcW w:w="850" w:type="dxa"/>
            <w:vAlign w:val="center"/>
          </w:tcPr>
          <w:p w:rsidR="00C10C57" w:rsidRPr="00707BC8" w:rsidRDefault="00C10C57" w:rsidP="00C10C57">
            <w:pPr>
              <w:jc w:val="center"/>
              <w:rPr>
                <w:lang w:eastAsia="uk-UA"/>
              </w:rPr>
            </w:pPr>
            <w:r w:rsidRPr="00707BC8">
              <w:rPr>
                <w:lang w:eastAsia="uk-UA"/>
              </w:rPr>
              <w:t>+</w:t>
            </w:r>
          </w:p>
        </w:tc>
      </w:tr>
    </w:tbl>
    <w:p w:rsidR="00C10C57" w:rsidRDefault="00C10C57" w:rsidP="00C10C57">
      <w:pPr>
        <w:rPr>
          <w:b/>
          <w:bCs/>
          <w:sz w:val="28"/>
          <w:szCs w:val="28"/>
          <w:u w:val="single"/>
        </w:rPr>
      </w:pPr>
    </w:p>
    <w:p w:rsidR="00C10C57" w:rsidRPr="00707BC8" w:rsidRDefault="00C10C57" w:rsidP="00C10C57">
      <w:pPr>
        <w:rPr>
          <w:b/>
          <w:bCs/>
          <w:sz w:val="28"/>
          <w:szCs w:val="28"/>
          <w:u w:val="single"/>
        </w:rPr>
      </w:pPr>
      <w:r w:rsidRPr="00707BC8">
        <w:rPr>
          <w:b/>
          <w:bCs/>
          <w:sz w:val="28"/>
          <w:szCs w:val="28"/>
          <w:u w:val="single"/>
        </w:rPr>
        <w:t>Вирішили:</w:t>
      </w:r>
    </w:p>
    <w:p w:rsidR="00C10C57" w:rsidRPr="00707BC8" w:rsidRDefault="00C10C57" w:rsidP="00C10C57">
      <w:pPr>
        <w:jc w:val="both"/>
        <w:rPr>
          <w:bCs/>
          <w:sz w:val="28"/>
          <w:szCs w:val="28"/>
        </w:rPr>
      </w:pPr>
      <w:r w:rsidRPr="00707BC8">
        <w:rPr>
          <w:bCs/>
          <w:sz w:val="28"/>
          <w:szCs w:val="28"/>
        </w:rPr>
        <w:t>1. Керуючись пунктом 2.4 Порядку закупівлі послуг з виконання робіт із землеустрою, оцінки земель та визначення виконавця земельних торгів на конкурентних засадах не допустити до участі у конкурсі, через не повноту вимогам пункту 2.3 даного Порядку, а саме:</w:t>
      </w:r>
    </w:p>
    <w:p w:rsidR="00C10C57" w:rsidRPr="00707BC8" w:rsidRDefault="00C10C57" w:rsidP="00C10C57">
      <w:pPr>
        <w:jc w:val="both"/>
        <w:rPr>
          <w:bCs/>
          <w:sz w:val="28"/>
          <w:szCs w:val="28"/>
        </w:rPr>
      </w:pPr>
      <w:r w:rsidRPr="00707BC8">
        <w:rPr>
          <w:bCs/>
          <w:sz w:val="28"/>
          <w:szCs w:val="28"/>
        </w:rPr>
        <w:t xml:space="preserve">        - невідповідність поданої заява про участь у конкурсі з відбору виконавців послуг з проведення земельних торгів формі згідно з додатком 1 Порядку закупівлі послуг з виконання робіт із землеустрою, оцінки земель та визначення виконавця земельних торгів на конкурентних засадах наступних претендентів:</w:t>
      </w:r>
    </w:p>
    <w:p w:rsidR="00C10C57" w:rsidRPr="00707BC8" w:rsidRDefault="00C10C57" w:rsidP="00C10C57">
      <w:pPr>
        <w:numPr>
          <w:ilvl w:val="0"/>
          <w:numId w:val="5"/>
        </w:numPr>
        <w:ind w:left="0" w:hanging="357"/>
        <w:rPr>
          <w:sz w:val="28"/>
          <w:szCs w:val="28"/>
        </w:rPr>
      </w:pPr>
      <w:r w:rsidRPr="00707BC8">
        <w:rPr>
          <w:sz w:val="28"/>
          <w:szCs w:val="28"/>
        </w:rPr>
        <w:t>Прикарпатська універсальна товарна біржа;</w:t>
      </w:r>
    </w:p>
    <w:p w:rsidR="00C10C57" w:rsidRPr="00707BC8" w:rsidRDefault="00C10C57" w:rsidP="00C10C57">
      <w:pPr>
        <w:numPr>
          <w:ilvl w:val="0"/>
          <w:numId w:val="5"/>
        </w:numPr>
        <w:ind w:left="0" w:hanging="357"/>
        <w:rPr>
          <w:sz w:val="28"/>
          <w:szCs w:val="28"/>
        </w:rPr>
      </w:pPr>
      <w:r w:rsidRPr="00707BC8">
        <w:rPr>
          <w:sz w:val="28"/>
          <w:szCs w:val="28"/>
        </w:rPr>
        <w:t>Товарна біржа "Кіровоградська аграрна біржа";</w:t>
      </w:r>
    </w:p>
    <w:p w:rsidR="00C10C57" w:rsidRPr="00707BC8" w:rsidRDefault="00C10C57" w:rsidP="00C10C57">
      <w:pPr>
        <w:numPr>
          <w:ilvl w:val="0"/>
          <w:numId w:val="5"/>
        </w:numPr>
        <w:ind w:left="0" w:hanging="357"/>
        <w:rPr>
          <w:sz w:val="28"/>
          <w:szCs w:val="28"/>
        </w:rPr>
      </w:pPr>
      <w:r w:rsidRPr="00707BC8">
        <w:rPr>
          <w:sz w:val="28"/>
          <w:szCs w:val="28"/>
        </w:rPr>
        <w:t>Івано-Франківська аграрна товарна біржа;</w:t>
      </w:r>
    </w:p>
    <w:p w:rsidR="00C10C57" w:rsidRPr="00707BC8" w:rsidRDefault="00C10C57" w:rsidP="00C10C57">
      <w:pPr>
        <w:numPr>
          <w:ilvl w:val="0"/>
          <w:numId w:val="5"/>
        </w:numPr>
        <w:ind w:left="0" w:hanging="357"/>
        <w:rPr>
          <w:sz w:val="28"/>
          <w:szCs w:val="28"/>
        </w:rPr>
      </w:pPr>
      <w:r w:rsidRPr="00707BC8">
        <w:rPr>
          <w:sz w:val="28"/>
          <w:szCs w:val="28"/>
        </w:rPr>
        <w:t>Товарна біржа "західна-Універсальна";</w:t>
      </w:r>
    </w:p>
    <w:p w:rsidR="00C10C57" w:rsidRPr="00707BC8" w:rsidRDefault="00C10C57" w:rsidP="00C10C57">
      <w:pPr>
        <w:jc w:val="both"/>
        <w:rPr>
          <w:bCs/>
          <w:sz w:val="28"/>
          <w:szCs w:val="28"/>
        </w:rPr>
      </w:pPr>
      <w:r w:rsidRPr="00707BC8">
        <w:rPr>
          <w:bCs/>
          <w:sz w:val="28"/>
          <w:szCs w:val="28"/>
        </w:rPr>
        <w:lastRenderedPageBreak/>
        <w:t xml:space="preserve">         - неподання переліку вихідних даних, які має надати організатор земельних торгів, та переліку документів і матеріалів, які будуть представлені за результатами виконаних робіт наступних претендентів:</w:t>
      </w:r>
    </w:p>
    <w:p w:rsidR="00C10C57" w:rsidRPr="00707BC8" w:rsidRDefault="00C10C57" w:rsidP="00C10C57">
      <w:pPr>
        <w:numPr>
          <w:ilvl w:val="0"/>
          <w:numId w:val="6"/>
        </w:numPr>
        <w:ind w:left="0"/>
        <w:jc w:val="both"/>
        <w:rPr>
          <w:bCs/>
          <w:sz w:val="28"/>
          <w:szCs w:val="28"/>
        </w:rPr>
      </w:pPr>
      <w:r w:rsidRPr="00707BC8">
        <w:rPr>
          <w:bCs/>
          <w:sz w:val="28"/>
          <w:szCs w:val="28"/>
        </w:rPr>
        <w:t>Аграрна біржа.</w:t>
      </w:r>
    </w:p>
    <w:p w:rsidR="00C10C57" w:rsidRPr="00707BC8" w:rsidRDefault="00C10C57" w:rsidP="00C10C57">
      <w:pPr>
        <w:jc w:val="both"/>
        <w:rPr>
          <w:bCs/>
          <w:sz w:val="28"/>
          <w:szCs w:val="28"/>
        </w:rPr>
      </w:pPr>
      <w:r w:rsidRPr="00707BC8">
        <w:rPr>
          <w:bCs/>
          <w:sz w:val="28"/>
          <w:szCs w:val="28"/>
        </w:rPr>
        <w:t>2. Враховуючи те, що до конкурсу допущено одного учасника конкурсу ПП "Фірма "СОМГІЗ", керуючись пунктом 3.6 Порядку закупівлі послуг з виконання робіт із землеустрою, оцінки земель та визначення виконавця земельних торгів на конкурентних засадах,  комісія приймає рішення щодо проведення повторного конкурсу.</w:t>
      </w:r>
    </w:p>
    <w:p w:rsidR="00C10C57" w:rsidRPr="00707BC8" w:rsidRDefault="00C10C57" w:rsidP="00C10C57">
      <w:pPr>
        <w:jc w:val="both"/>
        <w:rPr>
          <w:bCs/>
          <w:sz w:val="28"/>
          <w:szCs w:val="28"/>
        </w:rPr>
      </w:pPr>
      <w:r w:rsidRPr="00707BC8">
        <w:rPr>
          <w:bCs/>
          <w:sz w:val="28"/>
          <w:szCs w:val="28"/>
        </w:rPr>
        <w:t>3. В подальшому при відборі виконавців послуг з проведення земельних торгів обрання переможця із числа учасників конкурсу з відбору виконавців торгів проводит</w:t>
      </w:r>
      <w:r>
        <w:rPr>
          <w:bCs/>
          <w:sz w:val="28"/>
          <w:szCs w:val="28"/>
        </w:rPr>
        <w:t>и</w:t>
      </w:r>
      <w:r w:rsidRPr="00707BC8">
        <w:rPr>
          <w:bCs/>
          <w:sz w:val="28"/>
          <w:szCs w:val="28"/>
        </w:rPr>
        <w:t xml:space="preserve"> за критеріями: кількість проданих лотів (земельних ділянок), ціни їх продажу порівняно зі стартовою ціною продажу, причому ціна продажу порівнюється зі стартовою у процентному відношенні за формулою:</w:t>
      </w:r>
    </w:p>
    <w:p w:rsidR="00C10C57" w:rsidRPr="00707BC8" w:rsidRDefault="00C10C57" w:rsidP="00C10C57">
      <w:pPr>
        <w:jc w:val="both"/>
        <w:rPr>
          <w:bCs/>
          <w:sz w:val="28"/>
          <w:szCs w:val="28"/>
        </w:rPr>
      </w:pPr>
      <w:proofErr w:type="spellStart"/>
      <w:r w:rsidRPr="00707BC8">
        <w:rPr>
          <w:bCs/>
          <w:sz w:val="28"/>
          <w:szCs w:val="28"/>
        </w:rPr>
        <w:t>Цпор</w:t>
      </w:r>
      <w:proofErr w:type="spellEnd"/>
      <w:r w:rsidRPr="00707BC8">
        <w:rPr>
          <w:bCs/>
          <w:sz w:val="28"/>
          <w:szCs w:val="28"/>
        </w:rPr>
        <w:t xml:space="preserve"> = </w:t>
      </w:r>
      <w:proofErr w:type="spellStart"/>
      <w:r w:rsidRPr="00707BC8">
        <w:rPr>
          <w:bCs/>
          <w:sz w:val="28"/>
          <w:szCs w:val="28"/>
        </w:rPr>
        <w:t>Цпро</w:t>
      </w:r>
      <w:proofErr w:type="spellEnd"/>
      <w:r w:rsidRPr="00707BC8">
        <w:rPr>
          <w:bCs/>
          <w:sz w:val="28"/>
          <w:szCs w:val="28"/>
        </w:rPr>
        <w:t>/</w:t>
      </w:r>
      <w:proofErr w:type="spellStart"/>
      <w:r w:rsidRPr="00707BC8">
        <w:rPr>
          <w:bCs/>
          <w:sz w:val="28"/>
          <w:szCs w:val="28"/>
        </w:rPr>
        <w:t>Цстар</w:t>
      </w:r>
      <w:proofErr w:type="spellEnd"/>
      <w:r w:rsidRPr="00707BC8">
        <w:rPr>
          <w:bCs/>
          <w:sz w:val="28"/>
          <w:szCs w:val="28"/>
        </w:rPr>
        <w:t>*100 – 100 %.</w:t>
      </w:r>
    </w:p>
    <w:p w:rsidR="00C10C57" w:rsidRPr="00707BC8" w:rsidRDefault="00C10C57" w:rsidP="00C10C57">
      <w:pPr>
        <w:jc w:val="both"/>
        <w:rPr>
          <w:bCs/>
          <w:sz w:val="28"/>
          <w:szCs w:val="28"/>
        </w:rPr>
      </w:pPr>
      <w:r w:rsidRPr="00707BC8">
        <w:rPr>
          <w:bCs/>
          <w:sz w:val="28"/>
          <w:szCs w:val="28"/>
        </w:rPr>
        <w:t>При розрахунку враховуються лоти (земельні ділянки) продані з часу  набрання чинності Закону України від 05.07.2012 року №5077-VI "Про внесення змін до Земельного кодексу України щодо порядку проведення земельних торгів у формі аукціону", тобто з 19.08.2012 року.</w:t>
      </w:r>
    </w:p>
    <w:p w:rsidR="00C10C57" w:rsidRPr="00707BC8" w:rsidRDefault="00C10C57" w:rsidP="00C10C57">
      <w:pPr>
        <w:jc w:val="both"/>
        <w:rPr>
          <w:bCs/>
          <w:sz w:val="28"/>
          <w:szCs w:val="28"/>
        </w:rPr>
      </w:pPr>
      <w:r w:rsidRPr="00707BC8">
        <w:rPr>
          <w:bCs/>
          <w:sz w:val="28"/>
          <w:szCs w:val="28"/>
        </w:rPr>
        <w:t>Комісія обирає переможця  конкурсу з відбору виконавця земельних торгів за двома критеріями (кількість проданих лотів та середньо арифметична по кількості лотів ціна їх продажу порівняно зі стартовою ціною) по кожному критерію окремо, що в подальшому складають загальну оцінку балів.</w:t>
      </w:r>
    </w:p>
    <w:p w:rsidR="00C10C57" w:rsidRPr="00707BC8" w:rsidRDefault="00C10C57" w:rsidP="00C10C57">
      <w:pPr>
        <w:jc w:val="both"/>
        <w:rPr>
          <w:bCs/>
          <w:sz w:val="28"/>
          <w:szCs w:val="28"/>
        </w:rPr>
      </w:pPr>
      <w:r w:rsidRPr="00707BC8">
        <w:rPr>
          <w:bCs/>
          <w:sz w:val="28"/>
          <w:szCs w:val="28"/>
        </w:rPr>
        <w:t>У випадку набрання претендентами однакової кількості балів перевага надається тому, хто подав пропозицію про меншу вартість виконання робіт.</w:t>
      </w:r>
    </w:p>
    <w:p w:rsidR="00C10C57" w:rsidRDefault="00C10C57" w:rsidP="00C10C57">
      <w:pPr>
        <w:jc w:val="both"/>
        <w:rPr>
          <w:bCs/>
          <w:sz w:val="28"/>
          <w:szCs w:val="28"/>
        </w:rPr>
      </w:pPr>
    </w:p>
    <w:p w:rsidR="00C10C57" w:rsidRDefault="00C10C57" w:rsidP="00C10C57">
      <w:pPr>
        <w:jc w:val="both"/>
        <w:rPr>
          <w:bCs/>
          <w:sz w:val="28"/>
          <w:szCs w:val="28"/>
        </w:rPr>
      </w:pPr>
    </w:p>
    <w:p w:rsidR="00C10C57" w:rsidRPr="00707BC8" w:rsidRDefault="00C10C57" w:rsidP="00C10C57">
      <w:pPr>
        <w:jc w:val="both"/>
        <w:rPr>
          <w:bCs/>
          <w:sz w:val="28"/>
          <w:szCs w:val="28"/>
        </w:rPr>
      </w:pPr>
    </w:p>
    <w:tbl>
      <w:tblPr>
        <w:tblW w:w="6799" w:type="dxa"/>
        <w:tblInd w:w="1526" w:type="dxa"/>
        <w:tblLook w:val="04A0"/>
      </w:tblPr>
      <w:tblGrid>
        <w:gridCol w:w="4394"/>
        <w:gridCol w:w="2405"/>
      </w:tblGrid>
      <w:tr w:rsidR="00C10C57" w:rsidRPr="00707BC8" w:rsidTr="007B2F5F">
        <w:trPr>
          <w:trHeight w:val="299"/>
        </w:trPr>
        <w:tc>
          <w:tcPr>
            <w:tcW w:w="4394" w:type="dxa"/>
            <w:vAlign w:val="center"/>
          </w:tcPr>
          <w:p w:rsidR="00C10C57" w:rsidRPr="00707BC8" w:rsidRDefault="00C10C57" w:rsidP="00C10C57">
            <w:pPr>
              <w:tabs>
                <w:tab w:val="left" w:pos="258"/>
              </w:tabs>
              <w:contextualSpacing/>
              <w:rPr>
                <w:bCs/>
                <w:sz w:val="28"/>
                <w:szCs w:val="28"/>
              </w:rPr>
            </w:pPr>
            <w:r w:rsidRPr="00707BC8">
              <w:rPr>
                <w:bCs/>
                <w:sz w:val="28"/>
                <w:szCs w:val="28"/>
              </w:rPr>
              <w:t>Голова комісії:    _______________</w:t>
            </w:r>
          </w:p>
        </w:tc>
        <w:tc>
          <w:tcPr>
            <w:tcW w:w="2405" w:type="dxa"/>
            <w:vAlign w:val="center"/>
          </w:tcPr>
          <w:p w:rsidR="00C10C57" w:rsidRPr="00707BC8" w:rsidRDefault="00C10C57" w:rsidP="00C10C57">
            <w:pPr>
              <w:rPr>
                <w:rFonts w:eastAsia="Calibri"/>
                <w:sz w:val="28"/>
                <w:szCs w:val="22"/>
                <w:lang w:eastAsia="en-US"/>
              </w:rPr>
            </w:pPr>
            <w:r w:rsidRPr="00707BC8">
              <w:rPr>
                <w:rFonts w:eastAsia="Calibri"/>
                <w:sz w:val="28"/>
                <w:szCs w:val="22"/>
                <w:lang w:eastAsia="en-US"/>
              </w:rPr>
              <w:t>П.Гавриш</w:t>
            </w:r>
          </w:p>
        </w:tc>
      </w:tr>
      <w:tr w:rsidR="00C10C57" w:rsidRPr="00707BC8" w:rsidTr="007B2F5F">
        <w:trPr>
          <w:trHeight w:val="319"/>
        </w:trPr>
        <w:tc>
          <w:tcPr>
            <w:tcW w:w="4394" w:type="dxa"/>
            <w:vAlign w:val="center"/>
          </w:tcPr>
          <w:p w:rsidR="00C10C57" w:rsidRPr="00707BC8" w:rsidRDefault="00C10C57" w:rsidP="00C10C57">
            <w:pPr>
              <w:tabs>
                <w:tab w:val="left" w:pos="272"/>
              </w:tabs>
              <w:contextualSpacing/>
              <w:rPr>
                <w:bCs/>
                <w:sz w:val="28"/>
                <w:szCs w:val="28"/>
              </w:rPr>
            </w:pPr>
            <w:r w:rsidRPr="00707BC8">
              <w:rPr>
                <w:bCs/>
                <w:sz w:val="28"/>
                <w:szCs w:val="28"/>
              </w:rPr>
              <w:t>Секретар комісії:    _____________</w:t>
            </w:r>
          </w:p>
        </w:tc>
        <w:tc>
          <w:tcPr>
            <w:tcW w:w="2405" w:type="dxa"/>
            <w:vAlign w:val="center"/>
          </w:tcPr>
          <w:p w:rsidR="00C10C57" w:rsidRPr="00707BC8" w:rsidRDefault="00C10C57" w:rsidP="00C10C57">
            <w:pPr>
              <w:rPr>
                <w:rFonts w:eastAsia="Calibri"/>
                <w:sz w:val="28"/>
                <w:szCs w:val="22"/>
                <w:lang w:eastAsia="en-US"/>
              </w:rPr>
            </w:pPr>
            <w:r w:rsidRPr="00707BC8">
              <w:rPr>
                <w:rFonts w:eastAsia="Calibri"/>
                <w:sz w:val="28"/>
                <w:szCs w:val="22"/>
                <w:lang w:eastAsia="en-US"/>
              </w:rPr>
              <w:t>О.Лозовий</w:t>
            </w:r>
          </w:p>
        </w:tc>
      </w:tr>
      <w:tr w:rsidR="00C10C57" w:rsidRPr="00707BC8" w:rsidTr="007B2F5F">
        <w:trPr>
          <w:trHeight w:val="260"/>
        </w:trPr>
        <w:tc>
          <w:tcPr>
            <w:tcW w:w="4394" w:type="dxa"/>
            <w:vAlign w:val="center"/>
          </w:tcPr>
          <w:p w:rsidR="00C10C57" w:rsidRPr="00707BC8" w:rsidRDefault="00C10C57" w:rsidP="00C10C57">
            <w:pPr>
              <w:contextualSpacing/>
              <w:jc w:val="right"/>
              <w:rPr>
                <w:bCs/>
                <w:sz w:val="28"/>
                <w:szCs w:val="28"/>
              </w:rPr>
            </w:pPr>
            <w:r w:rsidRPr="00707BC8">
              <w:rPr>
                <w:bCs/>
                <w:sz w:val="28"/>
                <w:szCs w:val="28"/>
              </w:rPr>
              <w:t>Члени комісії:    _______________</w:t>
            </w:r>
          </w:p>
        </w:tc>
        <w:tc>
          <w:tcPr>
            <w:tcW w:w="2405" w:type="dxa"/>
            <w:vAlign w:val="center"/>
          </w:tcPr>
          <w:p w:rsidR="00C10C57" w:rsidRPr="00707BC8" w:rsidRDefault="00C10C57" w:rsidP="00C10C57">
            <w:pPr>
              <w:rPr>
                <w:rFonts w:eastAsia="Calibri"/>
                <w:color w:val="000000"/>
                <w:sz w:val="28"/>
                <w:szCs w:val="22"/>
                <w:lang w:eastAsia="en-US"/>
              </w:rPr>
            </w:pPr>
            <w:r w:rsidRPr="00707BC8">
              <w:rPr>
                <w:rFonts w:eastAsia="Calibri"/>
                <w:sz w:val="28"/>
                <w:szCs w:val="22"/>
                <w:lang w:eastAsia="en-US"/>
              </w:rPr>
              <w:t xml:space="preserve">М. </w:t>
            </w:r>
            <w:proofErr w:type="spellStart"/>
            <w:r w:rsidRPr="00707BC8">
              <w:rPr>
                <w:rFonts w:eastAsia="Calibri"/>
                <w:sz w:val="28"/>
                <w:szCs w:val="22"/>
                <w:lang w:eastAsia="en-US"/>
              </w:rPr>
              <w:t>Боднарчук</w:t>
            </w:r>
            <w:proofErr w:type="spellEnd"/>
          </w:p>
        </w:tc>
      </w:tr>
      <w:tr w:rsidR="00C10C57" w:rsidRPr="00707BC8" w:rsidTr="007B2F5F">
        <w:trPr>
          <w:trHeight w:val="293"/>
        </w:trPr>
        <w:tc>
          <w:tcPr>
            <w:tcW w:w="4394" w:type="dxa"/>
            <w:vAlign w:val="center"/>
          </w:tcPr>
          <w:p w:rsidR="00C10C57" w:rsidRPr="00707BC8" w:rsidRDefault="00C10C57" w:rsidP="00C10C57">
            <w:pPr>
              <w:contextualSpacing/>
              <w:jc w:val="right"/>
              <w:rPr>
                <w:bCs/>
                <w:sz w:val="28"/>
                <w:szCs w:val="28"/>
              </w:rPr>
            </w:pPr>
            <w:r w:rsidRPr="00707BC8">
              <w:rPr>
                <w:bCs/>
                <w:sz w:val="28"/>
                <w:szCs w:val="28"/>
              </w:rPr>
              <w:t>_______________</w:t>
            </w:r>
          </w:p>
        </w:tc>
        <w:tc>
          <w:tcPr>
            <w:tcW w:w="2405" w:type="dxa"/>
            <w:vAlign w:val="center"/>
          </w:tcPr>
          <w:p w:rsidR="00C10C57" w:rsidRPr="00707BC8" w:rsidRDefault="00C10C57" w:rsidP="00C10C57">
            <w:pPr>
              <w:rPr>
                <w:rFonts w:eastAsia="Calibri"/>
                <w:sz w:val="28"/>
                <w:szCs w:val="22"/>
                <w:lang w:eastAsia="en-US"/>
              </w:rPr>
            </w:pPr>
            <w:r w:rsidRPr="00707BC8">
              <w:rPr>
                <w:rFonts w:eastAsia="Calibri"/>
                <w:color w:val="000000"/>
                <w:sz w:val="28"/>
                <w:szCs w:val="22"/>
                <w:lang w:eastAsia="en-US"/>
              </w:rPr>
              <w:t>П. Гавриш</w:t>
            </w:r>
          </w:p>
        </w:tc>
      </w:tr>
      <w:tr w:rsidR="00C10C57" w:rsidRPr="00707BC8" w:rsidTr="007B2F5F">
        <w:trPr>
          <w:trHeight w:val="185"/>
        </w:trPr>
        <w:tc>
          <w:tcPr>
            <w:tcW w:w="4394" w:type="dxa"/>
            <w:vAlign w:val="center"/>
          </w:tcPr>
          <w:p w:rsidR="00C10C57" w:rsidRPr="00707BC8" w:rsidRDefault="00C10C57" w:rsidP="00C10C57">
            <w:pPr>
              <w:contextualSpacing/>
              <w:jc w:val="right"/>
              <w:rPr>
                <w:bCs/>
                <w:sz w:val="28"/>
                <w:szCs w:val="28"/>
              </w:rPr>
            </w:pPr>
            <w:r w:rsidRPr="00707BC8">
              <w:rPr>
                <w:bCs/>
                <w:sz w:val="28"/>
                <w:szCs w:val="28"/>
              </w:rPr>
              <w:t>_______________</w:t>
            </w:r>
          </w:p>
        </w:tc>
        <w:tc>
          <w:tcPr>
            <w:tcW w:w="2405" w:type="dxa"/>
            <w:vAlign w:val="center"/>
          </w:tcPr>
          <w:p w:rsidR="00C10C57" w:rsidRPr="00707BC8" w:rsidRDefault="00C10C57" w:rsidP="00C10C57">
            <w:pPr>
              <w:rPr>
                <w:rFonts w:eastAsia="Calibri"/>
                <w:sz w:val="28"/>
                <w:szCs w:val="22"/>
                <w:lang w:eastAsia="en-US"/>
              </w:rPr>
            </w:pPr>
            <w:r w:rsidRPr="00707BC8">
              <w:rPr>
                <w:rFonts w:eastAsia="Calibri"/>
                <w:color w:val="000000"/>
                <w:sz w:val="28"/>
                <w:szCs w:val="22"/>
                <w:lang w:eastAsia="en-US"/>
              </w:rPr>
              <w:t>В. Гайдар</w:t>
            </w:r>
          </w:p>
        </w:tc>
      </w:tr>
      <w:tr w:rsidR="00C10C57" w:rsidRPr="00707BC8" w:rsidTr="007B2F5F">
        <w:trPr>
          <w:trHeight w:val="206"/>
        </w:trPr>
        <w:tc>
          <w:tcPr>
            <w:tcW w:w="4394" w:type="dxa"/>
            <w:vAlign w:val="center"/>
          </w:tcPr>
          <w:p w:rsidR="00C10C57" w:rsidRPr="00707BC8" w:rsidRDefault="00C10C57" w:rsidP="00C10C57">
            <w:pPr>
              <w:contextualSpacing/>
              <w:jc w:val="right"/>
              <w:rPr>
                <w:bCs/>
                <w:sz w:val="28"/>
                <w:szCs w:val="28"/>
              </w:rPr>
            </w:pPr>
            <w:r w:rsidRPr="00707BC8">
              <w:rPr>
                <w:bCs/>
                <w:sz w:val="28"/>
                <w:szCs w:val="28"/>
              </w:rPr>
              <w:t>_______________</w:t>
            </w:r>
          </w:p>
        </w:tc>
        <w:tc>
          <w:tcPr>
            <w:tcW w:w="2405" w:type="dxa"/>
            <w:vAlign w:val="center"/>
          </w:tcPr>
          <w:p w:rsidR="00C10C57" w:rsidRPr="00707BC8" w:rsidRDefault="00C10C57" w:rsidP="00C10C57">
            <w:pPr>
              <w:rPr>
                <w:rFonts w:eastAsia="Calibri"/>
                <w:color w:val="000000"/>
                <w:sz w:val="28"/>
                <w:szCs w:val="22"/>
                <w:lang w:eastAsia="en-US"/>
              </w:rPr>
            </w:pPr>
            <w:r w:rsidRPr="00707BC8">
              <w:rPr>
                <w:rFonts w:eastAsia="Calibri"/>
                <w:color w:val="000000"/>
                <w:sz w:val="28"/>
                <w:szCs w:val="22"/>
                <w:lang w:eastAsia="en-US"/>
              </w:rPr>
              <w:t xml:space="preserve">Л. </w:t>
            </w:r>
            <w:proofErr w:type="spellStart"/>
            <w:r w:rsidRPr="00707BC8">
              <w:rPr>
                <w:rFonts w:eastAsia="Calibri"/>
                <w:color w:val="000000"/>
                <w:sz w:val="28"/>
                <w:szCs w:val="22"/>
                <w:lang w:eastAsia="en-US"/>
              </w:rPr>
              <w:t>Озарко</w:t>
            </w:r>
            <w:proofErr w:type="spellEnd"/>
          </w:p>
        </w:tc>
      </w:tr>
      <w:tr w:rsidR="00C10C57" w:rsidRPr="00707BC8" w:rsidTr="007B2F5F">
        <w:trPr>
          <w:trHeight w:val="64"/>
        </w:trPr>
        <w:tc>
          <w:tcPr>
            <w:tcW w:w="4394" w:type="dxa"/>
            <w:vAlign w:val="center"/>
          </w:tcPr>
          <w:p w:rsidR="00C10C57" w:rsidRPr="00707BC8" w:rsidRDefault="00C10C57" w:rsidP="00C10C57">
            <w:pPr>
              <w:contextualSpacing/>
              <w:jc w:val="right"/>
              <w:rPr>
                <w:bCs/>
                <w:sz w:val="28"/>
                <w:szCs w:val="28"/>
              </w:rPr>
            </w:pPr>
            <w:r w:rsidRPr="00707BC8">
              <w:rPr>
                <w:bCs/>
                <w:sz w:val="28"/>
                <w:szCs w:val="28"/>
              </w:rPr>
              <w:t>_______________</w:t>
            </w:r>
          </w:p>
        </w:tc>
        <w:tc>
          <w:tcPr>
            <w:tcW w:w="2405" w:type="dxa"/>
            <w:vAlign w:val="center"/>
          </w:tcPr>
          <w:p w:rsidR="00C10C57" w:rsidRPr="00707BC8" w:rsidRDefault="00C10C57" w:rsidP="00C10C57">
            <w:pPr>
              <w:rPr>
                <w:rFonts w:eastAsia="Calibri"/>
                <w:color w:val="000000"/>
                <w:sz w:val="28"/>
                <w:szCs w:val="22"/>
                <w:lang w:eastAsia="en-US"/>
              </w:rPr>
            </w:pPr>
            <w:r w:rsidRPr="00707BC8">
              <w:rPr>
                <w:rFonts w:eastAsia="Calibri"/>
                <w:color w:val="000000"/>
                <w:sz w:val="28"/>
                <w:szCs w:val="22"/>
                <w:lang w:eastAsia="en-US"/>
              </w:rPr>
              <w:t>О. Пілка</w:t>
            </w:r>
          </w:p>
        </w:tc>
      </w:tr>
    </w:tbl>
    <w:p w:rsidR="00C10C57" w:rsidRPr="00707BC8" w:rsidRDefault="00C10C57" w:rsidP="00C10C57">
      <w:pPr>
        <w:contextualSpacing/>
        <w:jc w:val="both"/>
        <w:rPr>
          <w:bCs/>
          <w:sz w:val="28"/>
          <w:szCs w:val="28"/>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p w:rsidR="00C10C57" w:rsidRDefault="00C10C57" w:rsidP="00C10C57">
      <w:pPr>
        <w:tabs>
          <w:tab w:val="left" w:pos="900"/>
          <w:tab w:val="left" w:pos="1418"/>
        </w:tabs>
        <w:jc w:val="center"/>
        <w:rPr>
          <w:rFonts w:eastAsia="Calibri"/>
          <w:bCs/>
          <w:sz w:val="28"/>
          <w:szCs w:val="28"/>
          <w:lang w:eastAsia="en-US"/>
        </w:rPr>
      </w:pPr>
    </w:p>
    <w:tbl>
      <w:tblPr>
        <w:tblW w:w="9781" w:type="dxa"/>
        <w:tblInd w:w="108" w:type="dxa"/>
        <w:tblLayout w:type="fixed"/>
        <w:tblLook w:val="0000"/>
      </w:tblPr>
      <w:tblGrid>
        <w:gridCol w:w="1620"/>
        <w:gridCol w:w="4652"/>
        <w:gridCol w:w="3509"/>
      </w:tblGrid>
      <w:tr w:rsidR="00C10C57" w:rsidRPr="00BC02A1" w:rsidTr="007B2F5F">
        <w:trPr>
          <w:cantSplit/>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C10C57" w:rsidRPr="00BC02A1" w:rsidRDefault="00C10C57" w:rsidP="00C10C57">
            <w:pPr>
              <w:snapToGrid w:val="0"/>
              <w:jc w:val="both"/>
              <w:rPr>
                <w:rFonts w:eastAsia="Calibri"/>
                <w:b/>
                <w:bCs/>
                <w:sz w:val="28"/>
                <w:szCs w:val="28"/>
                <w:lang w:eastAsia="en-US"/>
              </w:rPr>
            </w:pPr>
            <w:r w:rsidRPr="00BC02A1">
              <w:rPr>
                <w:sz w:val="28"/>
                <w:szCs w:val="28"/>
                <w:lang w:eastAsia="uk-UA"/>
              </w:rPr>
              <w:lastRenderedPageBreak/>
              <w:t xml:space="preserve">    </w:t>
            </w:r>
            <w:r>
              <w:rPr>
                <w:rFonts w:eastAsia="Calibri"/>
                <w:noProof/>
                <w:sz w:val="28"/>
                <w:szCs w:val="28"/>
                <w:lang w:val="ru-RU"/>
              </w:rPr>
              <w:drawing>
                <wp:inline distT="0" distB="0" distL="0" distR="0">
                  <wp:extent cx="514350" cy="790575"/>
                  <wp:effectExtent l="19050" t="19050" r="19050" b="285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4350" cy="790575"/>
                          </a:xfrm>
                          <a:prstGeom prst="rect">
                            <a:avLst/>
                          </a:prstGeom>
                          <a:solidFill>
                            <a:srgbClr val="FFFFFF">
                              <a:alpha val="0"/>
                            </a:srgbClr>
                          </a:solidFill>
                          <a:ln w="3175" cmpd="sng">
                            <a:solidFill>
                              <a:srgbClr val="000000"/>
                            </a:solidFill>
                            <a:miter lim="800000"/>
                            <a:headEnd/>
                            <a:tailEnd/>
                          </a:ln>
                          <a:effectLst/>
                        </pic:spPr>
                      </pic:pic>
                    </a:graphicData>
                  </a:graphic>
                </wp:inline>
              </w:drawing>
            </w:r>
          </w:p>
        </w:tc>
        <w:tc>
          <w:tcPr>
            <w:tcW w:w="4652" w:type="dxa"/>
            <w:tcBorders>
              <w:top w:val="single" w:sz="4" w:space="0" w:color="000000"/>
              <w:left w:val="single" w:sz="4" w:space="0" w:color="000000"/>
              <w:bottom w:val="single" w:sz="4" w:space="0" w:color="000000"/>
            </w:tcBorders>
            <w:shd w:val="clear" w:color="auto" w:fill="auto"/>
          </w:tcPr>
          <w:p w:rsidR="00C10C57" w:rsidRPr="00BC02A1" w:rsidRDefault="00C10C57" w:rsidP="00C10C57">
            <w:pPr>
              <w:snapToGrid w:val="0"/>
              <w:jc w:val="both"/>
              <w:rPr>
                <w:rFonts w:eastAsia="Calibri"/>
                <w:b/>
                <w:bCs/>
                <w:sz w:val="28"/>
                <w:szCs w:val="28"/>
                <w:lang w:eastAsia="en-US"/>
              </w:rPr>
            </w:pPr>
            <w:r w:rsidRPr="00BC02A1">
              <w:rPr>
                <w:rFonts w:eastAsia="Calibri"/>
                <w:b/>
                <w:bCs/>
                <w:sz w:val="28"/>
                <w:szCs w:val="28"/>
                <w:lang w:eastAsia="en-US"/>
              </w:rPr>
              <w:t>Згідно</w:t>
            </w:r>
            <w:r w:rsidRPr="00BC02A1">
              <w:rPr>
                <w:b/>
                <w:bCs/>
                <w:sz w:val="28"/>
                <w:szCs w:val="28"/>
                <w:lang w:eastAsia="en-US"/>
              </w:rPr>
              <w:t xml:space="preserve"> </w:t>
            </w:r>
            <w:r w:rsidRPr="00BC02A1">
              <w:rPr>
                <w:rFonts w:eastAsia="Calibri"/>
                <w:b/>
                <w:bCs/>
                <w:sz w:val="28"/>
                <w:szCs w:val="28"/>
                <w:lang w:eastAsia="en-US"/>
              </w:rPr>
              <w:t>з</w:t>
            </w:r>
            <w:r w:rsidRPr="00BC02A1">
              <w:rPr>
                <w:b/>
                <w:bCs/>
                <w:sz w:val="28"/>
                <w:szCs w:val="28"/>
                <w:lang w:eastAsia="en-US"/>
              </w:rPr>
              <w:t xml:space="preserve"> </w:t>
            </w:r>
            <w:r w:rsidRPr="00BC02A1">
              <w:rPr>
                <w:rFonts w:eastAsia="Calibri"/>
                <w:b/>
                <w:bCs/>
                <w:sz w:val="28"/>
                <w:szCs w:val="28"/>
                <w:lang w:eastAsia="en-US"/>
              </w:rPr>
              <w:t>вимогами</w:t>
            </w:r>
            <w:r w:rsidRPr="00BC02A1">
              <w:rPr>
                <w:b/>
                <w:bCs/>
                <w:sz w:val="28"/>
                <w:szCs w:val="28"/>
                <w:lang w:eastAsia="en-US"/>
              </w:rPr>
              <w:t xml:space="preserve">  </w:t>
            </w:r>
            <w:r w:rsidRPr="00BC02A1">
              <w:rPr>
                <w:rFonts w:eastAsia="Calibri"/>
                <w:b/>
                <w:bCs/>
                <w:sz w:val="28"/>
                <w:szCs w:val="28"/>
                <w:lang w:eastAsia="en-US"/>
              </w:rPr>
              <w:t>ISO</w:t>
            </w:r>
            <w:r w:rsidRPr="00BC02A1">
              <w:rPr>
                <w:b/>
                <w:bCs/>
                <w:sz w:val="28"/>
                <w:szCs w:val="28"/>
                <w:lang w:eastAsia="en-US"/>
              </w:rPr>
              <w:t xml:space="preserve"> </w:t>
            </w:r>
            <w:r w:rsidRPr="00BC02A1">
              <w:rPr>
                <w:rFonts w:eastAsia="Calibri"/>
                <w:b/>
                <w:bCs/>
                <w:sz w:val="28"/>
                <w:szCs w:val="28"/>
                <w:lang w:eastAsia="en-US"/>
              </w:rPr>
              <w:t>9001:2000</w:t>
            </w:r>
          </w:p>
          <w:p w:rsidR="00C10C57" w:rsidRPr="00BC02A1" w:rsidRDefault="00C10C57" w:rsidP="00C10C57">
            <w:pPr>
              <w:jc w:val="both"/>
              <w:rPr>
                <w:rFonts w:eastAsia="Calibri"/>
                <w:b/>
                <w:bCs/>
                <w:sz w:val="28"/>
                <w:szCs w:val="28"/>
                <w:lang w:eastAsia="en-US"/>
              </w:rPr>
            </w:pPr>
            <w:r w:rsidRPr="00BC02A1">
              <w:rPr>
                <w:rFonts w:eastAsia="Calibri"/>
                <w:b/>
                <w:bCs/>
                <w:sz w:val="28"/>
                <w:szCs w:val="28"/>
                <w:lang w:eastAsia="en-US"/>
              </w:rPr>
              <w:t>Введено</w:t>
            </w:r>
            <w:r w:rsidRPr="00BC02A1">
              <w:rPr>
                <w:b/>
                <w:bCs/>
                <w:sz w:val="28"/>
                <w:szCs w:val="28"/>
                <w:lang w:eastAsia="en-US"/>
              </w:rPr>
              <w:t xml:space="preserve"> </w:t>
            </w:r>
            <w:r w:rsidRPr="00BC02A1">
              <w:rPr>
                <w:rFonts w:eastAsia="Calibri"/>
                <w:b/>
                <w:bCs/>
                <w:sz w:val="28"/>
                <w:szCs w:val="28"/>
                <w:lang w:eastAsia="en-US"/>
              </w:rPr>
              <w:t>в</w:t>
            </w:r>
            <w:r w:rsidRPr="00BC02A1">
              <w:rPr>
                <w:b/>
                <w:bCs/>
                <w:sz w:val="28"/>
                <w:szCs w:val="28"/>
                <w:lang w:eastAsia="en-US"/>
              </w:rPr>
              <w:t xml:space="preserve"> </w:t>
            </w:r>
            <w:r w:rsidRPr="00BC02A1">
              <w:rPr>
                <w:rFonts w:eastAsia="Calibri"/>
                <w:b/>
                <w:bCs/>
                <w:sz w:val="28"/>
                <w:szCs w:val="28"/>
                <w:lang w:eastAsia="en-US"/>
              </w:rPr>
              <w:t>дію</w:t>
            </w:r>
            <w:r w:rsidRPr="00BC02A1">
              <w:rPr>
                <w:b/>
                <w:bCs/>
                <w:sz w:val="28"/>
                <w:szCs w:val="28"/>
                <w:lang w:eastAsia="en-US"/>
              </w:rPr>
              <w:t xml:space="preserve"> </w:t>
            </w:r>
            <w:r w:rsidRPr="00BC02A1">
              <w:rPr>
                <w:rFonts w:eastAsia="Calibri"/>
                <w:b/>
                <w:bCs/>
                <w:sz w:val="28"/>
                <w:szCs w:val="28"/>
                <w:lang w:eastAsia="en-US"/>
              </w:rPr>
              <w:t>з</w:t>
            </w:r>
            <w:r w:rsidRPr="00BC02A1">
              <w:rPr>
                <w:b/>
                <w:bCs/>
                <w:sz w:val="28"/>
                <w:szCs w:val="28"/>
                <w:lang w:eastAsia="en-US"/>
              </w:rPr>
              <w:t xml:space="preserve"> </w:t>
            </w:r>
            <w:r w:rsidRPr="00BC02A1">
              <w:rPr>
                <w:rFonts w:eastAsia="Calibri"/>
                <w:b/>
                <w:bCs/>
                <w:sz w:val="28"/>
                <w:szCs w:val="28"/>
                <w:lang w:eastAsia="en-US"/>
              </w:rPr>
              <w:t>15.07.2009</w:t>
            </w:r>
            <w:r w:rsidRPr="00BC02A1">
              <w:rPr>
                <w:b/>
                <w:bCs/>
                <w:sz w:val="28"/>
                <w:szCs w:val="28"/>
                <w:lang w:eastAsia="en-US"/>
              </w:rPr>
              <w:t xml:space="preserve"> </w:t>
            </w:r>
            <w:r w:rsidRPr="00BC02A1">
              <w:rPr>
                <w:rFonts w:eastAsia="Calibri"/>
                <w:b/>
                <w:bCs/>
                <w:sz w:val="28"/>
                <w:szCs w:val="28"/>
                <w:lang w:eastAsia="en-US"/>
              </w:rPr>
              <w:t>року</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10C57" w:rsidRPr="00BC02A1" w:rsidRDefault="00C10C57" w:rsidP="00C10C57">
            <w:pPr>
              <w:snapToGrid w:val="0"/>
              <w:jc w:val="both"/>
              <w:rPr>
                <w:rFonts w:eastAsia="Calibri"/>
                <w:b/>
                <w:bCs/>
                <w:sz w:val="28"/>
                <w:szCs w:val="28"/>
                <w:lang w:eastAsia="en-US"/>
              </w:rPr>
            </w:pPr>
            <w:r w:rsidRPr="00BC02A1">
              <w:rPr>
                <w:rFonts w:eastAsia="Calibri"/>
                <w:b/>
                <w:bCs/>
                <w:sz w:val="28"/>
                <w:szCs w:val="28"/>
                <w:lang w:eastAsia="en-US"/>
              </w:rPr>
              <w:t>П-СУЯ/02</w:t>
            </w:r>
          </w:p>
          <w:p w:rsidR="00C10C57" w:rsidRPr="00BC02A1" w:rsidRDefault="00C10C57" w:rsidP="00C10C57">
            <w:pPr>
              <w:jc w:val="both"/>
              <w:rPr>
                <w:rFonts w:eastAsia="Calibri"/>
                <w:b/>
                <w:bCs/>
                <w:sz w:val="28"/>
                <w:szCs w:val="28"/>
                <w:lang w:eastAsia="en-US"/>
              </w:rPr>
            </w:pPr>
            <w:r w:rsidRPr="00BC02A1">
              <w:rPr>
                <w:rFonts w:eastAsia="Calibri"/>
                <w:b/>
                <w:bCs/>
                <w:sz w:val="28"/>
                <w:szCs w:val="28"/>
                <w:lang w:eastAsia="en-US"/>
              </w:rPr>
              <w:t>Версія</w:t>
            </w:r>
            <w:r w:rsidRPr="00BC02A1">
              <w:rPr>
                <w:b/>
                <w:bCs/>
                <w:sz w:val="28"/>
                <w:szCs w:val="28"/>
                <w:lang w:eastAsia="en-US"/>
              </w:rPr>
              <w:t xml:space="preserve"> </w:t>
            </w:r>
            <w:r w:rsidRPr="00BC02A1">
              <w:rPr>
                <w:rFonts w:eastAsia="Calibri"/>
                <w:b/>
                <w:bCs/>
                <w:sz w:val="28"/>
                <w:szCs w:val="28"/>
                <w:lang w:eastAsia="en-US"/>
              </w:rPr>
              <w:t>01</w:t>
            </w:r>
          </w:p>
        </w:tc>
      </w:tr>
      <w:tr w:rsidR="00C10C57" w:rsidRPr="00BC02A1" w:rsidTr="007B2F5F">
        <w:trPr>
          <w:cantSplit/>
          <w:trHeight w:val="402"/>
        </w:trPr>
        <w:tc>
          <w:tcPr>
            <w:tcW w:w="1620" w:type="dxa"/>
            <w:vMerge/>
            <w:tcBorders>
              <w:top w:val="single" w:sz="4" w:space="0" w:color="000000"/>
              <w:left w:val="single" w:sz="4" w:space="0" w:color="000000"/>
              <w:bottom w:val="single" w:sz="4" w:space="0" w:color="000000"/>
            </w:tcBorders>
            <w:shd w:val="clear" w:color="auto" w:fill="auto"/>
            <w:vAlign w:val="center"/>
          </w:tcPr>
          <w:p w:rsidR="00C10C57" w:rsidRPr="00BC02A1" w:rsidRDefault="00C10C57" w:rsidP="00C10C57">
            <w:pPr>
              <w:snapToGrid w:val="0"/>
              <w:jc w:val="both"/>
              <w:rPr>
                <w:rFonts w:eastAsia="Calibri"/>
                <w:sz w:val="28"/>
                <w:szCs w:val="28"/>
                <w:lang w:eastAsia="en-US"/>
              </w:rPr>
            </w:pPr>
          </w:p>
        </w:tc>
        <w:tc>
          <w:tcPr>
            <w:tcW w:w="8161" w:type="dxa"/>
            <w:gridSpan w:val="2"/>
            <w:tcBorders>
              <w:top w:val="single" w:sz="4" w:space="0" w:color="000000"/>
              <w:left w:val="single" w:sz="4" w:space="0" w:color="000000"/>
              <w:bottom w:val="single" w:sz="4" w:space="0" w:color="000000"/>
              <w:right w:val="single" w:sz="4" w:space="0" w:color="000000"/>
            </w:tcBorders>
            <w:shd w:val="clear" w:color="auto" w:fill="auto"/>
          </w:tcPr>
          <w:p w:rsidR="00C10C57" w:rsidRPr="00BC02A1" w:rsidRDefault="00C10C57" w:rsidP="00C10C57">
            <w:pPr>
              <w:snapToGrid w:val="0"/>
              <w:jc w:val="center"/>
              <w:rPr>
                <w:rFonts w:eastAsia="Calibri"/>
                <w:sz w:val="28"/>
                <w:szCs w:val="28"/>
                <w:lang w:eastAsia="en-US"/>
              </w:rPr>
            </w:pPr>
            <w:r w:rsidRPr="00BC02A1">
              <w:rPr>
                <w:rFonts w:eastAsia="Calibri"/>
                <w:sz w:val="28"/>
                <w:szCs w:val="28"/>
                <w:lang w:eastAsia="en-US"/>
              </w:rPr>
              <w:t>Виконавчий</w:t>
            </w:r>
            <w:r w:rsidRPr="00BC02A1">
              <w:rPr>
                <w:sz w:val="28"/>
                <w:szCs w:val="28"/>
                <w:lang w:eastAsia="en-US"/>
              </w:rPr>
              <w:t xml:space="preserve"> </w:t>
            </w:r>
            <w:r w:rsidRPr="00BC02A1">
              <w:rPr>
                <w:rFonts w:eastAsia="Calibri"/>
                <w:sz w:val="28"/>
                <w:szCs w:val="28"/>
                <w:lang w:eastAsia="en-US"/>
              </w:rPr>
              <w:t>комітет</w:t>
            </w:r>
            <w:r w:rsidRPr="00BC02A1">
              <w:rPr>
                <w:sz w:val="28"/>
                <w:szCs w:val="28"/>
                <w:lang w:eastAsia="en-US"/>
              </w:rPr>
              <w:t xml:space="preserve"> </w:t>
            </w:r>
            <w:r w:rsidRPr="00BC02A1">
              <w:rPr>
                <w:rFonts w:eastAsia="Calibri"/>
                <w:sz w:val="28"/>
                <w:szCs w:val="28"/>
                <w:lang w:eastAsia="en-US"/>
              </w:rPr>
              <w:t>Івано-Франківської</w:t>
            </w:r>
            <w:r w:rsidRPr="00BC02A1">
              <w:rPr>
                <w:sz w:val="28"/>
                <w:szCs w:val="28"/>
                <w:lang w:eastAsia="en-US"/>
              </w:rPr>
              <w:t xml:space="preserve"> </w:t>
            </w:r>
            <w:r w:rsidRPr="00BC02A1">
              <w:rPr>
                <w:rFonts w:eastAsia="Calibri"/>
                <w:sz w:val="28"/>
                <w:szCs w:val="28"/>
                <w:lang w:eastAsia="en-US"/>
              </w:rPr>
              <w:t>міської</w:t>
            </w:r>
            <w:r w:rsidRPr="00BC02A1">
              <w:rPr>
                <w:sz w:val="28"/>
                <w:szCs w:val="28"/>
                <w:lang w:eastAsia="en-US"/>
              </w:rPr>
              <w:t xml:space="preserve"> </w:t>
            </w:r>
            <w:r w:rsidRPr="00BC02A1">
              <w:rPr>
                <w:rFonts w:eastAsia="Calibri"/>
                <w:sz w:val="28"/>
                <w:szCs w:val="28"/>
                <w:lang w:eastAsia="en-US"/>
              </w:rPr>
              <w:t>ради</w:t>
            </w:r>
          </w:p>
        </w:tc>
      </w:tr>
      <w:tr w:rsidR="00C10C57" w:rsidRPr="00BC02A1" w:rsidTr="007B2F5F">
        <w:trPr>
          <w:cantSplit/>
        </w:trPr>
        <w:tc>
          <w:tcPr>
            <w:tcW w:w="1620" w:type="dxa"/>
            <w:vMerge/>
            <w:tcBorders>
              <w:top w:val="single" w:sz="4" w:space="0" w:color="000000"/>
              <w:left w:val="single" w:sz="4" w:space="0" w:color="000000"/>
              <w:bottom w:val="single" w:sz="4" w:space="0" w:color="000000"/>
            </w:tcBorders>
            <w:shd w:val="clear" w:color="auto" w:fill="auto"/>
            <w:vAlign w:val="center"/>
          </w:tcPr>
          <w:p w:rsidR="00C10C57" w:rsidRPr="00BC02A1" w:rsidRDefault="00C10C57" w:rsidP="00C10C57">
            <w:pPr>
              <w:snapToGrid w:val="0"/>
              <w:jc w:val="both"/>
              <w:rPr>
                <w:rFonts w:eastAsia="Calibri"/>
                <w:sz w:val="28"/>
                <w:szCs w:val="28"/>
                <w:lang w:eastAsia="en-US"/>
              </w:rPr>
            </w:pPr>
          </w:p>
        </w:tc>
        <w:tc>
          <w:tcPr>
            <w:tcW w:w="8161" w:type="dxa"/>
            <w:gridSpan w:val="2"/>
            <w:tcBorders>
              <w:top w:val="single" w:sz="4" w:space="0" w:color="000000"/>
              <w:left w:val="single" w:sz="4" w:space="0" w:color="000000"/>
              <w:bottom w:val="single" w:sz="4" w:space="0" w:color="000000"/>
              <w:right w:val="single" w:sz="4" w:space="0" w:color="000000"/>
            </w:tcBorders>
            <w:shd w:val="clear" w:color="auto" w:fill="auto"/>
          </w:tcPr>
          <w:p w:rsidR="00C10C57" w:rsidRPr="00BC02A1" w:rsidRDefault="00C10C57" w:rsidP="00C10C57">
            <w:pPr>
              <w:snapToGrid w:val="0"/>
              <w:jc w:val="center"/>
              <w:rPr>
                <w:rFonts w:eastAsia="Calibri"/>
                <w:b/>
                <w:bCs/>
                <w:sz w:val="28"/>
                <w:szCs w:val="28"/>
                <w:lang w:eastAsia="en-US"/>
              </w:rPr>
            </w:pPr>
            <w:r w:rsidRPr="00BC02A1">
              <w:rPr>
                <w:rFonts w:eastAsia="Calibri"/>
                <w:b/>
                <w:bCs/>
                <w:sz w:val="28"/>
                <w:szCs w:val="28"/>
                <w:lang w:eastAsia="en-US"/>
              </w:rPr>
              <w:t>ПРОТОКОЛ</w:t>
            </w:r>
            <w:r w:rsidRPr="00BC02A1">
              <w:rPr>
                <w:b/>
                <w:bCs/>
                <w:sz w:val="28"/>
                <w:szCs w:val="28"/>
                <w:lang w:eastAsia="en-US"/>
              </w:rPr>
              <w:t xml:space="preserve">  № </w:t>
            </w:r>
            <w:r w:rsidRPr="00BC02A1">
              <w:rPr>
                <w:rFonts w:eastAsia="Calibri"/>
                <w:b/>
                <w:bCs/>
                <w:sz w:val="28"/>
                <w:szCs w:val="28"/>
                <w:lang w:eastAsia="en-US"/>
              </w:rPr>
              <w:t xml:space="preserve">6 </w:t>
            </w:r>
            <w:r w:rsidRPr="00BC02A1">
              <w:rPr>
                <w:b/>
                <w:bCs/>
                <w:sz w:val="28"/>
                <w:szCs w:val="28"/>
                <w:lang w:eastAsia="en-US"/>
              </w:rPr>
              <w:t xml:space="preserve"> </w:t>
            </w:r>
            <w:r w:rsidRPr="00BC02A1">
              <w:rPr>
                <w:rFonts w:eastAsia="Calibri"/>
                <w:b/>
                <w:bCs/>
                <w:sz w:val="28"/>
                <w:szCs w:val="28"/>
                <w:lang w:eastAsia="en-US"/>
              </w:rPr>
              <w:t>від</w:t>
            </w:r>
            <w:r w:rsidRPr="00BC02A1">
              <w:rPr>
                <w:b/>
                <w:bCs/>
                <w:sz w:val="28"/>
                <w:szCs w:val="28"/>
                <w:lang w:eastAsia="en-US"/>
              </w:rPr>
              <w:t xml:space="preserve">  </w:t>
            </w:r>
            <w:r w:rsidRPr="00BC02A1">
              <w:rPr>
                <w:rFonts w:eastAsia="Calibri"/>
                <w:b/>
                <w:bCs/>
                <w:sz w:val="28"/>
                <w:szCs w:val="28"/>
                <w:lang w:eastAsia="en-US"/>
              </w:rPr>
              <w:t>07 жовтня</w:t>
            </w:r>
            <w:r w:rsidRPr="00BC02A1">
              <w:rPr>
                <w:b/>
                <w:bCs/>
                <w:sz w:val="28"/>
                <w:szCs w:val="28"/>
                <w:lang w:eastAsia="en-US"/>
              </w:rPr>
              <w:t xml:space="preserve">  </w:t>
            </w:r>
            <w:r w:rsidRPr="00BC02A1">
              <w:rPr>
                <w:rFonts w:eastAsia="Calibri"/>
                <w:b/>
                <w:bCs/>
                <w:sz w:val="28"/>
                <w:szCs w:val="28"/>
                <w:lang w:eastAsia="en-US"/>
              </w:rPr>
              <w:t>2014</w:t>
            </w:r>
            <w:r w:rsidRPr="00BC02A1">
              <w:rPr>
                <w:b/>
                <w:bCs/>
                <w:sz w:val="28"/>
                <w:szCs w:val="28"/>
                <w:lang w:eastAsia="en-US"/>
              </w:rPr>
              <w:t xml:space="preserve"> </w:t>
            </w:r>
            <w:r w:rsidRPr="00BC02A1">
              <w:rPr>
                <w:rFonts w:eastAsia="Calibri"/>
                <w:b/>
                <w:bCs/>
                <w:sz w:val="28"/>
                <w:szCs w:val="28"/>
                <w:lang w:eastAsia="en-US"/>
              </w:rPr>
              <w:t>р.</w:t>
            </w:r>
          </w:p>
          <w:p w:rsidR="00C10C57" w:rsidRPr="00BC02A1" w:rsidRDefault="00C10C57" w:rsidP="00C10C57">
            <w:pPr>
              <w:jc w:val="center"/>
              <w:rPr>
                <w:rFonts w:eastAsia="Calibri"/>
                <w:bCs/>
                <w:sz w:val="28"/>
                <w:szCs w:val="28"/>
                <w:u w:val="single"/>
                <w:lang w:eastAsia="en-US"/>
              </w:rPr>
            </w:pPr>
            <w:r w:rsidRPr="00BC02A1">
              <w:rPr>
                <w:rFonts w:eastAsia="Calibri"/>
                <w:bCs/>
                <w:sz w:val="28"/>
                <w:szCs w:val="28"/>
                <w:u w:val="single"/>
                <w:lang w:eastAsia="en-US"/>
              </w:rPr>
              <w:t>засідання комісії по конкурсному відбору виконавців робіт</w:t>
            </w:r>
          </w:p>
          <w:p w:rsidR="00C10C57" w:rsidRPr="00BC02A1" w:rsidRDefault="00C10C57" w:rsidP="00C10C57">
            <w:pPr>
              <w:jc w:val="center"/>
              <w:rPr>
                <w:rFonts w:eastAsia="Calibri"/>
                <w:sz w:val="28"/>
                <w:szCs w:val="28"/>
                <w:lang w:eastAsia="en-US"/>
              </w:rPr>
            </w:pPr>
            <w:r w:rsidRPr="00BC02A1">
              <w:rPr>
                <w:rFonts w:eastAsia="Calibri"/>
                <w:bCs/>
                <w:sz w:val="28"/>
                <w:szCs w:val="28"/>
                <w:u w:val="single"/>
                <w:lang w:eastAsia="en-US"/>
              </w:rPr>
              <w:t xml:space="preserve"> із землеустрою, оцінки земель та виконавця земельних торгів (аукціонів)</w:t>
            </w:r>
          </w:p>
        </w:tc>
      </w:tr>
      <w:tr w:rsidR="00C10C57" w:rsidRPr="00BC02A1" w:rsidTr="007B2F5F">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C10C57" w:rsidRPr="00BC02A1" w:rsidRDefault="00C10C57" w:rsidP="00C10C57">
            <w:pPr>
              <w:snapToGrid w:val="0"/>
              <w:jc w:val="both"/>
              <w:rPr>
                <w:rFonts w:eastAsia="Calibri"/>
                <w:color w:val="000000"/>
                <w:sz w:val="28"/>
                <w:szCs w:val="28"/>
                <w:lang w:eastAsia="en-US"/>
              </w:rPr>
            </w:pPr>
            <w:r w:rsidRPr="00BC02A1">
              <w:rPr>
                <w:rFonts w:eastAsia="Calibri"/>
                <w:b/>
                <w:bCs/>
                <w:sz w:val="28"/>
                <w:szCs w:val="28"/>
                <w:lang w:eastAsia="en-US"/>
              </w:rPr>
              <w:t>Оригінал</w:t>
            </w:r>
            <w:r w:rsidRPr="00BC02A1">
              <w:rPr>
                <w:rFonts w:eastAsia="Calibri"/>
                <w:sz w:val="28"/>
                <w:szCs w:val="28"/>
                <w:lang w:eastAsia="en-US"/>
              </w:rPr>
              <w:t>:</w:t>
            </w:r>
            <w:r w:rsidRPr="00BC02A1">
              <w:rPr>
                <w:sz w:val="28"/>
                <w:szCs w:val="28"/>
                <w:lang w:eastAsia="en-US"/>
              </w:rPr>
              <w:t xml:space="preserve"> </w:t>
            </w:r>
            <w:r w:rsidRPr="00BC02A1">
              <w:rPr>
                <w:rFonts w:eastAsia="Calibri"/>
                <w:sz w:val="28"/>
                <w:szCs w:val="28"/>
                <w:lang w:eastAsia="en-US"/>
              </w:rPr>
              <w:t>Секретар комісії</w:t>
            </w:r>
            <w:r w:rsidRPr="00BC02A1">
              <w:rPr>
                <w:sz w:val="28"/>
                <w:szCs w:val="28"/>
                <w:lang w:eastAsia="en-US"/>
              </w:rPr>
              <w:t xml:space="preserve">.  </w:t>
            </w:r>
            <w:r w:rsidRPr="00BC02A1">
              <w:rPr>
                <w:b/>
                <w:sz w:val="28"/>
                <w:szCs w:val="28"/>
                <w:lang w:eastAsia="en-US"/>
              </w:rPr>
              <w:t>К</w:t>
            </w:r>
            <w:r w:rsidRPr="00BC02A1">
              <w:rPr>
                <w:rFonts w:eastAsia="Calibri"/>
                <w:b/>
                <w:bCs/>
                <w:sz w:val="28"/>
                <w:szCs w:val="28"/>
                <w:lang w:eastAsia="en-US"/>
              </w:rPr>
              <w:t>опії</w:t>
            </w:r>
            <w:r w:rsidRPr="00BC02A1">
              <w:rPr>
                <w:rFonts w:eastAsia="Calibri"/>
                <w:sz w:val="28"/>
                <w:szCs w:val="28"/>
                <w:lang w:eastAsia="en-US"/>
              </w:rPr>
              <w:t>:</w:t>
            </w:r>
            <w:r w:rsidRPr="00BC02A1">
              <w:rPr>
                <w:sz w:val="28"/>
                <w:szCs w:val="28"/>
                <w:lang w:eastAsia="en-US"/>
              </w:rPr>
              <w:t xml:space="preserve"> </w:t>
            </w:r>
            <w:r w:rsidRPr="00BC02A1">
              <w:rPr>
                <w:rFonts w:eastAsia="Calibri"/>
                <w:color w:val="000000"/>
                <w:sz w:val="28"/>
                <w:szCs w:val="28"/>
                <w:lang w:eastAsia="en-US"/>
              </w:rPr>
              <w:t>-</w:t>
            </w:r>
          </w:p>
        </w:tc>
      </w:tr>
    </w:tbl>
    <w:p w:rsidR="00C10C57" w:rsidRPr="00BC02A1" w:rsidRDefault="00C10C57" w:rsidP="00C10C57">
      <w:pPr>
        <w:suppressAutoHyphens/>
        <w:jc w:val="both"/>
        <w:rPr>
          <w:rFonts w:eastAsia="Calibri"/>
          <w:sz w:val="28"/>
          <w:szCs w:val="28"/>
          <w:lang w:eastAsia="zh-CN"/>
        </w:rPr>
      </w:pPr>
    </w:p>
    <w:p w:rsidR="00C10C57" w:rsidRPr="00BC02A1" w:rsidRDefault="00C10C57" w:rsidP="00C10C57">
      <w:pPr>
        <w:suppressAutoHyphens/>
        <w:jc w:val="both"/>
        <w:rPr>
          <w:rFonts w:eastAsia="Calibri"/>
          <w:sz w:val="28"/>
          <w:szCs w:val="28"/>
          <w:lang w:eastAsia="zh-CN"/>
        </w:rPr>
      </w:pPr>
      <w:r w:rsidRPr="00BC02A1">
        <w:rPr>
          <w:rFonts w:eastAsia="Calibri"/>
          <w:sz w:val="28"/>
          <w:szCs w:val="28"/>
          <w:lang w:eastAsia="zh-CN"/>
        </w:rPr>
        <w:t>Голова: З.</w:t>
      </w:r>
      <w:proofErr w:type="spellStart"/>
      <w:r w:rsidRPr="00BC02A1">
        <w:rPr>
          <w:rFonts w:eastAsia="Calibri"/>
          <w:sz w:val="28"/>
          <w:szCs w:val="28"/>
          <w:lang w:eastAsia="zh-CN"/>
        </w:rPr>
        <w:t>Фітель</w:t>
      </w:r>
      <w:proofErr w:type="spellEnd"/>
      <w:r w:rsidRPr="00BC02A1">
        <w:rPr>
          <w:rFonts w:eastAsia="Calibri"/>
          <w:sz w:val="28"/>
          <w:szCs w:val="28"/>
          <w:lang w:eastAsia="zh-CN"/>
        </w:rPr>
        <w:t xml:space="preserve"> – перший заступник міського голови;</w:t>
      </w:r>
    </w:p>
    <w:p w:rsidR="00C10C57" w:rsidRPr="00BC02A1" w:rsidRDefault="00C10C57" w:rsidP="00C10C57">
      <w:pPr>
        <w:suppressAutoHyphens/>
        <w:jc w:val="both"/>
        <w:rPr>
          <w:rFonts w:eastAsia="Calibri"/>
          <w:sz w:val="28"/>
          <w:szCs w:val="28"/>
          <w:lang w:eastAsia="zh-CN"/>
        </w:rPr>
      </w:pPr>
      <w:r w:rsidRPr="00BC02A1">
        <w:rPr>
          <w:rFonts w:eastAsia="Calibri"/>
          <w:sz w:val="28"/>
          <w:szCs w:val="28"/>
          <w:lang w:eastAsia="zh-CN"/>
        </w:rPr>
        <w:t>Секретар:</w:t>
      </w:r>
      <w:r w:rsidRPr="00BC02A1">
        <w:rPr>
          <w:sz w:val="28"/>
          <w:szCs w:val="28"/>
          <w:lang w:eastAsia="zh-CN"/>
        </w:rPr>
        <w:t xml:space="preserve"> </w:t>
      </w:r>
      <w:r w:rsidRPr="00BC02A1">
        <w:rPr>
          <w:rFonts w:eastAsia="Calibri"/>
          <w:sz w:val="28"/>
          <w:szCs w:val="28"/>
          <w:lang w:eastAsia="zh-CN"/>
        </w:rPr>
        <w:t>О.Лозовий – начальник відділу кадастру управління земельних відносин виконавчого комітету міської ради;</w:t>
      </w:r>
    </w:p>
    <w:p w:rsidR="00C10C57" w:rsidRPr="00BC02A1" w:rsidRDefault="00C10C57" w:rsidP="00C10C57">
      <w:pPr>
        <w:suppressAutoHyphens/>
        <w:jc w:val="both"/>
        <w:rPr>
          <w:rFonts w:eastAsia="Calibri"/>
          <w:sz w:val="28"/>
          <w:szCs w:val="28"/>
          <w:lang w:eastAsia="zh-CN"/>
        </w:rPr>
      </w:pPr>
      <w:r w:rsidRPr="00BC02A1">
        <w:rPr>
          <w:rFonts w:eastAsia="Calibri"/>
          <w:sz w:val="28"/>
          <w:szCs w:val="28"/>
          <w:lang w:eastAsia="zh-CN"/>
        </w:rPr>
        <w:t>Присутні:</w:t>
      </w:r>
    </w:p>
    <w:tbl>
      <w:tblPr>
        <w:tblW w:w="0" w:type="auto"/>
        <w:tblLook w:val="04A0"/>
      </w:tblPr>
      <w:tblGrid>
        <w:gridCol w:w="2660"/>
        <w:gridCol w:w="6626"/>
      </w:tblGrid>
      <w:tr w:rsidR="00C10C57" w:rsidRPr="00BC02A1" w:rsidTr="007B2F5F">
        <w:tc>
          <w:tcPr>
            <w:tcW w:w="2660" w:type="dxa"/>
            <w:shd w:val="clear" w:color="auto" w:fill="auto"/>
          </w:tcPr>
          <w:p w:rsidR="00C10C57" w:rsidRPr="00BC02A1" w:rsidRDefault="00C10C57" w:rsidP="00C10C57">
            <w:pPr>
              <w:jc w:val="both"/>
              <w:rPr>
                <w:rFonts w:eastAsia="Calibri"/>
                <w:sz w:val="28"/>
                <w:szCs w:val="22"/>
                <w:lang w:eastAsia="en-US"/>
              </w:rPr>
            </w:pPr>
            <w:r w:rsidRPr="00BC02A1">
              <w:rPr>
                <w:rFonts w:eastAsia="Calibri"/>
                <w:sz w:val="28"/>
                <w:szCs w:val="28"/>
                <w:lang w:eastAsia="zh-CN"/>
              </w:rPr>
              <w:t>П. Гавриш</w:t>
            </w:r>
            <w:r w:rsidRPr="00BC02A1">
              <w:rPr>
                <w:rFonts w:eastAsia="Calibri"/>
                <w:sz w:val="28"/>
                <w:szCs w:val="28"/>
                <w:lang w:eastAsia="zh-CN"/>
              </w:rPr>
              <w:tab/>
            </w:r>
          </w:p>
        </w:tc>
        <w:tc>
          <w:tcPr>
            <w:tcW w:w="6626" w:type="dxa"/>
            <w:shd w:val="clear" w:color="auto" w:fill="auto"/>
          </w:tcPr>
          <w:p w:rsidR="00C10C57" w:rsidRPr="00BC02A1" w:rsidRDefault="00C10C57" w:rsidP="00C10C57">
            <w:pPr>
              <w:tabs>
                <w:tab w:val="left" w:pos="355"/>
              </w:tabs>
              <w:jc w:val="both"/>
              <w:rPr>
                <w:color w:val="000000"/>
                <w:sz w:val="28"/>
                <w:szCs w:val="22"/>
                <w:lang w:eastAsia="uk-UA"/>
              </w:rPr>
            </w:pPr>
            <w:r w:rsidRPr="00BC02A1">
              <w:rPr>
                <w:rFonts w:eastAsia="Calibri"/>
                <w:sz w:val="28"/>
                <w:szCs w:val="28"/>
                <w:lang w:eastAsia="zh-CN"/>
              </w:rPr>
              <w:t>- голова  постійної депутатської комісії з питань будівництва, архітектури, земельних відносин, охорони навколишнього середовища та сприяння розвитку сіл;</w:t>
            </w:r>
          </w:p>
        </w:tc>
      </w:tr>
      <w:tr w:rsidR="00C10C57" w:rsidRPr="00BC02A1" w:rsidTr="007B2F5F">
        <w:tc>
          <w:tcPr>
            <w:tcW w:w="2660" w:type="dxa"/>
            <w:shd w:val="clear" w:color="auto" w:fill="auto"/>
          </w:tcPr>
          <w:p w:rsidR="00C10C57" w:rsidRPr="00BC02A1" w:rsidRDefault="00C10C57" w:rsidP="00C10C57">
            <w:pPr>
              <w:jc w:val="both"/>
              <w:rPr>
                <w:rFonts w:eastAsia="Calibri"/>
                <w:sz w:val="28"/>
                <w:szCs w:val="22"/>
                <w:lang w:eastAsia="en-US"/>
              </w:rPr>
            </w:pPr>
            <w:r w:rsidRPr="00BC02A1">
              <w:rPr>
                <w:rFonts w:eastAsia="Calibri"/>
                <w:color w:val="000000"/>
                <w:sz w:val="28"/>
                <w:szCs w:val="22"/>
                <w:lang w:eastAsia="en-US"/>
              </w:rPr>
              <w:t xml:space="preserve">В. Гайдар </w:t>
            </w:r>
          </w:p>
        </w:tc>
        <w:tc>
          <w:tcPr>
            <w:tcW w:w="6626" w:type="dxa"/>
            <w:shd w:val="clear" w:color="auto" w:fill="auto"/>
          </w:tcPr>
          <w:p w:rsidR="00C10C57" w:rsidRPr="00BC02A1" w:rsidRDefault="00C10C57" w:rsidP="00C10C57">
            <w:pPr>
              <w:jc w:val="both"/>
              <w:rPr>
                <w:lang w:eastAsia="uk-UA"/>
              </w:rPr>
            </w:pPr>
            <w:r w:rsidRPr="00BC02A1">
              <w:rPr>
                <w:color w:val="000000"/>
                <w:sz w:val="28"/>
                <w:szCs w:val="22"/>
                <w:lang w:eastAsia="uk-UA"/>
              </w:rPr>
              <w:t xml:space="preserve">- директор Департаменту містобудування та архітектури виконавчого комітету міської ради; </w:t>
            </w:r>
          </w:p>
        </w:tc>
      </w:tr>
      <w:tr w:rsidR="00C10C57" w:rsidRPr="00BC02A1" w:rsidTr="007B2F5F">
        <w:trPr>
          <w:trHeight w:val="779"/>
        </w:trPr>
        <w:tc>
          <w:tcPr>
            <w:tcW w:w="2660" w:type="dxa"/>
            <w:shd w:val="clear" w:color="auto" w:fill="auto"/>
          </w:tcPr>
          <w:p w:rsidR="00C10C57" w:rsidRPr="00BC02A1" w:rsidRDefault="00C10C57" w:rsidP="00C10C57">
            <w:pPr>
              <w:jc w:val="both"/>
              <w:rPr>
                <w:rFonts w:eastAsia="Calibri"/>
                <w:sz w:val="28"/>
                <w:szCs w:val="22"/>
                <w:lang w:eastAsia="en-US"/>
              </w:rPr>
            </w:pPr>
            <w:r w:rsidRPr="00BC02A1">
              <w:rPr>
                <w:rFonts w:eastAsia="Calibri"/>
                <w:color w:val="000000"/>
                <w:sz w:val="28"/>
                <w:szCs w:val="22"/>
                <w:lang w:eastAsia="en-US"/>
              </w:rPr>
              <w:t xml:space="preserve">О. Пілка </w:t>
            </w:r>
          </w:p>
        </w:tc>
        <w:tc>
          <w:tcPr>
            <w:tcW w:w="6626" w:type="dxa"/>
            <w:shd w:val="clear" w:color="auto" w:fill="auto"/>
          </w:tcPr>
          <w:p w:rsidR="00C10C57" w:rsidRPr="00BC02A1" w:rsidRDefault="00C10C57" w:rsidP="00C10C57">
            <w:pPr>
              <w:jc w:val="both"/>
              <w:rPr>
                <w:rFonts w:eastAsia="Calibri"/>
                <w:sz w:val="28"/>
                <w:szCs w:val="22"/>
                <w:lang w:eastAsia="en-US"/>
              </w:rPr>
            </w:pPr>
            <w:r w:rsidRPr="00BC02A1">
              <w:rPr>
                <w:rFonts w:eastAsia="Calibri"/>
                <w:color w:val="000000"/>
                <w:sz w:val="28"/>
                <w:szCs w:val="22"/>
                <w:lang w:eastAsia="en-US"/>
              </w:rPr>
              <w:t>- заступник начальника відділу доходів фінансового управління виконавчого комітету міської ради.</w:t>
            </w:r>
          </w:p>
        </w:tc>
      </w:tr>
    </w:tbl>
    <w:p w:rsidR="00C10C57" w:rsidRPr="00BC02A1" w:rsidRDefault="00C10C57" w:rsidP="00C10C57">
      <w:pPr>
        <w:rPr>
          <w:b/>
          <w:bCs/>
          <w:sz w:val="28"/>
          <w:szCs w:val="28"/>
          <w:u w:val="single"/>
        </w:rPr>
      </w:pPr>
    </w:p>
    <w:p w:rsidR="00C10C57" w:rsidRPr="00BC02A1" w:rsidRDefault="00C10C57" w:rsidP="00C10C57">
      <w:pPr>
        <w:rPr>
          <w:b/>
          <w:bCs/>
          <w:sz w:val="28"/>
          <w:szCs w:val="28"/>
          <w:u w:val="single"/>
        </w:rPr>
      </w:pPr>
      <w:r w:rsidRPr="00BC02A1">
        <w:rPr>
          <w:b/>
          <w:bCs/>
          <w:sz w:val="28"/>
          <w:szCs w:val="28"/>
          <w:u w:val="single"/>
        </w:rPr>
        <w:t>І. Слухали:</w:t>
      </w:r>
    </w:p>
    <w:p w:rsidR="00C10C57" w:rsidRPr="00BC02A1" w:rsidRDefault="00C10C57" w:rsidP="00C10C57">
      <w:pPr>
        <w:jc w:val="both"/>
        <w:rPr>
          <w:b/>
          <w:bCs/>
          <w:sz w:val="28"/>
          <w:szCs w:val="28"/>
        </w:rPr>
      </w:pPr>
    </w:p>
    <w:p w:rsidR="00C10C57" w:rsidRPr="00BC02A1" w:rsidRDefault="00C10C57" w:rsidP="00C10C57">
      <w:pPr>
        <w:jc w:val="both"/>
        <w:rPr>
          <w:b/>
          <w:bCs/>
          <w:sz w:val="28"/>
          <w:szCs w:val="28"/>
        </w:rPr>
      </w:pPr>
      <w:r w:rsidRPr="00BC02A1">
        <w:rPr>
          <w:b/>
          <w:bCs/>
          <w:sz w:val="28"/>
          <w:szCs w:val="28"/>
        </w:rPr>
        <w:t xml:space="preserve">О.Лозового: </w:t>
      </w:r>
    </w:p>
    <w:p w:rsidR="00C10C57" w:rsidRPr="00BC02A1" w:rsidRDefault="00C10C57" w:rsidP="00C10C57">
      <w:pPr>
        <w:jc w:val="both"/>
        <w:rPr>
          <w:b/>
          <w:bCs/>
          <w:sz w:val="28"/>
          <w:szCs w:val="28"/>
        </w:rPr>
      </w:pPr>
    </w:p>
    <w:p w:rsidR="00C10C57" w:rsidRPr="00BC02A1" w:rsidRDefault="00C10C57" w:rsidP="00C10C57">
      <w:pPr>
        <w:jc w:val="both"/>
        <w:rPr>
          <w:bCs/>
          <w:sz w:val="28"/>
          <w:szCs w:val="28"/>
        </w:rPr>
      </w:pPr>
      <w:r w:rsidRPr="00BC02A1">
        <w:rPr>
          <w:bCs/>
          <w:sz w:val="28"/>
          <w:szCs w:val="28"/>
        </w:rPr>
        <w:t>1. Відбір виконавця послуг з виконання земельних торгів з продажу права власності:</w:t>
      </w:r>
    </w:p>
    <w:p w:rsidR="00C10C57" w:rsidRPr="00BC02A1" w:rsidRDefault="00C10C57" w:rsidP="00C10C57">
      <w:pPr>
        <w:jc w:val="both"/>
        <w:rPr>
          <w:bCs/>
          <w:sz w:val="28"/>
          <w:szCs w:val="28"/>
        </w:rPr>
      </w:pPr>
      <w:r w:rsidRPr="00BC02A1">
        <w:rPr>
          <w:bCs/>
        </w:rPr>
        <w:t xml:space="preserve">1. </w:t>
      </w:r>
      <w:r w:rsidRPr="00BC02A1">
        <w:rPr>
          <w:bCs/>
          <w:sz w:val="28"/>
          <w:szCs w:val="28"/>
        </w:rPr>
        <w:t>Земельна ділянка житлової та громадської забудови (для будівництва торгово-офісних приміщень), площею 0,0085 га, на розі вулиць м. Івано-Франківськ поруч будинку №15 на вул. В. Симоненка.</w:t>
      </w:r>
    </w:p>
    <w:p w:rsidR="00C10C57" w:rsidRPr="00BC02A1" w:rsidRDefault="00C10C57" w:rsidP="00C10C57">
      <w:pPr>
        <w:jc w:val="both"/>
        <w:rPr>
          <w:bCs/>
          <w:sz w:val="28"/>
          <w:szCs w:val="28"/>
        </w:rPr>
      </w:pPr>
      <w:r w:rsidRPr="00BC02A1">
        <w:rPr>
          <w:bCs/>
          <w:sz w:val="28"/>
          <w:szCs w:val="28"/>
        </w:rPr>
        <w:t>2.  Земельна ділянка житлової та громадської забудови (під забудову об’єктом роздрібної торгівлі), площею 0,4040 га, вул. Калуське шосе.</w:t>
      </w:r>
    </w:p>
    <w:p w:rsidR="00C10C57" w:rsidRPr="00BC02A1" w:rsidRDefault="00C10C57" w:rsidP="00C10C57">
      <w:pPr>
        <w:jc w:val="both"/>
        <w:rPr>
          <w:bCs/>
          <w:sz w:val="28"/>
          <w:szCs w:val="28"/>
        </w:rPr>
      </w:pPr>
      <w:r w:rsidRPr="00BC02A1">
        <w:rPr>
          <w:bCs/>
          <w:sz w:val="28"/>
          <w:szCs w:val="28"/>
        </w:rPr>
        <w:t>3. Земельна ділянка житлової та громадської забудови (під забудову об’єктом роздрібної торгівлі), площею 0,4500 га, вул. Калуське шосе.</w:t>
      </w:r>
    </w:p>
    <w:p w:rsidR="00C10C57" w:rsidRPr="00BC02A1" w:rsidRDefault="00C10C57" w:rsidP="00C10C57">
      <w:pPr>
        <w:jc w:val="both"/>
        <w:rPr>
          <w:bCs/>
          <w:sz w:val="28"/>
          <w:szCs w:val="28"/>
        </w:rPr>
      </w:pPr>
      <w:r w:rsidRPr="00BC02A1">
        <w:rPr>
          <w:bCs/>
          <w:sz w:val="28"/>
          <w:szCs w:val="28"/>
        </w:rPr>
        <w:t>4. Земельна ділянка житлової та громадської забудови (під забудову об’єктом роздрібної торгівлі), площею 0,2181 га, вул. Калуське шосе.</w:t>
      </w:r>
    </w:p>
    <w:p w:rsidR="00C10C57" w:rsidRPr="00BC02A1" w:rsidRDefault="00C10C57" w:rsidP="00C10C57">
      <w:pPr>
        <w:jc w:val="both"/>
        <w:rPr>
          <w:bCs/>
          <w:sz w:val="28"/>
          <w:szCs w:val="28"/>
        </w:rPr>
      </w:pPr>
      <w:r w:rsidRPr="00BC02A1">
        <w:rPr>
          <w:bCs/>
          <w:sz w:val="28"/>
          <w:szCs w:val="28"/>
        </w:rPr>
        <w:t>По результатах відкриття конвертів з конкурсними документами встановлено:</w:t>
      </w:r>
    </w:p>
    <w:p w:rsidR="00C10C57" w:rsidRDefault="00C10C57" w:rsidP="00C10C57">
      <w:pPr>
        <w:jc w:val="both"/>
        <w:rPr>
          <w:bCs/>
          <w:sz w:val="28"/>
          <w:szCs w:val="28"/>
        </w:rPr>
      </w:pPr>
    </w:p>
    <w:p w:rsidR="00C10C57" w:rsidRDefault="00C10C57" w:rsidP="00C10C57">
      <w:pPr>
        <w:jc w:val="both"/>
        <w:rPr>
          <w:bCs/>
          <w:sz w:val="28"/>
          <w:szCs w:val="28"/>
        </w:rPr>
      </w:pPr>
    </w:p>
    <w:p w:rsidR="00C10C57" w:rsidRDefault="00C10C57" w:rsidP="00C10C57">
      <w:pPr>
        <w:jc w:val="both"/>
        <w:rPr>
          <w:bCs/>
          <w:sz w:val="28"/>
          <w:szCs w:val="28"/>
        </w:rPr>
      </w:pPr>
    </w:p>
    <w:p w:rsidR="00C10C57" w:rsidRDefault="00C10C57" w:rsidP="00C10C57">
      <w:pPr>
        <w:jc w:val="both"/>
        <w:rPr>
          <w:bCs/>
          <w:sz w:val="28"/>
          <w:szCs w:val="28"/>
        </w:rPr>
      </w:pPr>
    </w:p>
    <w:p w:rsidR="00C10C57" w:rsidRPr="00BC02A1" w:rsidRDefault="00C10C57" w:rsidP="00C10C57">
      <w:pPr>
        <w:jc w:val="both"/>
        <w:rPr>
          <w:bCs/>
          <w:sz w:val="28"/>
          <w:szCs w:val="28"/>
        </w:rPr>
      </w:pPr>
    </w:p>
    <w:tbl>
      <w:tblPr>
        <w:tblW w:w="9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5483"/>
        <w:gridCol w:w="955"/>
        <w:gridCol w:w="955"/>
        <w:gridCol w:w="955"/>
        <w:gridCol w:w="955"/>
      </w:tblGrid>
      <w:tr w:rsidR="00C10C57" w:rsidRPr="00BC02A1" w:rsidTr="007B2F5F">
        <w:trPr>
          <w:cantSplit/>
          <w:trHeight w:val="240"/>
        </w:trPr>
        <w:tc>
          <w:tcPr>
            <w:tcW w:w="5954" w:type="dxa"/>
            <w:gridSpan w:val="2"/>
            <w:vMerge w:val="restart"/>
            <w:vAlign w:val="center"/>
          </w:tcPr>
          <w:p w:rsidR="00C10C57" w:rsidRPr="00BC02A1" w:rsidRDefault="00C10C57" w:rsidP="00C10C57">
            <w:pPr>
              <w:tabs>
                <w:tab w:val="left" w:pos="993"/>
              </w:tabs>
              <w:jc w:val="center"/>
              <w:rPr>
                <w:lang w:eastAsia="uk-UA"/>
              </w:rPr>
            </w:pPr>
            <w:r w:rsidRPr="00BC02A1">
              <w:rPr>
                <w:color w:val="000000"/>
                <w:lang w:eastAsia="uk-UA"/>
              </w:rPr>
              <w:lastRenderedPageBreak/>
              <w:t>Подані документи</w:t>
            </w:r>
          </w:p>
        </w:tc>
        <w:tc>
          <w:tcPr>
            <w:tcW w:w="3820" w:type="dxa"/>
            <w:gridSpan w:val="4"/>
          </w:tcPr>
          <w:p w:rsidR="00C10C57" w:rsidRPr="00BC02A1" w:rsidRDefault="00C10C57" w:rsidP="00C10C57">
            <w:pPr>
              <w:tabs>
                <w:tab w:val="left" w:pos="0"/>
              </w:tabs>
              <w:jc w:val="center"/>
              <w:rPr>
                <w:color w:val="000000"/>
                <w:lang w:eastAsia="uk-UA"/>
              </w:rPr>
            </w:pPr>
            <w:r w:rsidRPr="00BC02A1">
              <w:rPr>
                <w:color w:val="000000"/>
                <w:lang w:eastAsia="uk-UA"/>
              </w:rPr>
              <w:t>Конкурсант</w:t>
            </w:r>
          </w:p>
        </w:tc>
      </w:tr>
      <w:tr w:rsidR="00C10C57" w:rsidRPr="00BC02A1" w:rsidTr="007B2F5F">
        <w:trPr>
          <w:cantSplit/>
          <w:trHeight w:val="1607"/>
        </w:trPr>
        <w:tc>
          <w:tcPr>
            <w:tcW w:w="5954" w:type="dxa"/>
            <w:gridSpan w:val="2"/>
            <w:vMerge/>
            <w:vAlign w:val="center"/>
          </w:tcPr>
          <w:p w:rsidR="00C10C57" w:rsidRPr="00BC02A1" w:rsidRDefault="00C10C57" w:rsidP="00C10C57">
            <w:pPr>
              <w:tabs>
                <w:tab w:val="left" w:pos="993"/>
              </w:tabs>
              <w:jc w:val="right"/>
              <w:rPr>
                <w:lang w:eastAsia="uk-UA"/>
              </w:rPr>
            </w:pPr>
          </w:p>
        </w:tc>
        <w:tc>
          <w:tcPr>
            <w:tcW w:w="955" w:type="dxa"/>
            <w:textDirection w:val="btLr"/>
            <w:vAlign w:val="center"/>
          </w:tcPr>
          <w:p w:rsidR="00C10C57" w:rsidRPr="00BC02A1" w:rsidRDefault="00C10C57" w:rsidP="00C10C57">
            <w:pPr>
              <w:jc w:val="center"/>
              <w:rPr>
                <w:sz w:val="20"/>
                <w:szCs w:val="20"/>
                <w:lang w:eastAsia="uk-UA"/>
              </w:rPr>
            </w:pPr>
            <w:r w:rsidRPr="00BC02A1">
              <w:rPr>
                <w:sz w:val="20"/>
                <w:szCs w:val="20"/>
                <w:lang w:eastAsia="uk-UA"/>
              </w:rPr>
              <w:t>Прикарпатська універсальна товарна біржа</w:t>
            </w:r>
          </w:p>
        </w:tc>
        <w:tc>
          <w:tcPr>
            <w:tcW w:w="955" w:type="dxa"/>
            <w:textDirection w:val="btLr"/>
            <w:vAlign w:val="center"/>
          </w:tcPr>
          <w:p w:rsidR="00C10C57" w:rsidRPr="00BC02A1" w:rsidRDefault="00C10C57" w:rsidP="00C10C57">
            <w:pPr>
              <w:jc w:val="center"/>
              <w:rPr>
                <w:sz w:val="20"/>
                <w:szCs w:val="20"/>
                <w:lang w:eastAsia="uk-UA"/>
              </w:rPr>
            </w:pPr>
            <w:r w:rsidRPr="00BC02A1">
              <w:rPr>
                <w:sz w:val="20"/>
                <w:szCs w:val="20"/>
                <w:lang w:eastAsia="uk-UA"/>
              </w:rPr>
              <w:t xml:space="preserve">Івано-Франківська аграрна товарна біржа </w:t>
            </w:r>
          </w:p>
        </w:tc>
        <w:tc>
          <w:tcPr>
            <w:tcW w:w="955" w:type="dxa"/>
            <w:textDirection w:val="btLr"/>
            <w:vAlign w:val="center"/>
          </w:tcPr>
          <w:p w:rsidR="00C10C57" w:rsidRPr="00BC02A1" w:rsidRDefault="00C10C57" w:rsidP="00C10C57">
            <w:pPr>
              <w:jc w:val="center"/>
              <w:rPr>
                <w:sz w:val="20"/>
                <w:szCs w:val="20"/>
                <w:lang w:eastAsia="uk-UA"/>
              </w:rPr>
            </w:pPr>
            <w:r w:rsidRPr="00BC02A1">
              <w:rPr>
                <w:sz w:val="20"/>
                <w:szCs w:val="20"/>
                <w:lang w:eastAsia="uk-UA"/>
              </w:rPr>
              <w:t>ПП "Фірма "СОМГІЗ"</w:t>
            </w:r>
          </w:p>
        </w:tc>
        <w:tc>
          <w:tcPr>
            <w:tcW w:w="955" w:type="dxa"/>
            <w:textDirection w:val="btLr"/>
            <w:vAlign w:val="center"/>
          </w:tcPr>
          <w:p w:rsidR="00C10C57" w:rsidRPr="00BC02A1" w:rsidRDefault="00C10C57" w:rsidP="00C10C57">
            <w:pPr>
              <w:jc w:val="center"/>
              <w:rPr>
                <w:sz w:val="20"/>
                <w:szCs w:val="20"/>
                <w:lang w:eastAsia="uk-UA"/>
              </w:rPr>
            </w:pPr>
            <w:r w:rsidRPr="00BC02A1">
              <w:rPr>
                <w:sz w:val="20"/>
                <w:szCs w:val="20"/>
                <w:lang w:eastAsia="uk-UA"/>
              </w:rPr>
              <w:t>Аграрна біржа</w:t>
            </w:r>
          </w:p>
          <w:p w:rsidR="00C10C57" w:rsidRPr="00BC02A1" w:rsidRDefault="00C10C57" w:rsidP="00C10C57">
            <w:pPr>
              <w:jc w:val="center"/>
              <w:rPr>
                <w:sz w:val="20"/>
                <w:szCs w:val="20"/>
                <w:lang w:eastAsia="uk-UA"/>
              </w:rPr>
            </w:pPr>
            <w:r w:rsidRPr="00BC02A1">
              <w:rPr>
                <w:sz w:val="20"/>
                <w:szCs w:val="20"/>
                <w:lang w:eastAsia="uk-UA"/>
              </w:rPr>
              <w:t>(м. Київ)</w:t>
            </w:r>
          </w:p>
        </w:tc>
      </w:tr>
      <w:tr w:rsidR="00C10C57" w:rsidRPr="00BC02A1" w:rsidTr="007B2F5F">
        <w:trPr>
          <w:trHeight w:val="567"/>
        </w:trPr>
        <w:tc>
          <w:tcPr>
            <w:tcW w:w="5954" w:type="dxa"/>
            <w:gridSpan w:val="2"/>
            <w:vAlign w:val="center"/>
          </w:tcPr>
          <w:p w:rsidR="00C10C57" w:rsidRPr="00BC02A1" w:rsidRDefault="00C10C57" w:rsidP="00C10C57">
            <w:pPr>
              <w:tabs>
                <w:tab w:val="left" w:pos="993"/>
              </w:tabs>
              <w:jc w:val="center"/>
              <w:rPr>
                <w:lang w:eastAsia="uk-UA"/>
              </w:rPr>
            </w:pPr>
            <w:r w:rsidRPr="00BC02A1">
              <w:rPr>
                <w:b/>
                <w:lang w:eastAsia="uk-UA"/>
              </w:rPr>
              <w:t>Підписаний конверт</w:t>
            </w:r>
          </w:p>
        </w:tc>
        <w:tc>
          <w:tcPr>
            <w:tcW w:w="955" w:type="dxa"/>
            <w:vAlign w:val="center"/>
          </w:tcPr>
          <w:p w:rsidR="00C10C57" w:rsidRPr="00BC02A1" w:rsidRDefault="00C10C57" w:rsidP="00C10C57">
            <w:pPr>
              <w:jc w:val="center"/>
              <w:rPr>
                <w:lang w:eastAsia="uk-UA"/>
              </w:rPr>
            </w:pPr>
          </w:p>
        </w:tc>
        <w:tc>
          <w:tcPr>
            <w:tcW w:w="955" w:type="dxa"/>
            <w:vAlign w:val="center"/>
          </w:tcPr>
          <w:p w:rsidR="00C10C57" w:rsidRPr="00BC02A1" w:rsidRDefault="00C10C57" w:rsidP="00C10C57">
            <w:pPr>
              <w:jc w:val="center"/>
              <w:rPr>
                <w:lang w:eastAsia="uk-UA"/>
              </w:rPr>
            </w:pPr>
          </w:p>
        </w:tc>
        <w:tc>
          <w:tcPr>
            <w:tcW w:w="955" w:type="dxa"/>
            <w:vAlign w:val="center"/>
          </w:tcPr>
          <w:p w:rsidR="00C10C57" w:rsidRPr="00BC02A1" w:rsidRDefault="00C10C57" w:rsidP="00C10C57">
            <w:pPr>
              <w:jc w:val="center"/>
              <w:rPr>
                <w:lang w:eastAsia="uk-UA"/>
              </w:rPr>
            </w:pPr>
          </w:p>
        </w:tc>
        <w:tc>
          <w:tcPr>
            <w:tcW w:w="955" w:type="dxa"/>
            <w:vAlign w:val="center"/>
          </w:tcPr>
          <w:p w:rsidR="00C10C57" w:rsidRPr="00BC02A1" w:rsidRDefault="00C10C57" w:rsidP="00C10C57">
            <w:pPr>
              <w:jc w:val="center"/>
              <w:rPr>
                <w:lang w:eastAsia="uk-UA"/>
              </w:rPr>
            </w:pP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1</w:t>
            </w:r>
          </w:p>
        </w:tc>
        <w:tc>
          <w:tcPr>
            <w:tcW w:w="5483" w:type="dxa"/>
            <w:vAlign w:val="center"/>
          </w:tcPr>
          <w:p w:rsidR="00C10C57" w:rsidRPr="00BC02A1" w:rsidRDefault="00C10C57" w:rsidP="00C10C57">
            <w:pPr>
              <w:tabs>
                <w:tab w:val="left" w:pos="993"/>
              </w:tabs>
              <w:rPr>
                <w:lang w:eastAsia="uk-UA"/>
              </w:rPr>
            </w:pPr>
            <w:r w:rsidRPr="00BC02A1">
              <w:rPr>
                <w:lang w:eastAsia="uk-UA"/>
              </w:rPr>
              <w:t>Опис документів</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2</w:t>
            </w:r>
          </w:p>
        </w:tc>
        <w:tc>
          <w:tcPr>
            <w:tcW w:w="5483" w:type="dxa"/>
            <w:vAlign w:val="center"/>
          </w:tcPr>
          <w:p w:rsidR="00C10C57" w:rsidRPr="00BC02A1" w:rsidRDefault="00C10C57" w:rsidP="00C10C57">
            <w:pPr>
              <w:tabs>
                <w:tab w:val="left" w:pos="993"/>
              </w:tabs>
              <w:rPr>
                <w:lang w:eastAsia="uk-UA"/>
              </w:rPr>
            </w:pPr>
            <w:r w:rsidRPr="00BC02A1">
              <w:rPr>
                <w:color w:val="000000"/>
                <w:lang w:eastAsia="uk-UA"/>
              </w:rPr>
              <w:t>Окремий запечатаний конверт з конкурсною пропозицією</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3</w:t>
            </w:r>
          </w:p>
        </w:tc>
        <w:tc>
          <w:tcPr>
            <w:tcW w:w="5483" w:type="dxa"/>
            <w:vAlign w:val="center"/>
          </w:tcPr>
          <w:p w:rsidR="00C10C57" w:rsidRPr="00BC02A1" w:rsidRDefault="00C10C57" w:rsidP="00C10C57">
            <w:pPr>
              <w:tabs>
                <w:tab w:val="left" w:pos="993"/>
              </w:tabs>
              <w:rPr>
                <w:lang w:eastAsia="uk-UA"/>
              </w:rPr>
            </w:pPr>
            <w:r w:rsidRPr="00BC02A1">
              <w:rPr>
                <w:lang w:eastAsia="uk-UA"/>
              </w:rPr>
              <w:t>Заява про участь у конкурсі</w:t>
            </w:r>
          </w:p>
          <w:p w:rsidR="00C10C57" w:rsidRPr="00BC02A1" w:rsidRDefault="00C10C57" w:rsidP="00C10C57">
            <w:pPr>
              <w:tabs>
                <w:tab w:val="left" w:pos="993"/>
              </w:tabs>
              <w:rPr>
                <w:lang w:eastAsia="uk-UA"/>
              </w:rPr>
            </w:pPr>
            <w:r w:rsidRPr="00BC02A1">
              <w:rPr>
                <w:lang w:eastAsia="uk-UA"/>
              </w:rPr>
              <w:t>(за формою згідно з додатком 1)</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4</w:t>
            </w:r>
          </w:p>
        </w:tc>
        <w:tc>
          <w:tcPr>
            <w:tcW w:w="5483" w:type="dxa"/>
            <w:vAlign w:val="center"/>
          </w:tcPr>
          <w:p w:rsidR="00C10C57" w:rsidRPr="00BC02A1" w:rsidRDefault="00C10C57" w:rsidP="00C10C57">
            <w:pPr>
              <w:tabs>
                <w:tab w:val="left" w:pos="993"/>
              </w:tabs>
              <w:rPr>
                <w:lang w:eastAsia="uk-UA"/>
              </w:rPr>
            </w:pPr>
            <w:r w:rsidRPr="00BC02A1">
              <w:rPr>
                <w:color w:val="000000"/>
                <w:lang w:eastAsia="uk-UA"/>
              </w:rPr>
              <w:t>Копії установчих документів:  Статуту</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p>
        </w:tc>
        <w:tc>
          <w:tcPr>
            <w:tcW w:w="5483" w:type="dxa"/>
            <w:vAlign w:val="center"/>
          </w:tcPr>
          <w:p w:rsidR="00C10C57" w:rsidRPr="00BC02A1" w:rsidRDefault="00C10C57" w:rsidP="00C10C57">
            <w:pPr>
              <w:tabs>
                <w:tab w:val="left" w:pos="993"/>
              </w:tabs>
              <w:rPr>
                <w:lang w:eastAsia="uk-UA"/>
              </w:rPr>
            </w:pPr>
            <w:r w:rsidRPr="00BC02A1">
              <w:rPr>
                <w:lang w:eastAsia="uk-UA"/>
              </w:rPr>
              <w:t>Копія свідоцтва про державну реєстрацію (</w:t>
            </w:r>
            <w:r w:rsidRPr="00BC02A1">
              <w:rPr>
                <w:sz w:val="20"/>
                <w:szCs w:val="20"/>
                <w:lang w:eastAsia="uk-UA"/>
              </w:rPr>
              <w:t xml:space="preserve">витяг з ЄДРЮО та </w:t>
            </w:r>
            <w:proofErr w:type="spellStart"/>
            <w:r w:rsidRPr="00BC02A1">
              <w:rPr>
                <w:sz w:val="20"/>
                <w:szCs w:val="20"/>
                <w:lang w:eastAsia="uk-UA"/>
              </w:rPr>
              <w:t>ФОП</w:t>
            </w:r>
            <w:proofErr w:type="spellEnd"/>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5</w:t>
            </w:r>
          </w:p>
        </w:tc>
        <w:tc>
          <w:tcPr>
            <w:tcW w:w="5483" w:type="dxa"/>
            <w:vAlign w:val="center"/>
          </w:tcPr>
          <w:p w:rsidR="00C10C57" w:rsidRPr="00BC02A1" w:rsidRDefault="00C10C57" w:rsidP="00C10C57">
            <w:pPr>
              <w:tabs>
                <w:tab w:val="left" w:pos="993"/>
              </w:tabs>
              <w:rPr>
                <w:lang w:eastAsia="uk-UA"/>
              </w:rPr>
            </w:pPr>
            <w:r w:rsidRPr="00BC02A1">
              <w:rPr>
                <w:lang w:eastAsia="uk-UA"/>
              </w:rPr>
              <w:t>Копія довідки з ЄДРПОУ</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6</w:t>
            </w:r>
          </w:p>
        </w:tc>
        <w:tc>
          <w:tcPr>
            <w:tcW w:w="5483" w:type="dxa"/>
            <w:vAlign w:val="center"/>
          </w:tcPr>
          <w:p w:rsidR="00C10C57" w:rsidRPr="00BC02A1" w:rsidRDefault="00C10C57" w:rsidP="00C10C57">
            <w:pPr>
              <w:tabs>
                <w:tab w:val="left" w:pos="993"/>
              </w:tabs>
              <w:rPr>
                <w:color w:val="000000"/>
                <w:lang w:eastAsia="uk-UA"/>
              </w:rPr>
            </w:pPr>
            <w:r w:rsidRPr="00BC02A1">
              <w:rPr>
                <w:color w:val="000000"/>
                <w:lang w:eastAsia="uk-UA"/>
              </w:rPr>
              <w:t>Копія ліцензії</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7</w:t>
            </w:r>
          </w:p>
        </w:tc>
        <w:tc>
          <w:tcPr>
            <w:tcW w:w="5483" w:type="dxa"/>
            <w:vAlign w:val="center"/>
          </w:tcPr>
          <w:p w:rsidR="00C10C57" w:rsidRPr="00BC02A1" w:rsidRDefault="00C10C57" w:rsidP="00C10C57">
            <w:pPr>
              <w:tabs>
                <w:tab w:val="left" w:pos="993"/>
              </w:tabs>
              <w:rPr>
                <w:lang w:eastAsia="uk-UA"/>
              </w:rPr>
            </w:pPr>
            <w:r w:rsidRPr="00BC02A1">
              <w:rPr>
                <w:color w:val="000000"/>
                <w:lang w:eastAsia="uk-UA"/>
              </w:rPr>
              <w:t>Копія кваліфікаційних документів ліцитаторів</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8</w:t>
            </w:r>
          </w:p>
        </w:tc>
        <w:tc>
          <w:tcPr>
            <w:tcW w:w="5483" w:type="dxa"/>
            <w:vAlign w:val="center"/>
          </w:tcPr>
          <w:p w:rsidR="00C10C57" w:rsidRPr="00BC02A1" w:rsidRDefault="00C10C57" w:rsidP="00C10C57">
            <w:pPr>
              <w:tabs>
                <w:tab w:val="left" w:pos="993"/>
              </w:tabs>
              <w:rPr>
                <w:lang w:eastAsia="uk-UA"/>
              </w:rPr>
            </w:pPr>
            <w:r w:rsidRPr="00BC02A1">
              <w:rPr>
                <w:lang w:eastAsia="uk-UA"/>
              </w:rPr>
              <w:t>Інформація про продані лоти: кількість, стартова ціна, ціна їх продажу порівняно зі стартовою ціною</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9</w:t>
            </w:r>
          </w:p>
        </w:tc>
        <w:tc>
          <w:tcPr>
            <w:tcW w:w="5483" w:type="dxa"/>
            <w:vAlign w:val="center"/>
          </w:tcPr>
          <w:p w:rsidR="00C10C57" w:rsidRPr="00BC02A1" w:rsidRDefault="00C10C57" w:rsidP="00C10C57">
            <w:pPr>
              <w:tabs>
                <w:tab w:val="left" w:pos="993"/>
              </w:tabs>
              <w:rPr>
                <w:lang w:eastAsia="uk-UA"/>
              </w:rPr>
            </w:pPr>
            <w:bookmarkStart w:id="0" w:name="OLE_LINK1"/>
            <w:bookmarkStart w:id="1" w:name="OLE_LINK2"/>
            <w:r w:rsidRPr="00BC02A1">
              <w:rPr>
                <w:lang w:eastAsia="uk-UA"/>
              </w:rPr>
              <w:t>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bookmarkEnd w:id="0"/>
            <w:bookmarkEnd w:id="1"/>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p>
        </w:tc>
        <w:tc>
          <w:tcPr>
            <w:tcW w:w="5483" w:type="dxa"/>
            <w:vAlign w:val="center"/>
          </w:tcPr>
          <w:p w:rsidR="00C10C57" w:rsidRPr="00BC02A1" w:rsidRDefault="00C10C57" w:rsidP="00C10C57">
            <w:pPr>
              <w:tabs>
                <w:tab w:val="left" w:pos="993"/>
              </w:tabs>
              <w:rPr>
                <w:b/>
                <w:lang w:eastAsia="uk-UA"/>
              </w:rPr>
            </w:pPr>
            <w:r w:rsidRPr="00BC02A1">
              <w:rPr>
                <w:b/>
                <w:color w:val="000000"/>
                <w:lang w:eastAsia="uk-UA"/>
              </w:rPr>
              <w:t>Окремий запечатаний конверт з конкурсною пропозицією</w:t>
            </w:r>
          </w:p>
        </w:tc>
        <w:tc>
          <w:tcPr>
            <w:tcW w:w="955" w:type="dxa"/>
            <w:vAlign w:val="center"/>
          </w:tcPr>
          <w:p w:rsidR="00C10C57" w:rsidRPr="00BC02A1" w:rsidRDefault="00C10C57" w:rsidP="00C10C57">
            <w:pPr>
              <w:jc w:val="center"/>
              <w:rPr>
                <w:lang w:eastAsia="uk-UA"/>
              </w:rPr>
            </w:pPr>
          </w:p>
        </w:tc>
        <w:tc>
          <w:tcPr>
            <w:tcW w:w="955" w:type="dxa"/>
            <w:vAlign w:val="center"/>
          </w:tcPr>
          <w:p w:rsidR="00C10C57" w:rsidRPr="00BC02A1" w:rsidRDefault="00C10C57" w:rsidP="00C10C57">
            <w:pPr>
              <w:jc w:val="center"/>
              <w:rPr>
                <w:lang w:eastAsia="uk-UA"/>
              </w:rPr>
            </w:pPr>
          </w:p>
        </w:tc>
        <w:tc>
          <w:tcPr>
            <w:tcW w:w="955" w:type="dxa"/>
            <w:vAlign w:val="center"/>
          </w:tcPr>
          <w:p w:rsidR="00C10C57" w:rsidRPr="00BC02A1" w:rsidRDefault="00C10C57" w:rsidP="00C10C57">
            <w:pPr>
              <w:jc w:val="center"/>
              <w:rPr>
                <w:lang w:eastAsia="uk-UA"/>
              </w:rPr>
            </w:pPr>
          </w:p>
        </w:tc>
        <w:tc>
          <w:tcPr>
            <w:tcW w:w="955" w:type="dxa"/>
            <w:vAlign w:val="center"/>
          </w:tcPr>
          <w:p w:rsidR="00C10C57" w:rsidRPr="00BC02A1" w:rsidRDefault="00C10C57" w:rsidP="00C10C57">
            <w:pPr>
              <w:jc w:val="center"/>
              <w:rPr>
                <w:lang w:eastAsia="uk-UA"/>
              </w:rPr>
            </w:pP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1</w:t>
            </w:r>
          </w:p>
        </w:tc>
        <w:tc>
          <w:tcPr>
            <w:tcW w:w="5483" w:type="dxa"/>
            <w:vAlign w:val="center"/>
          </w:tcPr>
          <w:p w:rsidR="00C10C57" w:rsidRPr="00BC02A1" w:rsidRDefault="00C10C57" w:rsidP="00C10C57">
            <w:pPr>
              <w:tabs>
                <w:tab w:val="left" w:pos="993"/>
              </w:tabs>
              <w:rPr>
                <w:color w:val="000000"/>
                <w:lang w:eastAsia="uk-UA"/>
              </w:rPr>
            </w:pPr>
            <w:r w:rsidRPr="00BC02A1">
              <w:rPr>
                <w:color w:val="000000"/>
                <w:lang w:eastAsia="uk-UA"/>
              </w:rPr>
              <w:t>пропозиція про вартість виконання робіт, з врахуванням ПДВ</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2</w:t>
            </w:r>
          </w:p>
        </w:tc>
        <w:tc>
          <w:tcPr>
            <w:tcW w:w="5483" w:type="dxa"/>
            <w:vAlign w:val="center"/>
          </w:tcPr>
          <w:p w:rsidR="00C10C57" w:rsidRPr="00BC02A1" w:rsidRDefault="00C10C57" w:rsidP="00C10C57">
            <w:pPr>
              <w:tabs>
                <w:tab w:val="left" w:pos="993"/>
              </w:tabs>
              <w:rPr>
                <w:color w:val="000000"/>
                <w:lang w:eastAsia="uk-UA"/>
              </w:rPr>
            </w:pPr>
            <w:r w:rsidRPr="00BC02A1">
              <w:rPr>
                <w:color w:val="000000"/>
                <w:lang w:eastAsia="uk-UA"/>
              </w:rPr>
              <w:t>калькуляція витрат</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r w:rsidR="00C10C57" w:rsidRPr="00BC02A1" w:rsidTr="007B2F5F">
        <w:trPr>
          <w:trHeight w:val="567"/>
        </w:trPr>
        <w:tc>
          <w:tcPr>
            <w:tcW w:w="471" w:type="dxa"/>
            <w:vAlign w:val="center"/>
          </w:tcPr>
          <w:p w:rsidR="00C10C57" w:rsidRPr="00BC02A1" w:rsidRDefault="00C10C57" w:rsidP="00C10C57">
            <w:pPr>
              <w:jc w:val="center"/>
              <w:rPr>
                <w:color w:val="000000"/>
                <w:lang w:eastAsia="uk-UA"/>
              </w:rPr>
            </w:pPr>
            <w:r w:rsidRPr="00BC02A1">
              <w:rPr>
                <w:color w:val="000000"/>
                <w:lang w:eastAsia="uk-UA"/>
              </w:rPr>
              <w:t>3</w:t>
            </w:r>
          </w:p>
        </w:tc>
        <w:tc>
          <w:tcPr>
            <w:tcW w:w="5483" w:type="dxa"/>
            <w:vAlign w:val="center"/>
          </w:tcPr>
          <w:p w:rsidR="00C10C57" w:rsidRPr="00BC02A1" w:rsidRDefault="00C10C57" w:rsidP="00C10C57">
            <w:pPr>
              <w:tabs>
                <w:tab w:val="left" w:pos="993"/>
              </w:tabs>
              <w:rPr>
                <w:color w:val="000000"/>
                <w:lang w:eastAsia="uk-UA"/>
              </w:rPr>
            </w:pPr>
            <w:r w:rsidRPr="00BC02A1">
              <w:rPr>
                <w:color w:val="000000"/>
                <w:lang w:eastAsia="uk-UA"/>
              </w:rPr>
              <w:t>строк виконання робіт</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c>
          <w:tcPr>
            <w:tcW w:w="955" w:type="dxa"/>
            <w:vAlign w:val="center"/>
          </w:tcPr>
          <w:p w:rsidR="00C10C57" w:rsidRPr="00BC02A1" w:rsidRDefault="00C10C57" w:rsidP="00C10C57">
            <w:pPr>
              <w:jc w:val="center"/>
              <w:rPr>
                <w:lang w:eastAsia="uk-UA"/>
              </w:rPr>
            </w:pPr>
            <w:r w:rsidRPr="00BC02A1">
              <w:rPr>
                <w:lang w:eastAsia="uk-UA"/>
              </w:rPr>
              <w:t>+</w:t>
            </w:r>
          </w:p>
        </w:tc>
      </w:tr>
    </w:tbl>
    <w:p w:rsidR="00C10C57" w:rsidRDefault="00C10C57" w:rsidP="00C10C57">
      <w:pPr>
        <w:ind w:firstLine="709"/>
        <w:jc w:val="both"/>
        <w:rPr>
          <w:bCs/>
          <w:sz w:val="28"/>
          <w:szCs w:val="28"/>
        </w:rPr>
      </w:pPr>
    </w:p>
    <w:p w:rsidR="00C10C57" w:rsidRDefault="00C10C57" w:rsidP="00C10C57">
      <w:pPr>
        <w:ind w:firstLine="709"/>
        <w:jc w:val="both"/>
        <w:rPr>
          <w:bCs/>
          <w:sz w:val="28"/>
          <w:szCs w:val="28"/>
        </w:rPr>
      </w:pPr>
    </w:p>
    <w:p w:rsidR="00C10C57" w:rsidRPr="00BC02A1" w:rsidRDefault="00C10C57" w:rsidP="00C10C57">
      <w:pPr>
        <w:ind w:firstLine="709"/>
        <w:jc w:val="both"/>
        <w:rPr>
          <w:bCs/>
          <w:sz w:val="28"/>
          <w:szCs w:val="28"/>
        </w:rPr>
      </w:pPr>
      <w:r w:rsidRPr="00BC02A1">
        <w:rPr>
          <w:bCs/>
          <w:sz w:val="28"/>
          <w:szCs w:val="28"/>
        </w:rPr>
        <w:t>По результатах розгляду наданої конкурсної документації стосовно повноти та відповідності вимогам з’ясовано, що :</w:t>
      </w:r>
    </w:p>
    <w:p w:rsidR="00C10C57" w:rsidRPr="00BC02A1" w:rsidRDefault="00C10C57" w:rsidP="00C10C57">
      <w:pPr>
        <w:numPr>
          <w:ilvl w:val="0"/>
          <w:numId w:val="7"/>
        </w:numPr>
        <w:ind w:left="0" w:hanging="357"/>
        <w:jc w:val="both"/>
        <w:rPr>
          <w:bCs/>
          <w:sz w:val="28"/>
          <w:szCs w:val="28"/>
        </w:rPr>
      </w:pPr>
      <w:r w:rsidRPr="00BC02A1">
        <w:rPr>
          <w:bCs/>
          <w:sz w:val="28"/>
          <w:szCs w:val="28"/>
        </w:rPr>
        <w:t xml:space="preserve"> надана </w:t>
      </w:r>
      <w:r w:rsidRPr="00BC02A1">
        <w:rPr>
          <w:rFonts w:eastAsia="Calibri"/>
          <w:sz w:val="28"/>
          <w:szCs w:val="28"/>
          <w:lang w:eastAsia="en-US"/>
        </w:rPr>
        <w:t>Івано-Франківською аграрною товарною біржею конкурсна пропозиція не містить калькуляцію витрат;</w:t>
      </w:r>
    </w:p>
    <w:p w:rsidR="00C10C57" w:rsidRPr="00BC02A1" w:rsidRDefault="00C10C57" w:rsidP="00C10C57">
      <w:pPr>
        <w:numPr>
          <w:ilvl w:val="0"/>
          <w:numId w:val="7"/>
        </w:numPr>
        <w:ind w:left="0" w:hanging="357"/>
        <w:jc w:val="both"/>
        <w:rPr>
          <w:rFonts w:eastAsia="Calibri"/>
          <w:sz w:val="28"/>
          <w:szCs w:val="28"/>
          <w:lang w:eastAsia="en-US"/>
        </w:rPr>
      </w:pPr>
      <w:r w:rsidRPr="00BC02A1">
        <w:rPr>
          <w:rFonts w:eastAsia="Calibri"/>
          <w:sz w:val="28"/>
          <w:szCs w:val="28"/>
          <w:lang w:eastAsia="en-US"/>
        </w:rPr>
        <w:t xml:space="preserve"> Аграрна біржа (м. Київ) не надала</w:t>
      </w:r>
      <w:r w:rsidRPr="00BC02A1">
        <w:rPr>
          <w:rFonts w:ascii="Calibri" w:hAnsi="Calibri"/>
          <w:sz w:val="22"/>
          <w:szCs w:val="22"/>
        </w:rPr>
        <w:t xml:space="preserve"> </w:t>
      </w:r>
      <w:r w:rsidRPr="00BC02A1">
        <w:rPr>
          <w:rFonts w:eastAsia="Calibri"/>
          <w:sz w:val="28"/>
          <w:szCs w:val="28"/>
          <w:lang w:eastAsia="en-US"/>
        </w:rPr>
        <w:t>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C10C57" w:rsidRPr="00BC02A1" w:rsidRDefault="00C10C57" w:rsidP="00C10C57">
      <w:pPr>
        <w:ind w:firstLine="709"/>
        <w:jc w:val="both"/>
        <w:rPr>
          <w:bCs/>
          <w:sz w:val="28"/>
          <w:szCs w:val="28"/>
        </w:rPr>
      </w:pPr>
      <w:r w:rsidRPr="00BC02A1">
        <w:rPr>
          <w:bCs/>
          <w:sz w:val="28"/>
          <w:szCs w:val="28"/>
        </w:rPr>
        <w:lastRenderedPageBreak/>
        <w:t xml:space="preserve">Враховуючи встановлене </w:t>
      </w:r>
    </w:p>
    <w:p w:rsidR="00C10C57" w:rsidRPr="00BC02A1" w:rsidRDefault="00C10C57" w:rsidP="00C10C57">
      <w:pPr>
        <w:rPr>
          <w:b/>
          <w:bCs/>
          <w:sz w:val="28"/>
          <w:szCs w:val="28"/>
          <w:u w:val="single"/>
        </w:rPr>
      </w:pPr>
      <w:r w:rsidRPr="00BC02A1">
        <w:rPr>
          <w:b/>
          <w:bCs/>
          <w:sz w:val="28"/>
          <w:szCs w:val="28"/>
          <w:u w:val="single"/>
        </w:rPr>
        <w:t>Вирішили:</w:t>
      </w:r>
    </w:p>
    <w:p w:rsidR="00C10C57" w:rsidRPr="00BC02A1" w:rsidRDefault="00C10C57" w:rsidP="00C10C57">
      <w:pPr>
        <w:numPr>
          <w:ilvl w:val="0"/>
          <w:numId w:val="8"/>
        </w:numPr>
        <w:ind w:left="0" w:firstLine="426"/>
        <w:jc w:val="both"/>
        <w:rPr>
          <w:bCs/>
          <w:sz w:val="28"/>
          <w:szCs w:val="28"/>
        </w:rPr>
      </w:pPr>
      <w:r w:rsidRPr="00BC02A1">
        <w:rPr>
          <w:bCs/>
          <w:sz w:val="28"/>
          <w:szCs w:val="28"/>
        </w:rPr>
        <w:t xml:space="preserve">Керуючись пунктом 2.4 Порядку закупівлі послуг з виконання робіт із землеустрою, оцінки земель та визначення виконавця земельних торгів на конкурентних засадах  не допустити до участі у конкурсі </w:t>
      </w:r>
      <w:r w:rsidRPr="00BC02A1">
        <w:rPr>
          <w:rFonts w:eastAsia="Calibri"/>
          <w:sz w:val="28"/>
          <w:szCs w:val="28"/>
          <w:lang w:eastAsia="en-US"/>
        </w:rPr>
        <w:t>Аграрна біржа (м. Київ)</w:t>
      </w:r>
      <w:r w:rsidRPr="00BC02A1">
        <w:rPr>
          <w:bCs/>
          <w:sz w:val="28"/>
          <w:szCs w:val="28"/>
        </w:rPr>
        <w:t xml:space="preserve"> через неповноту наданих підтвердних документів, а саме – не надано в </w:t>
      </w:r>
      <w:r w:rsidRPr="00BC02A1">
        <w:rPr>
          <w:rFonts w:eastAsia="Calibri"/>
          <w:sz w:val="28"/>
          <w:szCs w:val="28"/>
          <w:lang w:eastAsia="en-US"/>
        </w:rPr>
        <w:t>конкурсній пропозицій калькуляцію витрат</w:t>
      </w:r>
      <w:r w:rsidRPr="00BC02A1">
        <w:rPr>
          <w:bCs/>
          <w:sz w:val="28"/>
          <w:szCs w:val="28"/>
        </w:rPr>
        <w:t>.</w:t>
      </w:r>
    </w:p>
    <w:p w:rsidR="00C10C57" w:rsidRPr="00BC02A1" w:rsidRDefault="00C10C57" w:rsidP="00C10C57">
      <w:pPr>
        <w:numPr>
          <w:ilvl w:val="0"/>
          <w:numId w:val="8"/>
        </w:numPr>
        <w:ind w:left="0" w:firstLine="426"/>
        <w:jc w:val="both"/>
        <w:rPr>
          <w:bCs/>
          <w:sz w:val="28"/>
          <w:szCs w:val="28"/>
        </w:rPr>
      </w:pPr>
      <w:r w:rsidRPr="00BC02A1">
        <w:rPr>
          <w:bCs/>
          <w:sz w:val="28"/>
          <w:szCs w:val="28"/>
        </w:rPr>
        <w:t xml:space="preserve">Керуючись пунктом 2.4 Порядку закупівлі послуг з виконання робіт із землеустрою, оцінки земель та визначення виконавця земельних торгів на конкурентних засадах  не допустити до участі у конкурсі </w:t>
      </w:r>
      <w:r w:rsidRPr="00BC02A1">
        <w:rPr>
          <w:rFonts w:eastAsia="Calibri"/>
          <w:sz w:val="28"/>
          <w:szCs w:val="28"/>
          <w:lang w:eastAsia="en-US"/>
        </w:rPr>
        <w:t>Івано-Франківську аграрну товарну біржу</w:t>
      </w:r>
      <w:r w:rsidRPr="00BC02A1">
        <w:rPr>
          <w:bCs/>
          <w:sz w:val="28"/>
          <w:szCs w:val="28"/>
        </w:rPr>
        <w:t xml:space="preserve"> через неповноту наданих підтвердних документів, а саме – не надано </w:t>
      </w:r>
      <w:r w:rsidRPr="00BC02A1">
        <w:rPr>
          <w:rFonts w:eastAsia="Calibri"/>
          <w:sz w:val="28"/>
          <w:szCs w:val="28"/>
          <w:lang w:eastAsia="en-US"/>
        </w:rPr>
        <w:t>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r w:rsidRPr="00BC02A1">
        <w:rPr>
          <w:bCs/>
          <w:sz w:val="28"/>
          <w:szCs w:val="28"/>
        </w:rPr>
        <w:t>.</w:t>
      </w:r>
    </w:p>
    <w:p w:rsidR="00C10C57" w:rsidRPr="00BC02A1" w:rsidRDefault="00C10C57" w:rsidP="00C10C57">
      <w:pPr>
        <w:rPr>
          <w:b/>
          <w:bCs/>
          <w:sz w:val="28"/>
          <w:szCs w:val="28"/>
          <w:u w:val="single"/>
        </w:rPr>
      </w:pPr>
      <w:r w:rsidRPr="00BC02A1">
        <w:rPr>
          <w:b/>
          <w:bCs/>
          <w:sz w:val="28"/>
          <w:szCs w:val="28"/>
          <w:u w:val="single"/>
        </w:rPr>
        <w:t>ІІ. Слухали:</w:t>
      </w:r>
    </w:p>
    <w:p w:rsidR="00C10C57" w:rsidRPr="00BC02A1" w:rsidRDefault="00C10C57" w:rsidP="00C10C57">
      <w:pPr>
        <w:jc w:val="both"/>
        <w:rPr>
          <w:b/>
          <w:bCs/>
          <w:sz w:val="28"/>
          <w:szCs w:val="28"/>
        </w:rPr>
      </w:pPr>
      <w:r w:rsidRPr="00BC02A1">
        <w:rPr>
          <w:b/>
          <w:bCs/>
          <w:sz w:val="28"/>
          <w:szCs w:val="28"/>
        </w:rPr>
        <w:t>З.</w:t>
      </w:r>
      <w:proofErr w:type="spellStart"/>
      <w:r w:rsidRPr="00BC02A1">
        <w:rPr>
          <w:b/>
          <w:bCs/>
          <w:sz w:val="28"/>
          <w:szCs w:val="28"/>
        </w:rPr>
        <w:t>Фітеля</w:t>
      </w:r>
      <w:proofErr w:type="spellEnd"/>
      <w:r w:rsidRPr="00BC02A1">
        <w:rPr>
          <w:b/>
          <w:bCs/>
          <w:sz w:val="28"/>
          <w:szCs w:val="28"/>
        </w:rPr>
        <w:t>:</w:t>
      </w:r>
    </w:p>
    <w:p w:rsidR="00C10C57" w:rsidRPr="00BC02A1" w:rsidRDefault="00C10C57" w:rsidP="00C10C57">
      <w:pPr>
        <w:jc w:val="both"/>
        <w:rPr>
          <w:bCs/>
          <w:sz w:val="28"/>
          <w:szCs w:val="28"/>
        </w:rPr>
      </w:pPr>
      <w:r w:rsidRPr="00BC02A1">
        <w:rPr>
          <w:b/>
          <w:bCs/>
          <w:sz w:val="28"/>
          <w:szCs w:val="28"/>
        </w:rPr>
        <w:t xml:space="preserve"> </w:t>
      </w:r>
      <w:r w:rsidRPr="00BC02A1">
        <w:rPr>
          <w:bCs/>
          <w:sz w:val="28"/>
          <w:szCs w:val="28"/>
        </w:rPr>
        <w:t>1.  З приводу визначення ціни продажу лотів порівняно зі стартовою ціною.</w:t>
      </w:r>
    </w:p>
    <w:p w:rsidR="00C10C57" w:rsidRPr="00BC02A1" w:rsidRDefault="00C10C57" w:rsidP="00C10C57">
      <w:pPr>
        <w:rPr>
          <w:b/>
          <w:bCs/>
          <w:sz w:val="28"/>
          <w:szCs w:val="28"/>
          <w:u w:val="single"/>
        </w:rPr>
      </w:pPr>
      <w:r w:rsidRPr="00BC02A1">
        <w:rPr>
          <w:b/>
          <w:bCs/>
          <w:sz w:val="28"/>
          <w:szCs w:val="28"/>
          <w:u w:val="single"/>
        </w:rPr>
        <w:t>Вирішили:</w:t>
      </w:r>
    </w:p>
    <w:p w:rsidR="00C10C57" w:rsidRPr="00BC02A1" w:rsidRDefault="00C10C57" w:rsidP="00C10C57">
      <w:pPr>
        <w:numPr>
          <w:ilvl w:val="0"/>
          <w:numId w:val="9"/>
        </w:numPr>
        <w:ind w:left="0" w:firstLine="426"/>
        <w:jc w:val="both"/>
        <w:rPr>
          <w:bCs/>
          <w:sz w:val="28"/>
          <w:szCs w:val="28"/>
        </w:rPr>
      </w:pPr>
      <w:r w:rsidRPr="00BC02A1">
        <w:rPr>
          <w:bCs/>
          <w:sz w:val="28"/>
          <w:szCs w:val="28"/>
        </w:rPr>
        <w:t>Критерій ціни продажу лота порівняно зі стартовою ціною визначати як співвідношення стартової ціни до ціни продажу, шляхом ділення сумарної ціни продажу усіх проданих лотів на сумарну стартову ціну усіх проданих лотів.</w:t>
      </w:r>
    </w:p>
    <w:p w:rsidR="00C10C57" w:rsidRPr="00BC02A1" w:rsidRDefault="00C10C57" w:rsidP="00C10C57">
      <w:pPr>
        <w:jc w:val="both"/>
        <w:rPr>
          <w:bCs/>
          <w:sz w:val="28"/>
          <w:szCs w:val="28"/>
        </w:rPr>
      </w:pPr>
      <w:r w:rsidRPr="00BC02A1">
        <w:rPr>
          <w:bCs/>
          <w:sz w:val="28"/>
          <w:szCs w:val="28"/>
        </w:rPr>
        <w:t>2. По результатах розгляду пропозицій допущених до конкурсу конкурсантів встановлено:</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4272"/>
        <w:gridCol w:w="975"/>
        <w:gridCol w:w="876"/>
        <w:gridCol w:w="921"/>
        <w:gridCol w:w="774"/>
        <w:gridCol w:w="1161"/>
      </w:tblGrid>
      <w:tr w:rsidR="00C10C57" w:rsidRPr="00BC02A1" w:rsidTr="007B2F5F">
        <w:tc>
          <w:tcPr>
            <w:tcW w:w="548" w:type="dxa"/>
            <w:vMerge w:val="restart"/>
            <w:vAlign w:val="center"/>
          </w:tcPr>
          <w:p w:rsidR="00C10C57" w:rsidRPr="00BC02A1" w:rsidRDefault="00C10C57" w:rsidP="00C10C57">
            <w:pPr>
              <w:jc w:val="center"/>
              <w:rPr>
                <w:color w:val="000000"/>
                <w:lang w:eastAsia="uk-UA"/>
              </w:rPr>
            </w:pPr>
            <w:r w:rsidRPr="00BC02A1">
              <w:rPr>
                <w:color w:val="000000"/>
                <w:lang w:eastAsia="uk-UA"/>
              </w:rPr>
              <w:t>№</w:t>
            </w:r>
          </w:p>
          <w:p w:rsidR="00C10C57" w:rsidRPr="00BC02A1" w:rsidRDefault="00C10C57" w:rsidP="00C10C57">
            <w:pPr>
              <w:jc w:val="center"/>
              <w:rPr>
                <w:color w:val="000000"/>
                <w:lang w:eastAsia="uk-UA"/>
              </w:rPr>
            </w:pPr>
            <w:r w:rsidRPr="00BC02A1">
              <w:rPr>
                <w:color w:val="000000"/>
                <w:lang w:eastAsia="uk-UA"/>
              </w:rPr>
              <w:t>з/п</w:t>
            </w:r>
          </w:p>
        </w:tc>
        <w:tc>
          <w:tcPr>
            <w:tcW w:w="4272" w:type="dxa"/>
            <w:vMerge w:val="restart"/>
            <w:vAlign w:val="center"/>
          </w:tcPr>
          <w:p w:rsidR="00C10C57" w:rsidRPr="00BC02A1" w:rsidRDefault="00C10C57" w:rsidP="00C10C57">
            <w:pPr>
              <w:jc w:val="center"/>
              <w:rPr>
                <w:color w:val="000000"/>
                <w:lang w:eastAsia="uk-UA"/>
              </w:rPr>
            </w:pPr>
            <w:r w:rsidRPr="00BC02A1">
              <w:rPr>
                <w:color w:val="000000"/>
                <w:lang w:eastAsia="uk-UA"/>
              </w:rPr>
              <w:t>Конкурсант</w:t>
            </w:r>
          </w:p>
        </w:tc>
        <w:tc>
          <w:tcPr>
            <w:tcW w:w="4707" w:type="dxa"/>
            <w:gridSpan w:val="5"/>
            <w:vAlign w:val="center"/>
          </w:tcPr>
          <w:p w:rsidR="00C10C57" w:rsidRPr="00BC02A1" w:rsidRDefault="00C10C57" w:rsidP="00C10C57">
            <w:pPr>
              <w:jc w:val="center"/>
              <w:rPr>
                <w:color w:val="000000"/>
                <w:lang w:eastAsia="uk-UA"/>
              </w:rPr>
            </w:pPr>
            <w:r w:rsidRPr="00BC02A1">
              <w:rPr>
                <w:color w:val="000000"/>
                <w:lang w:eastAsia="uk-UA"/>
              </w:rPr>
              <w:t>Критерії та бали</w:t>
            </w:r>
          </w:p>
        </w:tc>
      </w:tr>
      <w:tr w:rsidR="00C10C57" w:rsidRPr="00BC02A1" w:rsidTr="007B2F5F">
        <w:tc>
          <w:tcPr>
            <w:tcW w:w="548" w:type="dxa"/>
            <w:vMerge/>
            <w:vAlign w:val="center"/>
          </w:tcPr>
          <w:p w:rsidR="00C10C57" w:rsidRPr="00BC02A1" w:rsidRDefault="00C10C57" w:rsidP="00C10C57">
            <w:pPr>
              <w:jc w:val="center"/>
              <w:rPr>
                <w:color w:val="000000"/>
                <w:lang w:eastAsia="uk-UA"/>
              </w:rPr>
            </w:pPr>
          </w:p>
        </w:tc>
        <w:tc>
          <w:tcPr>
            <w:tcW w:w="4272" w:type="dxa"/>
            <w:vMerge/>
            <w:vAlign w:val="center"/>
          </w:tcPr>
          <w:p w:rsidR="00C10C57" w:rsidRPr="00BC02A1" w:rsidRDefault="00C10C57" w:rsidP="00C10C57">
            <w:pPr>
              <w:jc w:val="center"/>
              <w:rPr>
                <w:color w:val="000000"/>
                <w:lang w:eastAsia="uk-UA"/>
              </w:rPr>
            </w:pPr>
          </w:p>
        </w:tc>
        <w:tc>
          <w:tcPr>
            <w:tcW w:w="1851" w:type="dxa"/>
            <w:gridSpan w:val="2"/>
            <w:vAlign w:val="center"/>
          </w:tcPr>
          <w:p w:rsidR="00C10C57" w:rsidRPr="00BC02A1" w:rsidRDefault="00C10C57" w:rsidP="00C10C57">
            <w:pPr>
              <w:jc w:val="center"/>
              <w:rPr>
                <w:color w:val="000000"/>
                <w:lang w:eastAsia="uk-UA"/>
              </w:rPr>
            </w:pPr>
            <w:r w:rsidRPr="00BC02A1">
              <w:rPr>
                <w:bCs/>
                <w:color w:val="000000"/>
                <w:lang w:eastAsia="uk-UA"/>
              </w:rPr>
              <w:t>кількість проданих лотів (земельних ділянок)</w:t>
            </w:r>
          </w:p>
        </w:tc>
        <w:tc>
          <w:tcPr>
            <w:tcW w:w="1695" w:type="dxa"/>
            <w:gridSpan w:val="2"/>
            <w:vAlign w:val="center"/>
          </w:tcPr>
          <w:p w:rsidR="00C10C57" w:rsidRPr="00BC02A1" w:rsidRDefault="00C10C57" w:rsidP="00C10C57">
            <w:pPr>
              <w:jc w:val="center"/>
              <w:rPr>
                <w:color w:val="000000"/>
                <w:lang w:eastAsia="uk-UA"/>
              </w:rPr>
            </w:pPr>
            <w:r w:rsidRPr="00BC02A1">
              <w:rPr>
                <w:bCs/>
                <w:color w:val="000000"/>
                <w:lang w:eastAsia="uk-UA"/>
              </w:rPr>
              <w:t>ціни їх продажу порівняно зі стартовою</w:t>
            </w:r>
          </w:p>
        </w:tc>
        <w:tc>
          <w:tcPr>
            <w:tcW w:w="1161" w:type="dxa"/>
            <w:vAlign w:val="center"/>
          </w:tcPr>
          <w:p w:rsidR="00C10C57" w:rsidRPr="00BC02A1" w:rsidRDefault="00C10C57" w:rsidP="00C10C57">
            <w:pPr>
              <w:jc w:val="center"/>
              <w:rPr>
                <w:color w:val="000000"/>
                <w:lang w:eastAsia="uk-UA"/>
              </w:rPr>
            </w:pPr>
            <w:r w:rsidRPr="00BC02A1">
              <w:rPr>
                <w:color w:val="000000"/>
                <w:lang w:eastAsia="uk-UA"/>
              </w:rPr>
              <w:t>Разом балів</w:t>
            </w:r>
          </w:p>
        </w:tc>
      </w:tr>
      <w:tr w:rsidR="00C10C57" w:rsidRPr="00BC02A1" w:rsidTr="007B2F5F">
        <w:tc>
          <w:tcPr>
            <w:tcW w:w="548" w:type="dxa"/>
            <w:vMerge/>
            <w:vAlign w:val="center"/>
          </w:tcPr>
          <w:p w:rsidR="00C10C57" w:rsidRPr="00BC02A1" w:rsidRDefault="00C10C57" w:rsidP="00C10C57">
            <w:pPr>
              <w:jc w:val="center"/>
              <w:rPr>
                <w:color w:val="000000"/>
                <w:lang w:eastAsia="uk-UA"/>
              </w:rPr>
            </w:pPr>
          </w:p>
        </w:tc>
        <w:tc>
          <w:tcPr>
            <w:tcW w:w="4272" w:type="dxa"/>
            <w:vMerge/>
            <w:vAlign w:val="center"/>
          </w:tcPr>
          <w:p w:rsidR="00C10C57" w:rsidRPr="00BC02A1" w:rsidRDefault="00C10C57" w:rsidP="00C10C57">
            <w:pPr>
              <w:jc w:val="center"/>
              <w:rPr>
                <w:color w:val="000000"/>
                <w:lang w:eastAsia="uk-UA"/>
              </w:rPr>
            </w:pPr>
          </w:p>
        </w:tc>
        <w:tc>
          <w:tcPr>
            <w:tcW w:w="975" w:type="dxa"/>
            <w:vAlign w:val="center"/>
          </w:tcPr>
          <w:p w:rsidR="00C10C57" w:rsidRPr="00BC02A1" w:rsidRDefault="00C10C57" w:rsidP="00C10C57">
            <w:pPr>
              <w:jc w:val="center"/>
              <w:rPr>
                <w:color w:val="000000"/>
                <w:lang w:eastAsia="uk-UA"/>
              </w:rPr>
            </w:pPr>
            <w:proofErr w:type="spellStart"/>
            <w:r w:rsidRPr="00BC02A1">
              <w:rPr>
                <w:color w:val="000000"/>
                <w:lang w:eastAsia="uk-UA"/>
              </w:rPr>
              <w:t>к-ть</w:t>
            </w:r>
            <w:proofErr w:type="spellEnd"/>
          </w:p>
        </w:tc>
        <w:tc>
          <w:tcPr>
            <w:tcW w:w="876" w:type="dxa"/>
            <w:vAlign w:val="center"/>
          </w:tcPr>
          <w:p w:rsidR="00C10C57" w:rsidRPr="00BC02A1" w:rsidRDefault="00C10C57" w:rsidP="00C10C57">
            <w:pPr>
              <w:jc w:val="center"/>
              <w:rPr>
                <w:color w:val="000000"/>
                <w:lang w:eastAsia="uk-UA"/>
              </w:rPr>
            </w:pPr>
            <w:r w:rsidRPr="00BC02A1">
              <w:rPr>
                <w:color w:val="000000"/>
                <w:lang w:eastAsia="uk-UA"/>
              </w:rPr>
              <w:t>бал</w:t>
            </w:r>
          </w:p>
        </w:tc>
        <w:tc>
          <w:tcPr>
            <w:tcW w:w="921" w:type="dxa"/>
            <w:vAlign w:val="center"/>
          </w:tcPr>
          <w:p w:rsidR="00C10C57" w:rsidRPr="00BC02A1" w:rsidRDefault="00C10C57" w:rsidP="00C10C57">
            <w:pPr>
              <w:jc w:val="center"/>
              <w:rPr>
                <w:color w:val="000000"/>
                <w:lang w:eastAsia="uk-UA"/>
              </w:rPr>
            </w:pPr>
            <w:r w:rsidRPr="00BC02A1">
              <w:rPr>
                <w:color w:val="000000"/>
                <w:lang w:eastAsia="uk-UA"/>
              </w:rPr>
              <w:t>грн.</w:t>
            </w:r>
          </w:p>
        </w:tc>
        <w:tc>
          <w:tcPr>
            <w:tcW w:w="774" w:type="dxa"/>
            <w:vAlign w:val="center"/>
          </w:tcPr>
          <w:p w:rsidR="00C10C57" w:rsidRPr="00BC02A1" w:rsidRDefault="00C10C57" w:rsidP="00C10C57">
            <w:pPr>
              <w:jc w:val="center"/>
              <w:rPr>
                <w:color w:val="000000"/>
                <w:lang w:eastAsia="uk-UA"/>
              </w:rPr>
            </w:pPr>
            <w:r w:rsidRPr="00BC02A1">
              <w:rPr>
                <w:color w:val="000000"/>
                <w:lang w:eastAsia="uk-UA"/>
              </w:rPr>
              <w:t>бал</w:t>
            </w:r>
          </w:p>
        </w:tc>
        <w:tc>
          <w:tcPr>
            <w:tcW w:w="1161" w:type="dxa"/>
            <w:vAlign w:val="center"/>
          </w:tcPr>
          <w:p w:rsidR="00C10C57" w:rsidRPr="00BC02A1" w:rsidRDefault="00C10C57" w:rsidP="00C10C57">
            <w:pPr>
              <w:jc w:val="center"/>
              <w:rPr>
                <w:color w:val="000000"/>
                <w:lang w:eastAsia="uk-UA"/>
              </w:rPr>
            </w:pPr>
            <w:r w:rsidRPr="00BC02A1">
              <w:rPr>
                <w:color w:val="000000"/>
                <w:lang w:eastAsia="uk-UA"/>
              </w:rPr>
              <w:t>бал</w:t>
            </w:r>
          </w:p>
        </w:tc>
      </w:tr>
      <w:tr w:rsidR="00C10C57" w:rsidRPr="00BC02A1" w:rsidTr="007B2F5F">
        <w:trPr>
          <w:trHeight w:val="567"/>
        </w:trPr>
        <w:tc>
          <w:tcPr>
            <w:tcW w:w="548" w:type="dxa"/>
            <w:vAlign w:val="center"/>
          </w:tcPr>
          <w:p w:rsidR="00C10C57" w:rsidRPr="00BC02A1" w:rsidRDefault="00C10C57" w:rsidP="00C10C57">
            <w:pPr>
              <w:jc w:val="center"/>
              <w:rPr>
                <w:color w:val="000000"/>
                <w:lang w:eastAsia="uk-UA"/>
              </w:rPr>
            </w:pPr>
            <w:r w:rsidRPr="00BC02A1">
              <w:rPr>
                <w:color w:val="000000"/>
                <w:lang w:eastAsia="uk-UA"/>
              </w:rPr>
              <w:t>1</w:t>
            </w:r>
          </w:p>
        </w:tc>
        <w:tc>
          <w:tcPr>
            <w:tcW w:w="4272" w:type="dxa"/>
            <w:vAlign w:val="center"/>
          </w:tcPr>
          <w:p w:rsidR="00C10C57" w:rsidRPr="00BC02A1" w:rsidRDefault="00C10C57" w:rsidP="00C10C57">
            <w:pPr>
              <w:rPr>
                <w:color w:val="000000"/>
                <w:lang w:eastAsia="uk-UA"/>
              </w:rPr>
            </w:pPr>
            <w:r w:rsidRPr="00BC02A1">
              <w:rPr>
                <w:rFonts w:eastAsia="Calibri"/>
                <w:sz w:val="28"/>
                <w:szCs w:val="28"/>
                <w:lang w:eastAsia="en-US"/>
              </w:rPr>
              <w:t>Прикарпатська універсальна товарна біржа</w:t>
            </w:r>
            <w:r w:rsidRPr="00BC02A1">
              <w:rPr>
                <w:rFonts w:eastAsia="Calibri"/>
                <w:sz w:val="28"/>
                <w:szCs w:val="28"/>
                <w:lang w:eastAsia="en-US"/>
              </w:rPr>
              <w:tab/>
            </w:r>
          </w:p>
        </w:tc>
        <w:tc>
          <w:tcPr>
            <w:tcW w:w="975" w:type="dxa"/>
            <w:vAlign w:val="center"/>
          </w:tcPr>
          <w:p w:rsidR="00C10C57" w:rsidRPr="00BC02A1" w:rsidRDefault="00C10C57" w:rsidP="00C10C57">
            <w:pPr>
              <w:jc w:val="center"/>
              <w:rPr>
                <w:color w:val="000000"/>
                <w:lang w:eastAsia="uk-UA"/>
              </w:rPr>
            </w:pPr>
            <w:r w:rsidRPr="00BC02A1">
              <w:rPr>
                <w:color w:val="000000"/>
                <w:lang w:eastAsia="uk-UA"/>
              </w:rPr>
              <w:t>24</w:t>
            </w:r>
          </w:p>
        </w:tc>
        <w:tc>
          <w:tcPr>
            <w:tcW w:w="876" w:type="dxa"/>
            <w:vAlign w:val="center"/>
          </w:tcPr>
          <w:p w:rsidR="00C10C57" w:rsidRPr="00BC02A1" w:rsidRDefault="00C10C57" w:rsidP="00C10C57">
            <w:pPr>
              <w:jc w:val="center"/>
              <w:rPr>
                <w:color w:val="000000"/>
                <w:lang w:eastAsia="uk-UA"/>
              </w:rPr>
            </w:pPr>
            <w:r w:rsidRPr="00BC02A1">
              <w:rPr>
                <w:color w:val="000000"/>
                <w:lang w:eastAsia="uk-UA"/>
              </w:rPr>
              <w:t>2</w:t>
            </w:r>
          </w:p>
        </w:tc>
        <w:tc>
          <w:tcPr>
            <w:tcW w:w="921" w:type="dxa"/>
            <w:vAlign w:val="center"/>
          </w:tcPr>
          <w:p w:rsidR="00C10C57" w:rsidRPr="00BC02A1" w:rsidRDefault="00C10C57" w:rsidP="00C10C57">
            <w:pPr>
              <w:jc w:val="center"/>
              <w:rPr>
                <w:color w:val="000000"/>
                <w:lang w:eastAsia="uk-UA"/>
              </w:rPr>
            </w:pPr>
            <w:r w:rsidRPr="00BC02A1">
              <w:rPr>
                <w:color w:val="000000"/>
                <w:lang w:eastAsia="uk-UA"/>
              </w:rPr>
              <w:t>1,70</w:t>
            </w:r>
          </w:p>
        </w:tc>
        <w:tc>
          <w:tcPr>
            <w:tcW w:w="774" w:type="dxa"/>
            <w:vAlign w:val="center"/>
          </w:tcPr>
          <w:p w:rsidR="00C10C57" w:rsidRPr="00BC02A1" w:rsidRDefault="00C10C57" w:rsidP="00C10C57">
            <w:pPr>
              <w:jc w:val="center"/>
              <w:rPr>
                <w:color w:val="000000"/>
                <w:lang w:eastAsia="uk-UA"/>
              </w:rPr>
            </w:pPr>
            <w:r w:rsidRPr="00BC02A1">
              <w:rPr>
                <w:color w:val="000000"/>
                <w:lang w:eastAsia="uk-UA"/>
              </w:rPr>
              <w:t>3</w:t>
            </w:r>
          </w:p>
        </w:tc>
        <w:tc>
          <w:tcPr>
            <w:tcW w:w="1161" w:type="dxa"/>
            <w:vAlign w:val="center"/>
          </w:tcPr>
          <w:p w:rsidR="00C10C57" w:rsidRPr="00BC02A1" w:rsidRDefault="00C10C57" w:rsidP="00C10C57">
            <w:pPr>
              <w:jc w:val="center"/>
              <w:rPr>
                <w:color w:val="000000"/>
                <w:lang w:eastAsia="uk-UA"/>
              </w:rPr>
            </w:pPr>
            <w:r w:rsidRPr="00BC02A1">
              <w:rPr>
                <w:color w:val="000000"/>
                <w:lang w:eastAsia="uk-UA"/>
              </w:rPr>
              <w:t>5</w:t>
            </w:r>
          </w:p>
        </w:tc>
      </w:tr>
      <w:tr w:rsidR="00C10C57" w:rsidRPr="00BC02A1" w:rsidTr="007B2F5F">
        <w:trPr>
          <w:trHeight w:val="567"/>
        </w:trPr>
        <w:tc>
          <w:tcPr>
            <w:tcW w:w="548" w:type="dxa"/>
            <w:vAlign w:val="center"/>
          </w:tcPr>
          <w:p w:rsidR="00C10C57" w:rsidRPr="00BC02A1" w:rsidRDefault="00C10C57" w:rsidP="00C10C57">
            <w:pPr>
              <w:jc w:val="center"/>
              <w:rPr>
                <w:color w:val="000000"/>
                <w:lang w:eastAsia="uk-UA"/>
              </w:rPr>
            </w:pPr>
            <w:r w:rsidRPr="00BC02A1">
              <w:rPr>
                <w:color w:val="000000"/>
                <w:lang w:eastAsia="uk-UA"/>
              </w:rPr>
              <w:t>3</w:t>
            </w:r>
          </w:p>
        </w:tc>
        <w:tc>
          <w:tcPr>
            <w:tcW w:w="4272" w:type="dxa"/>
            <w:vAlign w:val="center"/>
          </w:tcPr>
          <w:p w:rsidR="00C10C57" w:rsidRPr="00BC02A1" w:rsidRDefault="00C10C57" w:rsidP="00C10C57">
            <w:pPr>
              <w:rPr>
                <w:color w:val="000000"/>
                <w:lang w:eastAsia="uk-UA"/>
              </w:rPr>
            </w:pPr>
            <w:r w:rsidRPr="00BC02A1">
              <w:rPr>
                <w:rFonts w:eastAsia="Calibri"/>
                <w:sz w:val="28"/>
                <w:szCs w:val="28"/>
                <w:lang w:eastAsia="en-US"/>
              </w:rPr>
              <w:t>ПП "Фірма "СОМГІЗ"</w:t>
            </w:r>
            <w:r w:rsidRPr="00BC02A1">
              <w:rPr>
                <w:rFonts w:eastAsia="Calibri"/>
                <w:sz w:val="28"/>
                <w:szCs w:val="28"/>
                <w:lang w:eastAsia="en-US"/>
              </w:rPr>
              <w:tab/>
            </w:r>
          </w:p>
        </w:tc>
        <w:tc>
          <w:tcPr>
            <w:tcW w:w="975" w:type="dxa"/>
            <w:vAlign w:val="center"/>
          </w:tcPr>
          <w:p w:rsidR="00C10C57" w:rsidRPr="00BC02A1" w:rsidRDefault="00C10C57" w:rsidP="00C10C57">
            <w:pPr>
              <w:jc w:val="center"/>
              <w:rPr>
                <w:color w:val="000000"/>
                <w:lang w:eastAsia="uk-UA"/>
              </w:rPr>
            </w:pPr>
            <w:r w:rsidRPr="00BC02A1">
              <w:rPr>
                <w:color w:val="000000"/>
                <w:lang w:eastAsia="uk-UA"/>
              </w:rPr>
              <w:t>158</w:t>
            </w:r>
          </w:p>
        </w:tc>
        <w:tc>
          <w:tcPr>
            <w:tcW w:w="876" w:type="dxa"/>
            <w:vAlign w:val="center"/>
          </w:tcPr>
          <w:p w:rsidR="00C10C57" w:rsidRPr="00BC02A1" w:rsidRDefault="00C10C57" w:rsidP="00C10C57">
            <w:pPr>
              <w:jc w:val="center"/>
              <w:rPr>
                <w:color w:val="000000"/>
                <w:lang w:eastAsia="uk-UA"/>
              </w:rPr>
            </w:pPr>
            <w:r w:rsidRPr="00BC02A1">
              <w:rPr>
                <w:color w:val="000000"/>
                <w:lang w:eastAsia="uk-UA"/>
              </w:rPr>
              <w:t>3</w:t>
            </w:r>
          </w:p>
        </w:tc>
        <w:tc>
          <w:tcPr>
            <w:tcW w:w="921" w:type="dxa"/>
            <w:vAlign w:val="center"/>
          </w:tcPr>
          <w:p w:rsidR="00C10C57" w:rsidRPr="00BC02A1" w:rsidRDefault="00C10C57" w:rsidP="00C10C57">
            <w:pPr>
              <w:jc w:val="center"/>
              <w:rPr>
                <w:color w:val="000000"/>
                <w:lang w:eastAsia="uk-UA"/>
              </w:rPr>
            </w:pPr>
            <w:r w:rsidRPr="00BC02A1">
              <w:rPr>
                <w:color w:val="000000"/>
                <w:lang w:eastAsia="uk-UA"/>
              </w:rPr>
              <w:t>1,37</w:t>
            </w:r>
          </w:p>
        </w:tc>
        <w:tc>
          <w:tcPr>
            <w:tcW w:w="774" w:type="dxa"/>
            <w:vAlign w:val="center"/>
          </w:tcPr>
          <w:p w:rsidR="00C10C57" w:rsidRPr="00BC02A1" w:rsidRDefault="00C10C57" w:rsidP="00C10C57">
            <w:pPr>
              <w:jc w:val="center"/>
              <w:rPr>
                <w:color w:val="000000"/>
                <w:lang w:eastAsia="uk-UA"/>
              </w:rPr>
            </w:pPr>
            <w:r w:rsidRPr="00BC02A1">
              <w:rPr>
                <w:color w:val="000000"/>
                <w:lang w:eastAsia="uk-UA"/>
              </w:rPr>
              <w:t>2</w:t>
            </w:r>
          </w:p>
        </w:tc>
        <w:tc>
          <w:tcPr>
            <w:tcW w:w="1161" w:type="dxa"/>
            <w:vAlign w:val="center"/>
          </w:tcPr>
          <w:p w:rsidR="00C10C57" w:rsidRPr="00BC02A1" w:rsidRDefault="00C10C57" w:rsidP="00C10C57">
            <w:pPr>
              <w:jc w:val="center"/>
              <w:rPr>
                <w:color w:val="000000"/>
                <w:lang w:eastAsia="uk-UA"/>
              </w:rPr>
            </w:pPr>
            <w:r w:rsidRPr="00BC02A1">
              <w:rPr>
                <w:color w:val="000000"/>
                <w:lang w:eastAsia="uk-UA"/>
              </w:rPr>
              <w:t>5</w:t>
            </w:r>
          </w:p>
        </w:tc>
      </w:tr>
    </w:tbl>
    <w:p w:rsidR="00C10C57" w:rsidRDefault="00C10C57" w:rsidP="00C10C57">
      <w:pPr>
        <w:rPr>
          <w:b/>
          <w:bCs/>
          <w:sz w:val="28"/>
          <w:szCs w:val="28"/>
          <w:u w:val="single"/>
        </w:rPr>
      </w:pPr>
    </w:p>
    <w:p w:rsidR="00C10C57" w:rsidRDefault="00C10C57" w:rsidP="00C10C57">
      <w:pPr>
        <w:rPr>
          <w:b/>
          <w:bCs/>
          <w:sz w:val="28"/>
          <w:szCs w:val="28"/>
          <w:u w:val="single"/>
        </w:rPr>
      </w:pPr>
    </w:p>
    <w:p w:rsidR="00C10C57" w:rsidRPr="00BC02A1" w:rsidRDefault="00C10C57" w:rsidP="00C10C57">
      <w:pPr>
        <w:rPr>
          <w:b/>
          <w:bCs/>
          <w:sz w:val="28"/>
          <w:szCs w:val="28"/>
          <w:u w:val="single"/>
        </w:rPr>
      </w:pPr>
      <w:r w:rsidRPr="00BC02A1">
        <w:rPr>
          <w:b/>
          <w:bCs/>
          <w:sz w:val="28"/>
          <w:szCs w:val="28"/>
          <w:u w:val="single"/>
        </w:rPr>
        <w:t>Вирішили:</w:t>
      </w:r>
    </w:p>
    <w:p w:rsidR="00C10C57" w:rsidRPr="00BC02A1" w:rsidRDefault="00C10C57" w:rsidP="00C10C57">
      <w:pPr>
        <w:jc w:val="both"/>
        <w:rPr>
          <w:bCs/>
          <w:sz w:val="28"/>
          <w:szCs w:val="28"/>
        </w:rPr>
      </w:pPr>
      <w:r w:rsidRPr="00BC02A1">
        <w:rPr>
          <w:bCs/>
          <w:sz w:val="28"/>
          <w:szCs w:val="28"/>
        </w:rPr>
        <w:t>1. Керуючись пунктом 3.4 Порядку закупівлі послуг з виконання робіт із землеустрою, оцінки земель та визначення виконавця земельних торгів на конкурентних засадах неможливо обрати переможця шляхом визначення учасника, пропозиція якого набрала найбільшу кількість балів, оскільки обидва конкурсанти набрали однакову кількість балів.</w:t>
      </w:r>
    </w:p>
    <w:p w:rsidR="00C10C57" w:rsidRDefault="00C10C57" w:rsidP="00C10C57">
      <w:pPr>
        <w:rPr>
          <w:b/>
          <w:bCs/>
          <w:sz w:val="28"/>
          <w:szCs w:val="28"/>
          <w:u w:val="single"/>
        </w:rPr>
      </w:pPr>
    </w:p>
    <w:p w:rsidR="00C10C57" w:rsidRDefault="00C10C57" w:rsidP="00C10C57">
      <w:pPr>
        <w:rPr>
          <w:b/>
          <w:bCs/>
          <w:sz w:val="28"/>
          <w:szCs w:val="28"/>
          <w:u w:val="single"/>
        </w:rPr>
      </w:pPr>
    </w:p>
    <w:p w:rsidR="00C10C57" w:rsidRDefault="00C10C57" w:rsidP="00C10C57">
      <w:pPr>
        <w:rPr>
          <w:b/>
          <w:bCs/>
          <w:sz w:val="28"/>
          <w:szCs w:val="28"/>
          <w:u w:val="single"/>
        </w:rPr>
      </w:pPr>
    </w:p>
    <w:p w:rsidR="00C10C57" w:rsidRDefault="00C10C57" w:rsidP="00C10C57">
      <w:pPr>
        <w:rPr>
          <w:b/>
          <w:bCs/>
          <w:sz w:val="28"/>
          <w:szCs w:val="28"/>
          <w:u w:val="single"/>
        </w:rPr>
      </w:pPr>
    </w:p>
    <w:p w:rsidR="00C10C57" w:rsidRPr="00BC02A1" w:rsidRDefault="00C10C57" w:rsidP="00C10C57">
      <w:pPr>
        <w:rPr>
          <w:b/>
          <w:bCs/>
          <w:sz w:val="28"/>
          <w:szCs w:val="28"/>
          <w:u w:val="single"/>
        </w:rPr>
      </w:pPr>
      <w:r w:rsidRPr="00BC02A1">
        <w:rPr>
          <w:b/>
          <w:bCs/>
          <w:sz w:val="28"/>
          <w:szCs w:val="28"/>
          <w:u w:val="single"/>
        </w:rPr>
        <w:lastRenderedPageBreak/>
        <w:t>ІІІ. Слухали:</w:t>
      </w:r>
    </w:p>
    <w:p w:rsidR="00C10C57" w:rsidRPr="00BC02A1" w:rsidRDefault="00C10C57" w:rsidP="00C10C57">
      <w:pPr>
        <w:jc w:val="both"/>
        <w:rPr>
          <w:b/>
          <w:bCs/>
          <w:sz w:val="28"/>
          <w:szCs w:val="28"/>
        </w:rPr>
      </w:pPr>
      <w:r w:rsidRPr="00BC02A1">
        <w:rPr>
          <w:b/>
          <w:bCs/>
          <w:sz w:val="28"/>
          <w:szCs w:val="28"/>
        </w:rPr>
        <w:t>З.</w:t>
      </w:r>
      <w:proofErr w:type="spellStart"/>
      <w:r w:rsidRPr="00BC02A1">
        <w:rPr>
          <w:b/>
          <w:bCs/>
          <w:sz w:val="28"/>
          <w:szCs w:val="28"/>
        </w:rPr>
        <w:t>Фітеля</w:t>
      </w:r>
      <w:proofErr w:type="spellEnd"/>
      <w:r w:rsidRPr="00BC02A1">
        <w:rPr>
          <w:b/>
          <w:bCs/>
          <w:sz w:val="28"/>
          <w:szCs w:val="28"/>
        </w:rPr>
        <w:t>:</w:t>
      </w:r>
    </w:p>
    <w:p w:rsidR="00C10C57" w:rsidRPr="00BC02A1" w:rsidRDefault="00C10C57" w:rsidP="00C10C57">
      <w:pPr>
        <w:jc w:val="both"/>
        <w:rPr>
          <w:b/>
          <w:bCs/>
          <w:sz w:val="28"/>
          <w:szCs w:val="28"/>
        </w:rPr>
      </w:pPr>
    </w:p>
    <w:p w:rsidR="00C10C57" w:rsidRPr="00BC02A1" w:rsidRDefault="00C10C57" w:rsidP="00C10C57">
      <w:pPr>
        <w:jc w:val="both"/>
        <w:rPr>
          <w:bCs/>
          <w:sz w:val="28"/>
          <w:szCs w:val="28"/>
        </w:rPr>
      </w:pPr>
      <w:r w:rsidRPr="00BC02A1">
        <w:rPr>
          <w:b/>
          <w:bCs/>
          <w:sz w:val="28"/>
          <w:szCs w:val="28"/>
        </w:rPr>
        <w:t xml:space="preserve"> </w:t>
      </w:r>
      <w:r w:rsidRPr="00BC02A1">
        <w:rPr>
          <w:bCs/>
          <w:sz w:val="28"/>
          <w:szCs w:val="28"/>
        </w:rPr>
        <w:t>1. З приводу необхідності вдосконалення процедури конкурсного відбору виконавців земельних торгів.</w:t>
      </w:r>
    </w:p>
    <w:p w:rsidR="00C10C57" w:rsidRPr="00BC02A1" w:rsidRDefault="00C10C57" w:rsidP="00C10C57">
      <w:pPr>
        <w:jc w:val="both"/>
        <w:rPr>
          <w:bCs/>
          <w:sz w:val="28"/>
          <w:szCs w:val="28"/>
        </w:rPr>
      </w:pPr>
    </w:p>
    <w:p w:rsidR="00C10C57" w:rsidRPr="00BC02A1" w:rsidRDefault="00C10C57" w:rsidP="00C10C57">
      <w:pPr>
        <w:rPr>
          <w:b/>
          <w:bCs/>
          <w:sz w:val="28"/>
          <w:szCs w:val="28"/>
          <w:u w:val="single"/>
        </w:rPr>
      </w:pPr>
      <w:r w:rsidRPr="00BC02A1">
        <w:rPr>
          <w:b/>
          <w:bCs/>
          <w:sz w:val="28"/>
          <w:szCs w:val="28"/>
          <w:u w:val="single"/>
        </w:rPr>
        <w:t>Вирішили:</w:t>
      </w:r>
    </w:p>
    <w:p w:rsidR="00C10C57" w:rsidRPr="00BC02A1" w:rsidRDefault="00C10C57" w:rsidP="00C10C57">
      <w:pPr>
        <w:rPr>
          <w:b/>
          <w:bCs/>
          <w:sz w:val="28"/>
          <w:szCs w:val="28"/>
          <w:u w:val="single"/>
        </w:rPr>
      </w:pPr>
    </w:p>
    <w:p w:rsidR="00C10C57" w:rsidRPr="00BC02A1" w:rsidRDefault="00C10C57" w:rsidP="00C10C57">
      <w:pPr>
        <w:jc w:val="both"/>
        <w:rPr>
          <w:bCs/>
          <w:sz w:val="28"/>
          <w:szCs w:val="28"/>
        </w:rPr>
      </w:pPr>
      <w:r w:rsidRPr="00BC02A1">
        <w:rPr>
          <w:bCs/>
          <w:sz w:val="28"/>
          <w:szCs w:val="28"/>
        </w:rPr>
        <w:t>1. Управлінню земельних відносин необхідно розробити на внести до проекту Порядку продажу  земельних ділянок комунальної власності територіальної громади м. Івано-Франківська регламент роботи конкурсної комісії.</w:t>
      </w:r>
    </w:p>
    <w:p w:rsidR="00C10C57" w:rsidRPr="00BC02A1" w:rsidRDefault="00C10C57" w:rsidP="00C10C57">
      <w:pPr>
        <w:jc w:val="both"/>
        <w:rPr>
          <w:bCs/>
          <w:sz w:val="28"/>
          <w:szCs w:val="28"/>
        </w:rPr>
      </w:pPr>
      <w:r w:rsidRPr="00BC02A1">
        <w:rPr>
          <w:bCs/>
          <w:sz w:val="28"/>
          <w:szCs w:val="28"/>
        </w:rPr>
        <w:t>2. У випадку набрання конкурсантами однакової кількості балів, при визначенні виконавця земельних торгів, переможця визначати по пріоритетності співвідношення ціни продажу лота порівняно зі стартовою ціною.</w:t>
      </w:r>
    </w:p>
    <w:p w:rsidR="00C10C57" w:rsidRPr="00BC02A1" w:rsidRDefault="00C10C57" w:rsidP="00C10C57">
      <w:pPr>
        <w:rPr>
          <w:b/>
          <w:bCs/>
          <w:sz w:val="28"/>
          <w:szCs w:val="28"/>
          <w:u w:val="single"/>
        </w:rPr>
      </w:pPr>
      <w:r w:rsidRPr="00BC02A1">
        <w:rPr>
          <w:b/>
          <w:bCs/>
          <w:sz w:val="28"/>
          <w:szCs w:val="28"/>
          <w:u w:val="single"/>
        </w:rPr>
        <w:t>ІV. Слухали:</w:t>
      </w:r>
    </w:p>
    <w:p w:rsidR="00C10C57" w:rsidRPr="00BC02A1" w:rsidRDefault="00C10C57" w:rsidP="00C10C57">
      <w:pPr>
        <w:jc w:val="both"/>
        <w:rPr>
          <w:b/>
          <w:bCs/>
          <w:sz w:val="28"/>
          <w:szCs w:val="28"/>
        </w:rPr>
      </w:pPr>
      <w:r w:rsidRPr="00BC02A1">
        <w:rPr>
          <w:b/>
          <w:bCs/>
          <w:sz w:val="28"/>
          <w:szCs w:val="28"/>
        </w:rPr>
        <w:t>З.</w:t>
      </w:r>
      <w:proofErr w:type="spellStart"/>
      <w:r w:rsidRPr="00BC02A1">
        <w:rPr>
          <w:b/>
          <w:bCs/>
          <w:sz w:val="28"/>
          <w:szCs w:val="28"/>
        </w:rPr>
        <w:t>Фітеля</w:t>
      </w:r>
      <w:proofErr w:type="spellEnd"/>
      <w:r w:rsidRPr="00BC02A1">
        <w:rPr>
          <w:b/>
          <w:bCs/>
          <w:sz w:val="28"/>
          <w:szCs w:val="28"/>
        </w:rPr>
        <w:t>:</w:t>
      </w:r>
    </w:p>
    <w:p w:rsidR="00C10C57" w:rsidRPr="00BC02A1" w:rsidRDefault="00C10C57" w:rsidP="00C10C57">
      <w:pPr>
        <w:jc w:val="both"/>
        <w:rPr>
          <w:bCs/>
          <w:sz w:val="28"/>
          <w:szCs w:val="28"/>
        </w:rPr>
      </w:pPr>
      <w:r w:rsidRPr="00BC02A1">
        <w:rPr>
          <w:bCs/>
          <w:sz w:val="28"/>
          <w:szCs w:val="28"/>
        </w:rPr>
        <w:t xml:space="preserve">        Проведення конкурсу з відбору виконавців земельних торгів призначити на дату в термін встановлений згідно чинного законодавства з моменту прийняття міською радою рішення про затвердження Порядку продажу  земельних ділянок комунальної власності територіальної громади м. Івано-Франківська.</w:t>
      </w:r>
    </w:p>
    <w:p w:rsidR="00C10C57" w:rsidRPr="00BC02A1" w:rsidRDefault="00C10C57" w:rsidP="00C10C57">
      <w:pPr>
        <w:jc w:val="both"/>
        <w:rPr>
          <w:bCs/>
          <w:sz w:val="28"/>
          <w:szCs w:val="28"/>
        </w:rPr>
      </w:pPr>
    </w:p>
    <w:tbl>
      <w:tblPr>
        <w:tblW w:w="6799" w:type="dxa"/>
        <w:tblInd w:w="1526" w:type="dxa"/>
        <w:tblLook w:val="04A0"/>
      </w:tblPr>
      <w:tblGrid>
        <w:gridCol w:w="4394"/>
        <w:gridCol w:w="2405"/>
      </w:tblGrid>
      <w:tr w:rsidR="00C10C57" w:rsidRPr="00BC02A1" w:rsidTr="007B2F5F">
        <w:trPr>
          <w:trHeight w:val="299"/>
        </w:trPr>
        <w:tc>
          <w:tcPr>
            <w:tcW w:w="4394" w:type="dxa"/>
            <w:vAlign w:val="center"/>
          </w:tcPr>
          <w:p w:rsidR="00C10C57" w:rsidRPr="00BC02A1" w:rsidRDefault="00C10C57" w:rsidP="00C10C57">
            <w:pPr>
              <w:tabs>
                <w:tab w:val="left" w:pos="258"/>
              </w:tabs>
              <w:contextualSpacing/>
              <w:rPr>
                <w:bCs/>
                <w:sz w:val="28"/>
                <w:szCs w:val="28"/>
              </w:rPr>
            </w:pPr>
            <w:r w:rsidRPr="00BC02A1">
              <w:rPr>
                <w:bCs/>
                <w:sz w:val="28"/>
                <w:szCs w:val="28"/>
              </w:rPr>
              <w:t>Голова комісії:    _______________</w:t>
            </w:r>
          </w:p>
        </w:tc>
        <w:tc>
          <w:tcPr>
            <w:tcW w:w="2405" w:type="dxa"/>
            <w:vAlign w:val="center"/>
          </w:tcPr>
          <w:p w:rsidR="00C10C57" w:rsidRPr="00BC02A1" w:rsidRDefault="00C10C57" w:rsidP="00C10C57">
            <w:pPr>
              <w:rPr>
                <w:rFonts w:eastAsia="Calibri"/>
                <w:sz w:val="28"/>
                <w:szCs w:val="22"/>
                <w:lang w:eastAsia="en-US"/>
              </w:rPr>
            </w:pPr>
            <w:r w:rsidRPr="00BC02A1">
              <w:rPr>
                <w:rFonts w:eastAsia="Calibri"/>
                <w:sz w:val="28"/>
                <w:szCs w:val="22"/>
                <w:lang w:eastAsia="en-US"/>
              </w:rPr>
              <w:t>З.</w:t>
            </w:r>
            <w:proofErr w:type="spellStart"/>
            <w:r w:rsidRPr="00BC02A1">
              <w:rPr>
                <w:rFonts w:eastAsia="Calibri"/>
                <w:sz w:val="28"/>
                <w:szCs w:val="22"/>
                <w:lang w:eastAsia="en-US"/>
              </w:rPr>
              <w:t>Фітель</w:t>
            </w:r>
            <w:proofErr w:type="spellEnd"/>
          </w:p>
        </w:tc>
      </w:tr>
      <w:tr w:rsidR="00C10C57" w:rsidRPr="00BC02A1" w:rsidTr="007B2F5F">
        <w:trPr>
          <w:trHeight w:val="319"/>
        </w:trPr>
        <w:tc>
          <w:tcPr>
            <w:tcW w:w="4394" w:type="dxa"/>
            <w:vAlign w:val="center"/>
          </w:tcPr>
          <w:p w:rsidR="00C10C57" w:rsidRPr="00BC02A1" w:rsidRDefault="00C10C57" w:rsidP="00C10C57">
            <w:pPr>
              <w:tabs>
                <w:tab w:val="left" w:pos="272"/>
              </w:tabs>
              <w:contextualSpacing/>
              <w:rPr>
                <w:bCs/>
                <w:sz w:val="28"/>
                <w:szCs w:val="28"/>
              </w:rPr>
            </w:pPr>
            <w:r>
              <w:rPr>
                <w:bCs/>
                <w:sz w:val="28"/>
                <w:szCs w:val="28"/>
              </w:rPr>
              <w:t xml:space="preserve">Секретар комісії: </w:t>
            </w:r>
            <w:r w:rsidRPr="00BC02A1">
              <w:rPr>
                <w:bCs/>
                <w:sz w:val="28"/>
                <w:szCs w:val="28"/>
              </w:rPr>
              <w:t>_____________</w:t>
            </w:r>
          </w:p>
        </w:tc>
        <w:tc>
          <w:tcPr>
            <w:tcW w:w="2405" w:type="dxa"/>
            <w:vAlign w:val="center"/>
          </w:tcPr>
          <w:p w:rsidR="00C10C57" w:rsidRPr="00BC02A1" w:rsidRDefault="00C10C57" w:rsidP="00C10C57">
            <w:pPr>
              <w:rPr>
                <w:rFonts w:eastAsia="Calibri"/>
                <w:sz w:val="28"/>
                <w:szCs w:val="22"/>
                <w:lang w:eastAsia="en-US"/>
              </w:rPr>
            </w:pPr>
            <w:r w:rsidRPr="00BC02A1">
              <w:rPr>
                <w:rFonts w:eastAsia="Calibri"/>
                <w:sz w:val="28"/>
                <w:szCs w:val="22"/>
                <w:lang w:eastAsia="en-US"/>
              </w:rPr>
              <w:t>О.Лозовий</w:t>
            </w:r>
          </w:p>
        </w:tc>
      </w:tr>
      <w:tr w:rsidR="00C10C57" w:rsidRPr="00BC02A1" w:rsidTr="007B2F5F">
        <w:trPr>
          <w:trHeight w:val="260"/>
        </w:trPr>
        <w:tc>
          <w:tcPr>
            <w:tcW w:w="4394" w:type="dxa"/>
            <w:vAlign w:val="center"/>
          </w:tcPr>
          <w:p w:rsidR="00C10C57" w:rsidRPr="00BC02A1" w:rsidRDefault="00C10C57" w:rsidP="001132C3">
            <w:pPr>
              <w:contextualSpacing/>
              <w:rPr>
                <w:bCs/>
                <w:sz w:val="28"/>
                <w:szCs w:val="28"/>
              </w:rPr>
            </w:pPr>
            <w:r w:rsidRPr="00BC02A1">
              <w:rPr>
                <w:bCs/>
                <w:sz w:val="28"/>
                <w:szCs w:val="28"/>
              </w:rPr>
              <w:t>Члени комісії:_</w:t>
            </w:r>
          </w:p>
        </w:tc>
        <w:tc>
          <w:tcPr>
            <w:tcW w:w="2405" w:type="dxa"/>
            <w:vAlign w:val="center"/>
          </w:tcPr>
          <w:p w:rsidR="00C10C57" w:rsidRPr="00BC02A1" w:rsidRDefault="00C10C57" w:rsidP="00C10C57">
            <w:pPr>
              <w:rPr>
                <w:rFonts w:eastAsia="Calibri"/>
                <w:color w:val="000000"/>
                <w:sz w:val="28"/>
                <w:szCs w:val="22"/>
                <w:lang w:eastAsia="en-US"/>
              </w:rPr>
            </w:pPr>
          </w:p>
        </w:tc>
      </w:tr>
      <w:tr w:rsidR="00C10C57" w:rsidRPr="00BC02A1" w:rsidTr="007B2F5F">
        <w:trPr>
          <w:trHeight w:val="293"/>
        </w:trPr>
        <w:tc>
          <w:tcPr>
            <w:tcW w:w="4394" w:type="dxa"/>
            <w:vAlign w:val="center"/>
          </w:tcPr>
          <w:p w:rsidR="00C10C57" w:rsidRPr="00BC02A1" w:rsidRDefault="00C10C57" w:rsidP="00C10C57">
            <w:pPr>
              <w:contextualSpacing/>
              <w:jc w:val="right"/>
              <w:rPr>
                <w:bCs/>
                <w:sz w:val="28"/>
                <w:szCs w:val="28"/>
              </w:rPr>
            </w:pPr>
            <w:r w:rsidRPr="00BC02A1">
              <w:rPr>
                <w:bCs/>
                <w:sz w:val="28"/>
                <w:szCs w:val="28"/>
              </w:rPr>
              <w:t>_______________</w:t>
            </w:r>
          </w:p>
        </w:tc>
        <w:tc>
          <w:tcPr>
            <w:tcW w:w="2405" w:type="dxa"/>
            <w:vAlign w:val="center"/>
          </w:tcPr>
          <w:p w:rsidR="00C10C57" w:rsidRPr="00BC02A1" w:rsidRDefault="00C10C57" w:rsidP="00C10C57">
            <w:pPr>
              <w:rPr>
                <w:rFonts w:eastAsia="Calibri"/>
                <w:sz w:val="28"/>
                <w:szCs w:val="22"/>
                <w:lang w:eastAsia="en-US"/>
              </w:rPr>
            </w:pPr>
            <w:r w:rsidRPr="00BC02A1">
              <w:rPr>
                <w:rFonts w:eastAsia="Calibri"/>
                <w:color w:val="000000"/>
                <w:sz w:val="28"/>
                <w:szCs w:val="22"/>
                <w:lang w:eastAsia="en-US"/>
              </w:rPr>
              <w:t>П. Гавриш</w:t>
            </w:r>
          </w:p>
        </w:tc>
      </w:tr>
      <w:tr w:rsidR="00C10C57" w:rsidRPr="00BC02A1" w:rsidTr="007B2F5F">
        <w:trPr>
          <w:trHeight w:val="185"/>
        </w:trPr>
        <w:tc>
          <w:tcPr>
            <w:tcW w:w="4394" w:type="dxa"/>
            <w:vAlign w:val="center"/>
          </w:tcPr>
          <w:p w:rsidR="00C10C57" w:rsidRPr="00BC02A1" w:rsidRDefault="00C10C57" w:rsidP="00C10C57">
            <w:pPr>
              <w:contextualSpacing/>
              <w:jc w:val="right"/>
              <w:rPr>
                <w:bCs/>
                <w:sz w:val="28"/>
                <w:szCs w:val="28"/>
              </w:rPr>
            </w:pPr>
            <w:r w:rsidRPr="00BC02A1">
              <w:rPr>
                <w:bCs/>
                <w:sz w:val="28"/>
                <w:szCs w:val="28"/>
              </w:rPr>
              <w:t>_______________</w:t>
            </w:r>
          </w:p>
        </w:tc>
        <w:tc>
          <w:tcPr>
            <w:tcW w:w="2405" w:type="dxa"/>
            <w:vAlign w:val="center"/>
          </w:tcPr>
          <w:p w:rsidR="00C10C57" w:rsidRPr="00BC02A1" w:rsidRDefault="00C10C57" w:rsidP="00C10C57">
            <w:pPr>
              <w:rPr>
                <w:rFonts w:eastAsia="Calibri"/>
                <w:sz w:val="28"/>
                <w:szCs w:val="22"/>
                <w:lang w:eastAsia="en-US"/>
              </w:rPr>
            </w:pPr>
            <w:r w:rsidRPr="00BC02A1">
              <w:rPr>
                <w:rFonts w:eastAsia="Calibri"/>
                <w:color w:val="000000"/>
                <w:sz w:val="28"/>
                <w:szCs w:val="22"/>
                <w:lang w:eastAsia="en-US"/>
              </w:rPr>
              <w:t>В. Гайдар</w:t>
            </w:r>
          </w:p>
        </w:tc>
      </w:tr>
      <w:tr w:rsidR="00C10C57" w:rsidRPr="00BC02A1" w:rsidTr="007B2F5F">
        <w:trPr>
          <w:trHeight w:val="64"/>
        </w:trPr>
        <w:tc>
          <w:tcPr>
            <w:tcW w:w="4394" w:type="dxa"/>
            <w:vAlign w:val="center"/>
          </w:tcPr>
          <w:p w:rsidR="00C10C57" w:rsidRPr="00BC02A1" w:rsidRDefault="00C10C57" w:rsidP="00C10C57">
            <w:pPr>
              <w:contextualSpacing/>
              <w:jc w:val="right"/>
              <w:rPr>
                <w:bCs/>
                <w:sz w:val="28"/>
                <w:szCs w:val="28"/>
              </w:rPr>
            </w:pPr>
            <w:r w:rsidRPr="00BC02A1">
              <w:rPr>
                <w:bCs/>
                <w:sz w:val="28"/>
                <w:szCs w:val="28"/>
              </w:rPr>
              <w:t>_______________</w:t>
            </w:r>
          </w:p>
        </w:tc>
        <w:tc>
          <w:tcPr>
            <w:tcW w:w="2405" w:type="dxa"/>
            <w:vAlign w:val="center"/>
          </w:tcPr>
          <w:p w:rsidR="00C10C57" w:rsidRPr="00BC02A1" w:rsidRDefault="00C10C57" w:rsidP="00C10C57">
            <w:pPr>
              <w:rPr>
                <w:rFonts w:eastAsia="Calibri"/>
                <w:color w:val="000000"/>
                <w:sz w:val="28"/>
                <w:szCs w:val="22"/>
                <w:lang w:eastAsia="en-US"/>
              </w:rPr>
            </w:pPr>
            <w:r w:rsidRPr="00BC02A1">
              <w:rPr>
                <w:rFonts w:eastAsia="Calibri"/>
                <w:color w:val="000000"/>
                <w:sz w:val="28"/>
                <w:szCs w:val="22"/>
                <w:lang w:eastAsia="en-US"/>
              </w:rPr>
              <w:t>О. Пілка</w:t>
            </w:r>
          </w:p>
        </w:tc>
      </w:tr>
    </w:tbl>
    <w:p w:rsidR="00C10C57" w:rsidRPr="00BC02A1" w:rsidRDefault="00C10C57" w:rsidP="00C10C57">
      <w:pPr>
        <w:contextualSpacing/>
        <w:jc w:val="both"/>
        <w:rPr>
          <w:bCs/>
          <w:sz w:val="28"/>
          <w:szCs w:val="28"/>
        </w:rPr>
      </w:pPr>
    </w:p>
    <w:p w:rsidR="00C10C57" w:rsidRDefault="00C10C57" w:rsidP="00C10C57">
      <w:pPr>
        <w:tabs>
          <w:tab w:val="left" w:pos="900"/>
          <w:tab w:val="left" w:pos="1418"/>
        </w:tabs>
        <w:jc w:val="center"/>
        <w:rPr>
          <w:rFonts w:eastAsia="Calibri"/>
          <w:bCs/>
          <w:sz w:val="28"/>
          <w:szCs w:val="28"/>
          <w:lang w:eastAsia="en-US"/>
        </w:rPr>
      </w:pPr>
      <w:r w:rsidRPr="00BC02A1">
        <w:rPr>
          <w:bCs/>
          <w:sz w:val="28"/>
        </w:rPr>
        <w:t>Секретар міської ради</w:t>
      </w:r>
      <w:r w:rsidRPr="00BC02A1">
        <w:rPr>
          <w:bCs/>
          <w:sz w:val="28"/>
        </w:rPr>
        <w:tab/>
        <w:t xml:space="preserve"> </w:t>
      </w:r>
      <w:r w:rsidRPr="00BC02A1">
        <w:rPr>
          <w:bCs/>
          <w:sz w:val="28"/>
        </w:rPr>
        <w:tab/>
      </w:r>
      <w:r>
        <w:rPr>
          <w:bCs/>
          <w:sz w:val="28"/>
        </w:rPr>
        <w:tab/>
      </w:r>
      <w:r>
        <w:rPr>
          <w:bCs/>
          <w:sz w:val="28"/>
        </w:rPr>
        <w:tab/>
      </w:r>
      <w:r>
        <w:rPr>
          <w:bCs/>
          <w:sz w:val="28"/>
        </w:rPr>
        <w:tab/>
      </w:r>
      <w:r w:rsidRPr="00BC02A1">
        <w:rPr>
          <w:bCs/>
          <w:sz w:val="28"/>
        </w:rPr>
        <w:tab/>
        <w:t>М.</w:t>
      </w:r>
      <w:proofErr w:type="spellStart"/>
      <w:r w:rsidRPr="00BC02A1">
        <w:rPr>
          <w:bCs/>
          <w:sz w:val="28"/>
        </w:rPr>
        <w:t>Вітенко</w:t>
      </w:r>
      <w:proofErr w:type="spellEnd"/>
    </w:p>
    <w:p w:rsidR="000938A3" w:rsidRDefault="000938A3" w:rsidP="00C10C57"/>
    <w:sectPr w:rsidR="000938A3" w:rsidSect="006B3F9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0D8C"/>
    <w:multiLevelType w:val="hybridMultilevel"/>
    <w:tmpl w:val="08F60226"/>
    <w:lvl w:ilvl="0" w:tplc="D67CE668">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
    <w:nsid w:val="171A7EB0"/>
    <w:multiLevelType w:val="multilevel"/>
    <w:tmpl w:val="3050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C2F7A"/>
    <w:multiLevelType w:val="hybridMultilevel"/>
    <w:tmpl w:val="269EDCC6"/>
    <w:lvl w:ilvl="0" w:tplc="079C65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07338B"/>
    <w:multiLevelType w:val="hybridMultilevel"/>
    <w:tmpl w:val="27E4A954"/>
    <w:lvl w:ilvl="0" w:tplc="818C6EC8">
      <w:start w:val="1"/>
      <w:numFmt w:val="decimal"/>
      <w:lvlText w:val="%1."/>
      <w:lvlJc w:val="left"/>
      <w:pPr>
        <w:ind w:left="2828" w:hanging="141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FBD17ED"/>
    <w:multiLevelType w:val="hybridMultilevel"/>
    <w:tmpl w:val="4BF2F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41516B8"/>
    <w:multiLevelType w:val="hybridMultilevel"/>
    <w:tmpl w:val="4BF2F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FA2318"/>
    <w:multiLevelType w:val="multilevel"/>
    <w:tmpl w:val="3050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96AAD"/>
    <w:multiLevelType w:val="hybridMultilevel"/>
    <w:tmpl w:val="5ED6BE1C"/>
    <w:lvl w:ilvl="0" w:tplc="818C6EC8">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6ED779FD"/>
    <w:multiLevelType w:val="hybridMultilevel"/>
    <w:tmpl w:val="4BECECF8"/>
    <w:lvl w:ilvl="0" w:tplc="079C65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8"/>
  </w:num>
  <w:num w:numId="6">
    <w:abstractNumId w:val="2"/>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30"/>
  <w:displayHorizontalDrawingGridEvery w:val="2"/>
  <w:displayVerticalDrawingGridEvery w:val="2"/>
  <w:characterSpacingControl w:val="doNotCompress"/>
  <w:compat/>
  <w:rsids>
    <w:rsidRoot w:val="00C10C57"/>
    <w:rsid w:val="000938A3"/>
    <w:rsid w:val="001132C3"/>
    <w:rsid w:val="004E156D"/>
    <w:rsid w:val="00585886"/>
    <w:rsid w:val="006F48BB"/>
    <w:rsid w:val="0072412D"/>
    <w:rsid w:val="00C10C57"/>
    <w:rsid w:val="00D16289"/>
    <w:rsid w:val="00DB2D6E"/>
    <w:rsid w:val="00D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57"/>
    <w:pPr>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2014-12-10T08:10:00Z</dcterms:created>
  <dcterms:modified xsi:type="dcterms:W3CDTF">2014-12-10T08:41:00Z</dcterms:modified>
</cp:coreProperties>
</file>