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93" w:rsidRPr="00F2268C" w:rsidRDefault="00157393" w:rsidP="001B2E67">
      <w:pPr>
        <w:tabs>
          <w:tab w:val="left" w:pos="6096"/>
        </w:tabs>
        <w:ind w:firstLine="360"/>
        <w:jc w:val="center"/>
        <w:rPr>
          <w:lang w:val="uk-UA"/>
        </w:rPr>
      </w:pPr>
      <w:r w:rsidRPr="00F2268C">
        <w:rPr>
          <w:lang w:val="uk-UA"/>
        </w:rPr>
        <w:t xml:space="preserve"> </w:t>
      </w:r>
    </w:p>
    <w:p w:rsidR="00157393" w:rsidRPr="00F2268C" w:rsidRDefault="000D7246" w:rsidP="000D7246">
      <w:pPr>
        <w:tabs>
          <w:tab w:val="left" w:pos="6096"/>
        </w:tabs>
        <w:rPr>
          <w:lang w:val="uk-UA"/>
        </w:rPr>
      </w:pPr>
      <w:r w:rsidRPr="00F2268C">
        <w:rPr>
          <w:lang w:val="uk-UA"/>
        </w:rPr>
        <w:t>400 270707</w:t>
      </w:r>
    </w:p>
    <w:p w:rsidR="00157393" w:rsidRPr="00F2268C" w:rsidRDefault="00157393" w:rsidP="001B2E67">
      <w:pPr>
        <w:tabs>
          <w:tab w:val="left" w:pos="6096"/>
        </w:tabs>
        <w:ind w:firstLine="360"/>
        <w:jc w:val="center"/>
        <w:rPr>
          <w:lang w:val="uk-UA"/>
        </w:rPr>
      </w:pPr>
    </w:p>
    <w:p w:rsidR="001B2E67" w:rsidRPr="00F2268C" w:rsidRDefault="001B2E67" w:rsidP="001B2E67">
      <w:pPr>
        <w:jc w:val="both"/>
        <w:rPr>
          <w:sz w:val="28"/>
          <w:szCs w:val="28"/>
          <w:lang w:val="uk-UA"/>
        </w:rPr>
      </w:pPr>
      <w:r w:rsidRPr="00F2268C">
        <w:rPr>
          <w:noProof/>
          <w:sz w:val="28"/>
          <w:lang w:val="uk-UA"/>
        </w:rPr>
        <w:t>Про з</w:t>
      </w:r>
      <w:proofErr w:type="spellStart"/>
      <w:r w:rsidRPr="00F2268C">
        <w:rPr>
          <w:sz w:val="28"/>
          <w:szCs w:val="28"/>
          <w:lang w:val="uk-UA"/>
        </w:rPr>
        <w:t>атвердження</w:t>
      </w:r>
      <w:proofErr w:type="spellEnd"/>
      <w:r w:rsidRPr="00F2268C">
        <w:rPr>
          <w:sz w:val="28"/>
          <w:szCs w:val="28"/>
          <w:lang w:val="uk-UA"/>
        </w:rPr>
        <w:t xml:space="preserve"> матеріалів </w:t>
      </w:r>
    </w:p>
    <w:p w:rsidR="001B2E67" w:rsidRPr="00F2268C" w:rsidRDefault="001B2E67" w:rsidP="001B2E67">
      <w:pPr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із землеустрою щодо складання </w:t>
      </w:r>
    </w:p>
    <w:p w:rsidR="001B2E67" w:rsidRPr="00F2268C" w:rsidRDefault="001B2E67" w:rsidP="001B2E67">
      <w:pPr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та  виготовлення документів, що </w:t>
      </w:r>
    </w:p>
    <w:p w:rsidR="001B2E67" w:rsidRPr="00F2268C" w:rsidRDefault="001B2E67" w:rsidP="001B2E67">
      <w:pPr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посвідчують право  на земельні </w:t>
      </w:r>
    </w:p>
    <w:p w:rsidR="001B2E67" w:rsidRPr="00F2268C" w:rsidRDefault="001B2E67" w:rsidP="001B2E67">
      <w:pPr>
        <w:jc w:val="both"/>
        <w:rPr>
          <w:noProof/>
          <w:sz w:val="28"/>
          <w:lang w:val="uk-UA"/>
        </w:rPr>
      </w:pPr>
      <w:r w:rsidRPr="00F2268C">
        <w:rPr>
          <w:sz w:val="28"/>
          <w:szCs w:val="28"/>
          <w:lang w:val="uk-UA"/>
        </w:rPr>
        <w:t xml:space="preserve">ділянки  </w:t>
      </w:r>
      <w:r w:rsidRPr="00F2268C">
        <w:rPr>
          <w:noProof/>
          <w:sz w:val="28"/>
          <w:lang w:val="uk-UA"/>
        </w:rPr>
        <w:t xml:space="preserve">(земельно - кадастрова </w:t>
      </w:r>
    </w:p>
    <w:p w:rsidR="001B2E67" w:rsidRPr="00F2268C" w:rsidRDefault="001B2E67" w:rsidP="001B2E67">
      <w:pPr>
        <w:jc w:val="both"/>
        <w:rPr>
          <w:noProof/>
          <w:sz w:val="28"/>
          <w:lang w:val="uk-UA"/>
        </w:rPr>
      </w:pPr>
      <w:r w:rsidRPr="00F2268C">
        <w:rPr>
          <w:noProof/>
          <w:sz w:val="28"/>
          <w:lang w:val="uk-UA"/>
        </w:rPr>
        <w:t>інвентаризація)</w:t>
      </w:r>
    </w:p>
    <w:p w:rsidR="001B2E67" w:rsidRPr="00F2268C" w:rsidRDefault="001B2E67" w:rsidP="001B2E67">
      <w:pPr>
        <w:ind w:firstLine="280"/>
        <w:jc w:val="both"/>
        <w:rPr>
          <w:noProof/>
          <w:sz w:val="28"/>
          <w:lang w:val="uk-UA"/>
        </w:rPr>
      </w:pPr>
      <w:r w:rsidRPr="00F2268C">
        <w:rPr>
          <w:noProof/>
          <w:sz w:val="28"/>
          <w:lang w:val="uk-UA"/>
        </w:rPr>
        <w:t xml:space="preserve">    </w:t>
      </w:r>
    </w:p>
    <w:p w:rsidR="001B2E67" w:rsidRPr="00F2268C" w:rsidRDefault="001B2E67" w:rsidP="001B2E67">
      <w:pPr>
        <w:ind w:firstLine="280"/>
        <w:jc w:val="both"/>
        <w:rPr>
          <w:noProof/>
          <w:sz w:val="28"/>
          <w:lang w:val="uk-UA"/>
        </w:rPr>
      </w:pPr>
      <w:r w:rsidRPr="00F2268C">
        <w:rPr>
          <w:noProof/>
          <w:sz w:val="28"/>
          <w:lang w:val="uk-UA"/>
        </w:rPr>
        <w:t xml:space="preserve">       Розглянувши звернення фізичних та юридичних осіб, матеріали міського управління земельних ресурсів про надання (вилучення), зміну цільового використання земельних ділянок, керуючись  ст.ст.6,10,19,67 Земельного Кодексу України, ст.33 Закону України “Про місцеве самоврядування в Україні”, сесія міської ради</w:t>
      </w:r>
    </w:p>
    <w:p w:rsidR="001B2E67" w:rsidRPr="00F2268C" w:rsidRDefault="001B2E67" w:rsidP="001B2E67">
      <w:pPr>
        <w:ind w:firstLine="640"/>
        <w:jc w:val="center"/>
        <w:rPr>
          <w:noProof/>
          <w:sz w:val="28"/>
          <w:lang w:val="uk-UA"/>
        </w:rPr>
      </w:pPr>
    </w:p>
    <w:p w:rsidR="001B2E67" w:rsidRPr="00F2268C" w:rsidRDefault="001B2E67" w:rsidP="001B2E67">
      <w:pPr>
        <w:ind w:firstLine="640"/>
        <w:jc w:val="center"/>
        <w:rPr>
          <w:noProof/>
          <w:sz w:val="28"/>
          <w:lang w:val="uk-UA"/>
        </w:rPr>
      </w:pPr>
      <w:r w:rsidRPr="00F2268C">
        <w:rPr>
          <w:noProof/>
          <w:sz w:val="28"/>
          <w:lang w:val="uk-UA"/>
        </w:rPr>
        <w:t>вирішила:</w:t>
      </w: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   </w:t>
      </w: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   1. Затвердити матеріали із землеустрою щодо складання та виготовлення документів, що посвідчують право на земельні ділянки  та надати їх у постійне користування,  зокрема:</w:t>
      </w: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 </w:t>
      </w: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  1.1. Дошкільному навчальному закладу (ясла-садок) № 36 </w:t>
      </w:r>
      <w:proofErr w:type="spellStart"/>
      <w:r w:rsidRPr="00F2268C">
        <w:rPr>
          <w:sz w:val="28"/>
          <w:szCs w:val="28"/>
          <w:lang w:val="uk-UA"/>
        </w:rPr>
        <w:t>„Віночок”</w:t>
      </w:r>
      <w:proofErr w:type="spellEnd"/>
      <w:r w:rsidRPr="00F2268C">
        <w:rPr>
          <w:sz w:val="28"/>
          <w:szCs w:val="28"/>
          <w:lang w:val="uk-UA"/>
        </w:rPr>
        <w:t xml:space="preserve"> управління освіти і науки виконавчого комітету Івано-Франківської міської ради  площею 1.2121 га на вул. Юліана </w:t>
      </w:r>
      <w:proofErr w:type="spellStart"/>
      <w:r w:rsidRPr="00F2268C">
        <w:rPr>
          <w:sz w:val="28"/>
          <w:szCs w:val="28"/>
          <w:lang w:val="uk-UA"/>
        </w:rPr>
        <w:t>Целевича</w:t>
      </w:r>
      <w:proofErr w:type="spellEnd"/>
      <w:r w:rsidRPr="00F2268C">
        <w:rPr>
          <w:sz w:val="28"/>
          <w:szCs w:val="28"/>
          <w:lang w:val="uk-UA"/>
        </w:rPr>
        <w:t>, 16-а, для обслуговування адміністративно-навчальних будівель і споруд.</w:t>
      </w: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   </w:t>
      </w: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  1.2. Івано-Франківській загальноосвітній школі </w:t>
      </w:r>
      <w:proofErr w:type="spellStart"/>
      <w:r w:rsidRPr="00F2268C">
        <w:rPr>
          <w:sz w:val="28"/>
          <w:szCs w:val="28"/>
          <w:lang w:val="uk-UA"/>
        </w:rPr>
        <w:t>І-ІІІ</w:t>
      </w:r>
      <w:proofErr w:type="spellEnd"/>
      <w:r w:rsidRPr="00F2268C">
        <w:rPr>
          <w:sz w:val="28"/>
          <w:szCs w:val="28"/>
          <w:lang w:val="uk-UA"/>
        </w:rPr>
        <w:t xml:space="preserve"> ступенів № 6  ім. Івана </w:t>
      </w:r>
      <w:proofErr w:type="spellStart"/>
      <w:r w:rsidRPr="00F2268C">
        <w:rPr>
          <w:sz w:val="28"/>
          <w:szCs w:val="28"/>
          <w:lang w:val="uk-UA"/>
        </w:rPr>
        <w:t>Ревчука</w:t>
      </w:r>
      <w:proofErr w:type="spellEnd"/>
      <w:r w:rsidRPr="00F2268C">
        <w:rPr>
          <w:sz w:val="28"/>
          <w:szCs w:val="28"/>
          <w:lang w:val="uk-UA"/>
        </w:rPr>
        <w:t xml:space="preserve"> управління освіти і науки виконавчого комітету Івано-Франківської міської ради площею 1.0100 га на розі вул. Євгена </w:t>
      </w:r>
      <w:proofErr w:type="spellStart"/>
      <w:r w:rsidRPr="00F2268C">
        <w:rPr>
          <w:sz w:val="28"/>
          <w:szCs w:val="28"/>
          <w:lang w:val="uk-UA"/>
        </w:rPr>
        <w:t>Коновальця-Отця</w:t>
      </w:r>
      <w:proofErr w:type="spellEnd"/>
      <w:r w:rsidRPr="00F2268C">
        <w:rPr>
          <w:sz w:val="28"/>
          <w:szCs w:val="28"/>
          <w:lang w:val="uk-UA"/>
        </w:rPr>
        <w:t xml:space="preserve"> І.</w:t>
      </w:r>
      <w:proofErr w:type="spellStart"/>
      <w:r w:rsidRPr="00F2268C">
        <w:rPr>
          <w:sz w:val="28"/>
          <w:szCs w:val="28"/>
          <w:lang w:val="uk-UA"/>
        </w:rPr>
        <w:t>Блавацького</w:t>
      </w:r>
      <w:proofErr w:type="spellEnd"/>
      <w:r w:rsidRPr="00F2268C">
        <w:rPr>
          <w:sz w:val="28"/>
          <w:szCs w:val="28"/>
          <w:lang w:val="uk-UA"/>
        </w:rPr>
        <w:t>, для обслуговування спортивного комплексу.</w:t>
      </w: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 1.3. Середній загальноосвітній школі І ступеня № 26  управління освіти і науки виконавчого комітету Івано-Франківської міської ради площею 0.7831 га на вул. </w:t>
      </w:r>
      <w:proofErr w:type="spellStart"/>
      <w:r w:rsidRPr="00F2268C">
        <w:rPr>
          <w:sz w:val="28"/>
          <w:szCs w:val="28"/>
          <w:lang w:val="uk-UA"/>
        </w:rPr>
        <w:t>Шухевичів</w:t>
      </w:r>
      <w:proofErr w:type="spellEnd"/>
      <w:r w:rsidRPr="00F2268C">
        <w:rPr>
          <w:sz w:val="28"/>
          <w:szCs w:val="28"/>
          <w:lang w:val="uk-UA"/>
        </w:rPr>
        <w:t>, 27-а для обслуговування адміністративно-навчальних будівель і споруд.</w:t>
      </w: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   </w:t>
      </w: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  1.4. Комунальному підприємству «</w:t>
      </w:r>
      <w:proofErr w:type="spellStart"/>
      <w:r w:rsidRPr="00F2268C">
        <w:rPr>
          <w:sz w:val="28"/>
          <w:szCs w:val="28"/>
          <w:lang w:val="uk-UA"/>
        </w:rPr>
        <w:t>Івано-Франківськводоекотехпром</w:t>
      </w:r>
      <w:proofErr w:type="spellEnd"/>
      <w:r w:rsidRPr="00F2268C">
        <w:rPr>
          <w:sz w:val="28"/>
          <w:szCs w:val="28"/>
          <w:lang w:val="uk-UA"/>
        </w:rPr>
        <w:t>» площею 0.3637 га на вул. Галицькій, 201, для обслуговування підвищувальної водопровідної насосної станції.</w:t>
      </w: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  </w:t>
      </w: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  1.5. Комунальному підприємству «</w:t>
      </w:r>
      <w:proofErr w:type="spellStart"/>
      <w:r w:rsidRPr="00F2268C">
        <w:rPr>
          <w:sz w:val="28"/>
          <w:szCs w:val="28"/>
          <w:lang w:val="uk-UA"/>
        </w:rPr>
        <w:t>Івано-Франківськводоекотехпром</w:t>
      </w:r>
      <w:proofErr w:type="spellEnd"/>
      <w:r w:rsidRPr="00F2268C">
        <w:rPr>
          <w:sz w:val="28"/>
          <w:szCs w:val="28"/>
          <w:lang w:val="uk-UA"/>
        </w:rPr>
        <w:t xml:space="preserve">» площею 0.0045 га на вул. </w:t>
      </w:r>
      <w:proofErr w:type="spellStart"/>
      <w:r w:rsidRPr="00F2268C">
        <w:rPr>
          <w:sz w:val="28"/>
          <w:szCs w:val="28"/>
          <w:lang w:val="uk-UA"/>
        </w:rPr>
        <w:t>Матейки</w:t>
      </w:r>
      <w:proofErr w:type="spellEnd"/>
      <w:r w:rsidRPr="00F2268C">
        <w:rPr>
          <w:sz w:val="28"/>
          <w:szCs w:val="28"/>
          <w:lang w:val="uk-UA"/>
        </w:rPr>
        <w:t>, 34, для обслуговування підвищувальної водопровідної насосної станції.</w:t>
      </w: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  1.6. Комунальному підприємству «</w:t>
      </w:r>
      <w:proofErr w:type="spellStart"/>
      <w:r w:rsidRPr="00F2268C">
        <w:rPr>
          <w:sz w:val="28"/>
          <w:szCs w:val="28"/>
          <w:lang w:val="uk-UA"/>
        </w:rPr>
        <w:t>Івано-Франківськводоекотехпром</w:t>
      </w:r>
      <w:proofErr w:type="spellEnd"/>
      <w:r w:rsidRPr="00F2268C">
        <w:rPr>
          <w:sz w:val="28"/>
          <w:szCs w:val="28"/>
          <w:lang w:val="uk-UA"/>
        </w:rPr>
        <w:t xml:space="preserve">» площею 0.0050 га на вул. </w:t>
      </w:r>
      <w:proofErr w:type="spellStart"/>
      <w:r w:rsidRPr="00F2268C">
        <w:rPr>
          <w:sz w:val="28"/>
          <w:szCs w:val="28"/>
          <w:lang w:val="uk-UA"/>
        </w:rPr>
        <w:t>Левинського</w:t>
      </w:r>
      <w:proofErr w:type="spellEnd"/>
      <w:r w:rsidRPr="00F2268C">
        <w:rPr>
          <w:sz w:val="28"/>
          <w:szCs w:val="28"/>
          <w:lang w:val="uk-UA"/>
        </w:rPr>
        <w:t xml:space="preserve"> для обслуговування підвищувальної водопровідної насосної станції.</w:t>
      </w: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  1.7. Комунальному підприємству «</w:t>
      </w:r>
      <w:proofErr w:type="spellStart"/>
      <w:r w:rsidRPr="00F2268C">
        <w:rPr>
          <w:sz w:val="28"/>
          <w:szCs w:val="28"/>
          <w:lang w:val="uk-UA"/>
        </w:rPr>
        <w:t>Івано-Франківськводоекотехпром</w:t>
      </w:r>
      <w:proofErr w:type="spellEnd"/>
      <w:r w:rsidRPr="00F2268C">
        <w:rPr>
          <w:sz w:val="28"/>
          <w:szCs w:val="28"/>
          <w:lang w:val="uk-UA"/>
        </w:rPr>
        <w:t xml:space="preserve">» площею 0.0042 га на вул. </w:t>
      </w:r>
      <w:proofErr w:type="spellStart"/>
      <w:r w:rsidRPr="00F2268C">
        <w:rPr>
          <w:sz w:val="28"/>
          <w:szCs w:val="28"/>
          <w:lang w:val="uk-UA"/>
        </w:rPr>
        <w:t>Вовчинецькій</w:t>
      </w:r>
      <w:proofErr w:type="spellEnd"/>
      <w:r w:rsidRPr="00F2268C">
        <w:rPr>
          <w:sz w:val="28"/>
          <w:szCs w:val="28"/>
          <w:lang w:val="uk-UA"/>
        </w:rPr>
        <w:t>, 25, для обслуговування підвищувальної водопровідної насосної станції.</w:t>
      </w: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  1.8. Комунальному підприємству «</w:t>
      </w:r>
      <w:proofErr w:type="spellStart"/>
      <w:r w:rsidRPr="00F2268C">
        <w:rPr>
          <w:sz w:val="28"/>
          <w:szCs w:val="28"/>
          <w:lang w:val="uk-UA"/>
        </w:rPr>
        <w:t>Івано-Франківськводоекотехпром</w:t>
      </w:r>
      <w:proofErr w:type="spellEnd"/>
      <w:r w:rsidRPr="00F2268C">
        <w:rPr>
          <w:sz w:val="28"/>
          <w:szCs w:val="28"/>
          <w:lang w:val="uk-UA"/>
        </w:rPr>
        <w:t>» площею 0.0233 га на вул. О.Довженка, 11, для обслуговування каналізаційної насосної станції.</w:t>
      </w: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  1.9. Івано-Франківській обласній раді  на вул. Євгена </w:t>
      </w:r>
      <w:proofErr w:type="spellStart"/>
      <w:r w:rsidRPr="00F2268C">
        <w:rPr>
          <w:sz w:val="28"/>
          <w:szCs w:val="28"/>
          <w:lang w:val="uk-UA"/>
        </w:rPr>
        <w:t>Коновальця</w:t>
      </w:r>
      <w:proofErr w:type="spellEnd"/>
      <w:r w:rsidRPr="00F2268C">
        <w:rPr>
          <w:sz w:val="28"/>
          <w:szCs w:val="28"/>
          <w:lang w:val="uk-UA"/>
        </w:rPr>
        <w:t xml:space="preserve">, 46,  площею 0.1332 га для обслуговування  нежитлових приміщень (каси), що входять до цілісного майнового комплексу </w:t>
      </w:r>
      <w:proofErr w:type="spellStart"/>
      <w:r w:rsidRPr="00F2268C">
        <w:rPr>
          <w:sz w:val="28"/>
          <w:szCs w:val="28"/>
          <w:lang w:val="uk-UA"/>
        </w:rPr>
        <w:t>„Міжнародний</w:t>
      </w:r>
      <w:proofErr w:type="spellEnd"/>
      <w:r w:rsidRPr="00F2268C">
        <w:rPr>
          <w:sz w:val="28"/>
          <w:szCs w:val="28"/>
          <w:lang w:val="uk-UA"/>
        </w:rPr>
        <w:t xml:space="preserve"> аеропорт </w:t>
      </w:r>
      <w:proofErr w:type="spellStart"/>
      <w:r w:rsidRPr="00F2268C">
        <w:rPr>
          <w:sz w:val="28"/>
          <w:szCs w:val="28"/>
          <w:lang w:val="uk-UA"/>
        </w:rPr>
        <w:t>Івано-Франківськ”</w:t>
      </w:r>
      <w:proofErr w:type="spellEnd"/>
      <w:r w:rsidRPr="00F2268C">
        <w:rPr>
          <w:sz w:val="28"/>
          <w:szCs w:val="28"/>
          <w:lang w:val="uk-UA"/>
        </w:rPr>
        <w:t>.</w:t>
      </w: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 </w:t>
      </w: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  1.10. Дочірній компанії </w:t>
      </w:r>
      <w:proofErr w:type="spellStart"/>
      <w:r w:rsidRPr="00F2268C">
        <w:rPr>
          <w:sz w:val="28"/>
          <w:szCs w:val="28"/>
          <w:lang w:val="uk-UA"/>
        </w:rPr>
        <w:t>„Укртрансгаз”</w:t>
      </w:r>
      <w:proofErr w:type="spellEnd"/>
      <w:r w:rsidRPr="00F2268C">
        <w:rPr>
          <w:sz w:val="28"/>
          <w:szCs w:val="28"/>
          <w:lang w:val="uk-UA"/>
        </w:rPr>
        <w:t xml:space="preserve"> Національної акціонерної компанії </w:t>
      </w:r>
      <w:proofErr w:type="spellStart"/>
      <w:r w:rsidRPr="00F2268C">
        <w:rPr>
          <w:sz w:val="28"/>
          <w:szCs w:val="28"/>
          <w:lang w:val="uk-UA"/>
        </w:rPr>
        <w:t>„Нафтогаз</w:t>
      </w:r>
      <w:proofErr w:type="spellEnd"/>
      <w:r w:rsidRPr="00F2268C">
        <w:rPr>
          <w:sz w:val="28"/>
          <w:szCs w:val="28"/>
          <w:lang w:val="uk-UA"/>
        </w:rPr>
        <w:t xml:space="preserve"> </w:t>
      </w:r>
      <w:proofErr w:type="spellStart"/>
      <w:r w:rsidRPr="00F2268C">
        <w:rPr>
          <w:sz w:val="28"/>
          <w:szCs w:val="28"/>
          <w:lang w:val="uk-UA"/>
        </w:rPr>
        <w:t>України”</w:t>
      </w:r>
      <w:proofErr w:type="spellEnd"/>
      <w:r w:rsidRPr="00F2268C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.2715 га"/>
        </w:smartTagPr>
        <w:r w:rsidRPr="00F2268C">
          <w:rPr>
            <w:sz w:val="28"/>
            <w:szCs w:val="28"/>
            <w:lang w:val="uk-UA"/>
          </w:rPr>
          <w:t>0.2715 га</w:t>
        </w:r>
      </w:smartTag>
      <w:r w:rsidRPr="00F2268C">
        <w:rPr>
          <w:sz w:val="28"/>
          <w:szCs w:val="28"/>
          <w:lang w:val="uk-UA"/>
        </w:rPr>
        <w:t xml:space="preserve"> на вул. </w:t>
      </w:r>
      <w:proofErr w:type="spellStart"/>
      <w:r w:rsidRPr="00F2268C">
        <w:rPr>
          <w:sz w:val="28"/>
          <w:szCs w:val="28"/>
          <w:lang w:val="uk-UA"/>
        </w:rPr>
        <w:t>Горбачевського</w:t>
      </w:r>
      <w:proofErr w:type="spellEnd"/>
      <w:r w:rsidRPr="00F2268C">
        <w:rPr>
          <w:sz w:val="28"/>
          <w:szCs w:val="28"/>
          <w:lang w:val="uk-UA"/>
        </w:rPr>
        <w:t>, 3,  для обслуговування готелю «Дружба».</w:t>
      </w: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Державний акт на право постійного користування землею, виданий дочірньому підприємству </w:t>
      </w:r>
      <w:proofErr w:type="spellStart"/>
      <w:r w:rsidRPr="00F2268C">
        <w:rPr>
          <w:sz w:val="28"/>
          <w:szCs w:val="28"/>
          <w:lang w:val="uk-UA"/>
        </w:rPr>
        <w:t>„Прикарпаттрансгаз”</w:t>
      </w:r>
      <w:proofErr w:type="spellEnd"/>
      <w:r w:rsidRPr="00F2268C">
        <w:rPr>
          <w:sz w:val="28"/>
          <w:szCs w:val="28"/>
          <w:lang w:val="uk-UA"/>
        </w:rPr>
        <w:t xml:space="preserve"> акціонерного товариства </w:t>
      </w:r>
      <w:proofErr w:type="spellStart"/>
      <w:r w:rsidRPr="00F2268C">
        <w:rPr>
          <w:sz w:val="28"/>
          <w:szCs w:val="28"/>
          <w:lang w:val="uk-UA"/>
        </w:rPr>
        <w:t>„Укргазпром”</w:t>
      </w:r>
      <w:proofErr w:type="spellEnd"/>
      <w:r w:rsidRPr="00F2268C">
        <w:rPr>
          <w:sz w:val="28"/>
          <w:szCs w:val="28"/>
          <w:lang w:val="uk-UA"/>
        </w:rPr>
        <w:t xml:space="preserve">, від 23.12.1998 року, реєстраційний № 282  анулювати в установленому порядку. </w:t>
      </w: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  1.11. Управлінню </w:t>
      </w:r>
      <w:proofErr w:type="spellStart"/>
      <w:r w:rsidRPr="00F2268C">
        <w:rPr>
          <w:sz w:val="28"/>
          <w:szCs w:val="28"/>
          <w:lang w:val="uk-UA"/>
        </w:rPr>
        <w:t>БОЗ</w:t>
      </w:r>
      <w:proofErr w:type="spellEnd"/>
      <w:r w:rsidRPr="00F2268C">
        <w:rPr>
          <w:sz w:val="28"/>
          <w:szCs w:val="28"/>
          <w:lang w:val="uk-UA"/>
        </w:rPr>
        <w:t xml:space="preserve"> </w:t>
      </w:r>
      <w:proofErr w:type="spellStart"/>
      <w:r w:rsidRPr="00F2268C">
        <w:rPr>
          <w:sz w:val="28"/>
          <w:szCs w:val="28"/>
          <w:lang w:val="uk-UA"/>
        </w:rPr>
        <w:t>УМВС</w:t>
      </w:r>
      <w:proofErr w:type="spellEnd"/>
      <w:r w:rsidRPr="00F2268C">
        <w:rPr>
          <w:sz w:val="28"/>
          <w:szCs w:val="28"/>
          <w:lang w:val="uk-UA"/>
        </w:rPr>
        <w:t xml:space="preserve"> України в Івано-Франківській області площею 0.2560 га на вул. Богдана Лепкого, 28, для обслуговування адміністративного корпусу.</w:t>
      </w: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  1.12. Дочірньому підприємству </w:t>
      </w:r>
      <w:proofErr w:type="spellStart"/>
      <w:r w:rsidRPr="00F2268C">
        <w:rPr>
          <w:sz w:val="28"/>
          <w:szCs w:val="28"/>
          <w:lang w:val="uk-UA"/>
        </w:rPr>
        <w:t>„Івано-Франківський</w:t>
      </w:r>
      <w:proofErr w:type="spellEnd"/>
      <w:r w:rsidRPr="00F2268C">
        <w:rPr>
          <w:sz w:val="28"/>
          <w:szCs w:val="28"/>
          <w:lang w:val="uk-UA"/>
        </w:rPr>
        <w:t xml:space="preserve"> </w:t>
      </w:r>
      <w:proofErr w:type="spellStart"/>
      <w:r w:rsidRPr="00F2268C">
        <w:rPr>
          <w:sz w:val="28"/>
          <w:szCs w:val="28"/>
          <w:lang w:val="uk-UA"/>
        </w:rPr>
        <w:t>облавтодор”</w:t>
      </w:r>
      <w:proofErr w:type="spellEnd"/>
      <w:r w:rsidRPr="00F2268C">
        <w:rPr>
          <w:sz w:val="28"/>
          <w:szCs w:val="28"/>
          <w:lang w:val="uk-UA"/>
        </w:rPr>
        <w:t xml:space="preserve"> ВАТ </w:t>
      </w:r>
      <w:proofErr w:type="spellStart"/>
      <w:r w:rsidRPr="00F2268C">
        <w:rPr>
          <w:sz w:val="28"/>
          <w:szCs w:val="28"/>
          <w:lang w:val="uk-UA"/>
        </w:rPr>
        <w:t>”Державна</w:t>
      </w:r>
      <w:proofErr w:type="spellEnd"/>
      <w:r w:rsidRPr="00F2268C">
        <w:rPr>
          <w:sz w:val="28"/>
          <w:szCs w:val="28"/>
          <w:lang w:val="uk-UA"/>
        </w:rPr>
        <w:t xml:space="preserve"> акціонерна компанія </w:t>
      </w:r>
      <w:proofErr w:type="spellStart"/>
      <w:r w:rsidRPr="00F2268C">
        <w:rPr>
          <w:sz w:val="28"/>
          <w:szCs w:val="28"/>
          <w:lang w:val="uk-UA"/>
        </w:rPr>
        <w:t>„Автомобільні</w:t>
      </w:r>
      <w:proofErr w:type="spellEnd"/>
      <w:r w:rsidRPr="00F2268C">
        <w:rPr>
          <w:sz w:val="28"/>
          <w:szCs w:val="28"/>
          <w:lang w:val="uk-UA"/>
        </w:rPr>
        <w:t xml:space="preserve"> дороги </w:t>
      </w:r>
      <w:proofErr w:type="spellStart"/>
      <w:r w:rsidRPr="00F2268C">
        <w:rPr>
          <w:sz w:val="28"/>
          <w:szCs w:val="28"/>
          <w:lang w:val="uk-UA"/>
        </w:rPr>
        <w:t>України”</w:t>
      </w:r>
      <w:proofErr w:type="spellEnd"/>
      <w:r w:rsidRPr="00F2268C">
        <w:rPr>
          <w:sz w:val="28"/>
          <w:szCs w:val="28"/>
          <w:lang w:val="uk-UA"/>
        </w:rPr>
        <w:t xml:space="preserve"> площею 1.2256 га на вул. Євгена </w:t>
      </w:r>
      <w:proofErr w:type="spellStart"/>
      <w:r w:rsidRPr="00F2268C">
        <w:rPr>
          <w:sz w:val="28"/>
          <w:szCs w:val="28"/>
          <w:lang w:val="uk-UA"/>
        </w:rPr>
        <w:t>Коновальця</w:t>
      </w:r>
      <w:proofErr w:type="spellEnd"/>
      <w:r w:rsidRPr="00F2268C">
        <w:rPr>
          <w:sz w:val="28"/>
          <w:szCs w:val="28"/>
          <w:lang w:val="uk-UA"/>
        </w:rPr>
        <w:t>, 237,  для розміщення та експлуатації виробничих будівель і споруд.</w:t>
      </w: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Державний акт на право постійного користування землею, виданий Українській державній корпорації по будівництву, ремонту та утримання автомобільних доріг </w:t>
      </w:r>
      <w:proofErr w:type="spellStart"/>
      <w:r w:rsidRPr="00F2268C">
        <w:rPr>
          <w:sz w:val="28"/>
          <w:szCs w:val="28"/>
          <w:lang w:val="uk-UA"/>
        </w:rPr>
        <w:t>„Івано-Франківський</w:t>
      </w:r>
      <w:proofErr w:type="spellEnd"/>
      <w:r w:rsidRPr="00F2268C">
        <w:rPr>
          <w:sz w:val="28"/>
          <w:szCs w:val="28"/>
          <w:lang w:val="uk-UA"/>
        </w:rPr>
        <w:t xml:space="preserve"> </w:t>
      </w:r>
      <w:proofErr w:type="spellStart"/>
      <w:r w:rsidRPr="00F2268C">
        <w:rPr>
          <w:sz w:val="28"/>
          <w:szCs w:val="28"/>
          <w:lang w:val="uk-UA"/>
        </w:rPr>
        <w:t>облавтодор”</w:t>
      </w:r>
      <w:proofErr w:type="spellEnd"/>
      <w:r w:rsidRPr="00F2268C">
        <w:rPr>
          <w:sz w:val="28"/>
          <w:szCs w:val="28"/>
          <w:lang w:val="uk-UA"/>
        </w:rPr>
        <w:t xml:space="preserve"> Тисменицьке </w:t>
      </w:r>
      <w:proofErr w:type="spellStart"/>
      <w:r w:rsidRPr="00F2268C">
        <w:rPr>
          <w:sz w:val="28"/>
          <w:szCs w:val="28"/>
          <w:lang w:val="uk-UA"/>
        </w:rPr>
        <w:t>РШРБУ</w:t>
      </w:r>
      <w:proofErr w:type="spellEnd"/>
      <w:r w:rsidRPr="00F2268C">
        <w:rPr>
          <w:sz w:val="28"/>
          <w:szCs w:val="28"/>
          <w:lang w:val="uk-UA"/>
        </w:rPr>
        <w:t xml:space="preserve">, від 20.08.1998 року, реєстраційний № 266  анулювати в установленому порядку. </w:t>
      </w: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  1.13. Державному підприємству Івано-Франківський лісопромисловий комбінат </w:t>
      </w:r>
      <w:proofErr w:type="spellStart"/>
      <w:r w:rsidRPr="00F2268C">
        <w:rPr>
          <w:sz w:val="28"/>
          <w:szCs w:val="28"/>
          <w:lang w:val="uk-UA"/>
        </w:rPr>
        <w:t>МОУ</w:t>
      </w:r>
      <w:proofErr w:type="spellEnd"/>
      <w:r w:rsidRPr="00F2268C">
        <w:rPr>
          <w:sz w:val="28"/>
          <w:szCs w:val="28"/>
          <w:lang w:val="uk-UA"/>
        </w:rPr>
        <w:t xml:space="preserve"> площею 6.9570 га на вул. </w:t>
      </w:r>
      <w:proofErr w:type="spellStart"/>
      <w:r w:rsidRPr="00F2268C">
        <w:rPr>
          <w:sz w:val="28"/>
          <w:szCs w:val="28"/>
          <w:lang w:val="uk-UA"/>
        </w:rPr>
        <w:t>Ребета</w:t>
      </w:r>
      <w:proofErr w:type="spellEnd"/>
      <w:r w:rsidRPr="00F2268C">
        <w:rPr>
          <w:sz w:val="28"/>
          <w:szCs w:val="28"/>
          <w:lang w:val="uk-UA"/>
        </w:rPr>
        <w:t>, 6, для обслуговування виробничих будівель і споруд.</w:t>
      </w: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lastRenderedPageBreak/>
        <w:t xml:space="preserve">  2. Затвердити матеріали із землеустрою щодо складання та виготовлення документів, що посвідчують право на земельні ділянки  та передати їх в оренду, терміном на три роки,  зокрема:</w:t>
      </w: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   </w:t>
      </w: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  2.1. Івано-Франківському обласному закритому акціонерному товариству по туризму та екскурсіях </w:t>
      </w:r>
      <w:proofErr w:type="spellStart"/>
      <w:r w:rsidRPr="00F2268C">
        <w:rPr>
          <w:sz w:val="28"/>
          <w:szCs w:val="28"/>
          <w:lang w:val="uk-UA"/>
        </w:rPr>
        <w:t>„Івано-Франківськтурист”</w:t>
      </w:r>
      <w:proofErr w:type="spellEnd"/>
      <w:r w:rsidRPr="00F2268C">
        <w:rPr>
          <w:sz w:val="28"/>
          <w:szCs w:val="28"/>
          <w:lang w:val="uk-UA"/>
        </w:rPr>
        <w:t xml:space="preserve"> площею 1.5714 га на вул. Отця І. </w:t>
      </w:r>
      <w:proofErr w:type="spellStart"/>
      <w:r w:rsidRPr="00F2268C">
        <w:rPr>
          <w:sz w:val="28"/>
          <w:szCs w:val="28"/>
          <w:lang w:val="uk-UA"/>
        </w:rPr>
        <w:t>Блавацького</w:t>
      </w:r>
      <w:proofErr w:type="spellEnd"/>
      <w:r w:rsidRPr="00F2268C">
        <w:rPr>
          <w:sz w:val="28"/>
          <w:szCs w:val="28"/>
          <w:lang w:val="uk-UA"/>
        </w:rPr>
        <w:t>, 6,  для обслуговування автобази.</w:t>
      </w: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Державний акт на право постійного користування землею, виданий Івано-Франківській автобазі </w:t>
      </w:r>
      <w:proofErr w:type="spellStart"/>
      <w:r w:rsidRPr="00F2268C">
        <w:rPr>
          <w:sz w:val="28"/>
          <w:szCs w:val="28"/>
          <w:lang w:val="uk-UA"/>
        </w:rPr>
        <w:t>„Турист”</w:t>
      </w:r>
      <w:proofErr w:type="spellEnd"/>
      <w:r w:rsidRPr="00F2268C">
        <w:rPr>
          <w:sz w:val="28"/>
          <w:szCs w:val="28"/>
          <w:lang w:val="uk-UA"/>
        </w:rPr>
        <w:t xml:space="preserve">, від 20.08.1993 року, реєстраційний № 5  анулювати в установленому порядку. </w:t>
      </w: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   2.2. Гаражно-будівельному кооперативу № 11 площею 1.0845 га на вул. Набережній ім. В.Стефаника, 1, для обслуговування гаражів.</w:t>
      </w: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     Зобов’язати Гаражно-будівельний кооператив № 11 (юридична адреса: вул. Набережній ім. В.Стефаника, 1) укласти договір оренди землі. </w:t>
      </w: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   2.3. Підприємцю </w:t>
      </w:r>
      <w:proofErr w:type="spellStart"/>
      <w:r w:rsidRPr="00F2268C">
        <w:rPr>
          <w:sz w:val="28"/>
          <w:szCs w:val="28"/>
          <w:lang w:val="uk-UA"/>
        </w:rPr>
        <w:t>Юрчаку</w:t>
      </w:r>
      <w:proofErr w:type="spellEnd"/>
      <w:r w:rsidRPr="00F2268C">
        <w:rPr>
          <w:sz w:val="28"/>
          <w:szCs w:val="28"/>
          <w:lang w:val="uk-UA"/>
        </w:rPr>
        <w:t xml:space="preserve"> О</w:t>
      </w:r>
      <w:r w:rsidR="00CB6CAC" w:rsidRPr="00F2268C">
        <w:rPr>
          <w:sz w:val="28"/>
          <w:szCs w:val="28"/>
          <w:lang w:val="uk-UA"/>
        </w:rPr>
        <w:t>.</w:t>
      </w:r>
      <w:r w:rsidRPr="00F2268C">
        <w:rPr>
          <w:sz w:val="28"/>
          <w:szCs w:val="28"/>
          <w:lang w:val="uk-UA"/>
        </w:rPr>
        <w:t xml:space="preserve"> В</w:t>
      </w:r>
      <w:r w:rsidR="00CB6CAC" w:rsidRPr="00F2268C">
        <w:rPr>
          <w:sz w:val="28"/>
          <w:szCs w:val="28"/>
          <w:lang w:val="uk-UA"/>
        </w:rPr>
        <w:t>.</w:t>
      </w:r>
      <w:r w:rsidRPr="00F2268C">
        <w:rPr>
          <w:sz w:val="28"/>
          <w:szCs w:val="28"/>
          <w:lang w:val="uk-UA"/>
        </w:rPr>
        <w:t xml:space="preserve"> площею 0.0682 га на вул. Побутовій, 6, для обслуговування адміністративно-виробничих будівель.</w:t>
      </w: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  Припинити, за згодою, дію договору оренди земельної ділянки, укладеного підприємцем </w:t>
      </w:r>
      <w:proofErr w:type="spellStart"/>
      <w:r w:rsidRPr="00F2268C">
        <w:rPr>
          <w:sz w:val="28"/>
          <w:szCs w:val="28"/>
          <w:lang w:val="uk-UA"/>
        </w:rPr>
        <w:t>Юрчаком</w:t>
      </w:r>
      <w:proofErr w:type="spellEnd"/>
      <w:r w:rsidRPr="00F2268C">
        <w:rPr>
          <w:sz w:val="28"/>
          <w:szCs w:val="28"/>
          <w:lang w:val="uk-UA"/>
        </w:rPr>
        <w:t xml:space="preserve"> О.В. від 02.11.2005 року, реєстраційний № 040529400384.  </w:t>
      </w: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   Зобов’язати підприємця </w:t>
      </w:r>
      <w:proofErr w:type="spellStart"/>
      <w:r w:rsidRPr="00F2268C">
        <w:rPr>
          <w:sz w:val="28"/>
          <w:szCs w:val="28"/>
          <w:lang w:val="uk-UA"/>
        </w:rPr>
        <w:t>Юрчака</w:t>
      </w:r>
      <w:proofErr w:type="spellEnd"/>
      <w:r w:rsidRPr="00F2268C">
        <w:rPr>
          <w:sz w:val="28"/>
          <w:szCs w:val="28"/>
          <w:lang w:val="uk-UA"/>
        </w:rPr>
        <w:t xml:space="preserve"> О.В. (юридична адреса: вул. Академіка Сахарова, 27/</w:t>
      </w:r>
      <w:r w:rsidR="00CB6CAC" w:rsidRPr="00F2268C">
        <w:rPr>
          <w:sz w:val="28"/>
          <w:szCs w:val="28"/>
          <w:lang w:val="uk-UA"/>
        </w:rPr>
        <w:t>_</w:t>
      </w:r>
      <w:r w:rsidRPr="00F2268C">
        <w:rPr>
          <w:sz w:val="28"/>
          <w:szCs w:val="28"/>
          <w:lang w:val="uk-UA"/>
        </w:rPr>
        <w:t>) укласти договір оренди землі.</w:t>
      </w: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</w:p>
    <w:p w:rsidR="001B2E67" w:rsidRPr="00F2268C" w:rsidRDefault="001B2E67" w:rsidP="0092355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   2.4. Підприємцю </w:t>
      </w:r>
      <w:proofErr w:type="spellStart"/>
      <w:r w:rsidRPr="00F2268C">
        <w:rPr>
          <w:sz w:val="28"/>
          <w:szCs w:val="28"/>
          <w:lang w:val="uk-UA"/>
        </w:rPr>
        <w:t>Девді</w:t>
      </w:r>
      <w:proofErr w:type="spellEnd"/>
      <w:r w:rsidRPr="00F2268C">
        <w:rPr>
          <w:sz w:val="28"/>
          <w:szCs w:val="28"/>
          <w:lang w:val="uk-UA"/>
        </w:rPr>
        <w:t xml:space="preserve"> Г</w:t>
      </w:r>
      <w:r w:rsidR="00CB6CAC" w:rsidRPr="00F2268C">
        <w:rPr>
          <w:sz w:val="28"/>
          <w:szCs w:val="28"/>
          <w:lang w:val="uk-UA"/>
        </w:rPr>
        <w:t>.</w:t>
      </w:r>
      <w:r w:rsidRPr="00F2268C">
        <w:rPr>
          <w:sz w:val="28"/>
          <w:szCs w:val="28"/>
          <w:lang w:val="uk-UA"/>
        </w:rPr>
        <w:t xml:space="preserve"> Ю</w:t>
      </w:r>
      <w:r w:rsidR="00CB6CAC" w:rsidRPr="00F2268C">
        <w:rPr>
          <w:sz w:val="28"/>
          <w:szCs w:val="28"/>
          <w:lang w:val="uk-UA"/>
        </w:rPr>
        <w:t>.</w:t>
      </w:r>
      <w:r w:rsidRPr="00F2268C">
        <w:rPr>
          <w:sz w:val="28"/>
          <w:szCs w:val="28"/>
          <w:lang w:val="uk-UA"/>
        </w:rPr>
        <w:t xml:space="preserve"> площею 0.0682 га на вул. Побутовій, 6, для обслуговування адміністративно-виробничих  будівель викуплених у підприємця </w:t>
      </w:r>
      <w:proofErr w:type="spellStart"/>
      <w:r w:rsidRPr="00F2268C">
        <w:rPr>
          <w:sz w:val="28"/>
          <w:szCs w:val="28"/>
          <w:lang w:val="uk-UA"/>
        </w:rPr>
        <w:t>Юрчака</w:t>
      </w:r>
      <w:proofErr w:type="spellEnd"/>
      <w:r w:rsidRPr="00F2268C">
        <w:rPr>
          <w:sz w:val="28"/>
          <w:szCs w:val="28"/>
          <w:lang w:val="uk-UA"/>
        </w:rPr>
        <w:t xml:space="preserve"> О.В.</w:t>
      </w: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  Зобов’язати підприємця </w:t>
      </w:r>
      <w:proofErr w:type="spellStart"/>
      <w:r w:rsidRPr="00F2268C">
        <w:rPr>
          <w:sz w:val="28"/>
          <w:szCs w:val="28"/>
          <w:lang w:val="uk-UA"/>
        </w:rPr>
        <w:t>Девду</w:t>
      </w:r>
      <w:proofErr w:type="spellEnd"/>
      <w:r w:rsidRPr="00F2268C">
        <w:rPr>
          <w:sz w:val="28"/>
          <w:szCs w:val="28"/>
          <w:lang w:val="uk-UA"/>
        </w:rPr>
        <w:t xml:space="preserve"> Г.Ю. (юридична адреса: Тисменицькій р-н с. </w:t>
      </w:r>
      <w:proofErr w:type="spellStart"/>
      <w:r w:rsidRPr="00F2268C">
        <w:rPr>
          <w:sz w:val="28"/>
          <w:szCs w:val="28"/>
          <w:lang w:val="uk-UA"/>
        </w:rPr>
        <w:t>Підпечари</w:t>
      </w:r>
      <w:proofErr w:type="spellEnd"/>
      <w:r w:rsidRPr="00F2268C">
        <w:rPr>
          <w:sz w:val="28"/>
          <w:szCs w:val="28"/>
          <w:lang w:val="uk-UA"/>
        </w:rPr>
        <w:t xml:space="preserve">, вул. Лесі Українки, </w:t>
      </w:r>
      <w:r w:rsidR="00CB6CAC" w:rsidRPr="00F2268C">
        <w:rPr>
          <w:sz w:val="28"/>
          <w:szCs w:val="28"/>
          <w:lang w:val="uk-UA"/>
        </w:rPr>
        <w:t>_</w:t>
      </w:r>
      <w:r w:rsidRPr="00F2268C">
        <w:rPr>
          <w:sz w:val="28"/>
          <w:szCs w:val="28"/>
          <w:lang w:val="uk-UA"/>
        </w:rPr>
        <w:t>) укласти договір оренди землі.</w:t>
      </w: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   2.5. Приватному підприємству фірмі «</w:t>
      </w:r>
      <w:proofErr w:type="spellStart"/>
      <w:r w:rsidRPr="00F2268C">
        <w:rPr>
          <w:sz w:val="28"/>
          <w:szCs w:val="28"/>
          <w:lang w:val="uk-UA"/>
        </w:rPr>
        <w:t>Інтерлок</w:t>
      </w:r>
      <w:proofErr w:type="spellEnd"/>
      <w:r w:rsidRPr="00F2268C">
        <w:rPr>
          <w:sz w:val="28"/>
          <w:szCs w:val="28"/>
          <w:lang w:val="uk-UA"/>
        </w:rPr>
        <w:t>» площею 0.4875 га на вул. Гетьмана Мазепи, 168, для реконструкції нежитлових приміщень під автосалон та станцію сервісного обслуговування автомобілів.</w:t>
      </w: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  Припинити, за згодою, дію договору оренди земельної ділянки, укладеного ПП Ф </w:t>
      </w:r>
      <w:proofErr w:type="spellStart"/>
      <w:r w:rsidRPr="00F2268C">
        <w:rPr>
          <w:sz w:val="28"/>
          <w:szCs w:val="28"/>
          <w:lang w:val="uk-UA"/>
        </w:rPr>
        <w:t>„Інтерлок</w:t>
      </w:r>
      <w:proofErr w:type="spellEnd"/>
      <w:r w:rsidRPr="00F2268C">
        <w:rPr>
          <w:sz w:val="28"/>
          <w:szCs w:val="28"/>
          <w:lang w:val="uk-UA"/>
        </w:rPr>
        <w:t xml:space="preserve"> від 19.09.2005 року, реєстраційний № 040529400325.  </w:t>
      </w: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  Зобов’язати ПП Ф </w:t>
      </w:r>
      <w:proofErr w:type="spellStart"/>
      <w:r w:rsidRPr="00F2268C">
        <w:rPr>
          <w:sz w:val="28"/>
          <w:szCs w:val="28"/>
          <w:lang w:val="uk-UA"/>
        </w:rPr>
        <w:t>„Інтерлок”</w:t>
      </w:r>
      <w:proofErr w:type="spellEnd"/>
      <w:r w:rsidRPr="00F2268C">
        <w:rPr>
          <w:sz w:val="28"/>
          <w:szCs w:val="28"/>
          <w:lang w:val="uk-UA"/>
        </w:rPr>
        <w:t xml:space="preserve"> (юридична адреса: вул. Гетьмана Мазепи, 168) укласти договір оренди землі.</w:t>
      </w: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   2.6. Товариству з обмеженою відповідальністю «Галицька марка» площею   </w:t>
      </w:r>
      <w:smartTag w:uri="urn:schemas-microsoft-com:office:smarttags" w:element="metricconverter">
        <w:smartTagPr>
          <w:attr w:name="ProductID" w:val="0.1885 га"/>
        </w:smartTagPr>
        <w:r w:rsidRPr="00F2268C">
          <w:rPr>
            <w:sz w:val="28"/>
            <w:szCs w:val="28"/>
            <w:lang w:val="uk-UA"/>
          </w:rPr>
          <w:t>0.1885 га</w:t>
        </w:r>
      </w:smartTag>
      <w:r w:rsidRPr="00F2268C">
        <w:rPr>
          <w:sz w:val="28"/>
          <w:szCs w:val="28"/>
          <w:lang w:val="uk-UA"/>
        </w:rPr>
        <w:t xml:space="preserve">   в межах вулиць </w:t>
      </w:r>
      <w:proofErr w:type="spellStart"/>
      <w:r w:rsidRPr="00F2268C">
        <w:rPr>
          <w:sz w:val="28"/>
          <w:szCs w:val="28"/>
          <w:lang w:val="uk-UA"/>
        </w:rPr>
        <w:t>Бельведерської</w:t>
      </w:r>
      <w:proofErr w:type="spellEnd"/>
      <w:r w:rsidRPr="00F2268C">
        <w:rPr>
          <w:sz w:val="28"/>
          <w:szCs w:val="28"/>
          <w:lang w:val="uk-UA"/>
        </w:rPr>
        <w:t xml:space="preserve"> – Пилипа Орлика – Короля Данила, з передачею її в оренду, терміном на два роки, для будівництва багатоквартирних житлових будинків з вбудованими закладами громадського призначення.</w:t>
      </w: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lastRenderedPageBreak/>
        <w:t xml:space="preserve">    Зобов’язати </w:t>
      </w:r>
      <w:proofErr w:type="spellStart"/>
      <w:r w:rsidRPr="00F2268C">
        <w:rPr>
          <w:sz w:val="28"/>
          <w:szCs w:val="28"/>
          <w:lang w:val="uk-UA"/>
        </w:rPr>
        <w:t>ТзОВ</w:t>
      </w:r>
      <w:proofErr w:type="spellEnd"/>
      <w:r w:rsidRPr="00F2268C">
        <w:rPr>
          <w:sz w:val="28"/>
          <w:szCs w:val="28"/>
          <w:lang w:val="uk-UA"/>
        </w:rPr>
        <w:t xml:space="preserve"> «Галицька марка» (юридична адреса: вул. Незалежності, 4)  укласти договір оренди землі.</w:t>
      </w: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</w:p>
    <w:p w:rsidR="001B2E67" w:rsidRPr="00F2268C" w:rsidRDefault="001B2E67" w:rsidP="001B2E67">
      <w:pPr>
        <w:pStyle w:val="a4"/>
        <w:ind w:left="0" w:right="0" w:firstLine="360"/>
        <w:jc w:val="both"/>
      </w:pPr>
      <w:r w:rsidRPr="00F2268C">
        <w:t xml:space="preserve">   3. Затвердити п. 10 протоколу узгоджувальної комісії міськвиконкому по розгляду спорів з приводу суміжного землекористування від 03.11.2006 року № 72.</w:t>
      </w: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>Затвердити технічну документацію із землеустрою, щодо складання документів, що посвідчують право користування земельною ділянкою Івано-Франківській міській санітарно-епідеміологічній станції  площею 0.1371 га на вул. Рєпіна,6 та передати її в постійне користування,  для обслуговування адміністративних приміщень та споруд за рахунок земель Івано-Франківської міської санітарно-епідеміологічної станції.</w:t>
      </w: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</w:p>
    <w:p w:rsidR="001B2E67" w:rsidRPr="00F2268C" w:rsidRDefault="001B2E67" w:rsidP="001B2E67">
      <w:pPr>
        <w:ind w:firstLine="360"/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   4. Затвердити п.2 протоколу узгоджувальної комісії міськвиконкому    по  розгляду спорів  з приводу  суміжного  землекористування від 23.03.2007 року №76.</w:t>
      </w:r>
    </w:p>
    <w:p w:rsidR="001B2E67" w:rsidRPr="00F2268C" w:rsidRDefault="001B2E67" w:rsidP="001B2E67">
      <w:pPr>
        <w:shd w:val="clear" w:color="auto" w:fill="FFFFFF"/>
        <w:ind w:left="14" w:right="5" w:firstLine="346"/>
        <w:jc w:val="both"/>
        <w:rPr>
          <w:sz w:val="28"/>
          <w:szCs w:val="28"/>
          <w:lang w:val="uk-UA"/>
        </w:rPr>
      </w:pPr>
      <w:r w:rsidRPr="00F2268C">
        <w:rPr>
          <w:color w:val="000000"/>
          <w:spacing w:val="-1"/>
          <w:sz w:val="28"/>
          <w:szCs w:val="28"/>
          <w:lang w:val="uk-UA"/>
        </w:rPr>
        <w:t xml:space="preserve">Залишити у спільному користуванні землекористувачів </w:t>
      </w:r>
      <w:r w:rsidRPr="00F2268C">
        <w:rPr>
          <w:sz w:val="28"/>
          <w:szCs w:val="28"/>
          <w:lang w:val="uk-UA"/>
        </w:rPr>
        <w:t xml:space="preserve">на                        вул. І. Макухи, 2, 2-б  частину земельної ділянки загальною площею       0,1248 га (згідно плану спільних заїздів та проїздів до виробничих площадок та приміщень, виготовленого у 2007 році проектною землевпорядною    організацією     Івано-Франківським  міським відділом </w:t>
      </w:r>
    </w:p>
    <w:p w:rsidR="001B2E67" w:rsidRPr="00F2268C" w:rsidRDefault="001B2E67" w:rsidP="001B2E67">
      <w:pPr>
        <w:shd w:val="clear" w:color="auto" w:fill="FFFFFF"/>
        <w:ind w:left="14" w:right="5"/>
        <w:jc w:val="both"/>
        <w:rPr>
          <w:color w:val="000000"/>
          <w:spacing w:val="-1"/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Івано-Франківської регіональної філії </w:t>
      </w:r>
      <w:proofErr w:type="spellStart"/>
      <w:r w:rsidRPr="00F2268C">
        <w:rPr>
          <w:sz w:val="28"/>
          <w:szCs w:val="28"/>
          <w:lang w:val="uk-UA"/>
        </w:rPr>
        <w:t>ДП</w:t>
      </w:r>
      <w:proofErr w:type="spellEnd"/>
      <w:r w:rsidRPr="00F2268C">
        <w:rPr>
          <w:sz w:val="28"/>
          <w:szCs w:val="28"/>
          <w:lang w:val="uk-UA"/>
        </w:rPr>
        <w:t xml:space="preserve"> </w:t>
      </w:r>
      <w:proofErr w:type="spellStart"/>
      <w:r w:rsidRPr="00F2268C">
        <w:rPr>
          <w:sz w:val="28"/>
          <w:szCs w:val="28"/>
          <w:lang w:val="uk-UA"/>
        </w:rPr>
        <w:t>„Центр</w:t>
      </w:r>
      <w:proofErr w:type="spellEnd"/>
      <w:r w:rsidRPr="00F2268C">
        <w:rPr>
          <w:sz w:val="28"/>
          <w:szCs w:val="28"/>
          <w:lang w:val="uk-UA"/>
        </w:rPr>
        <w:t xml:space="preserve"> державного земельного кадастру при Держкомземі </w:t>
      </w:r>
      <w:proofErr w:type="spellStart"/>
      <w:r w:rsidRPr="00F2268C">
        <w:rPr>
          <w:sz w:val="28"/>
          <w:szCs w:val="28"/>
          <w:lang w:val="uk-UA"/>
        </w:rPr>
        <w:t>України”</w:t>
      </w:r>
      <w:proofErr w:type="spellEnd"/>
      <w:r w:rsidRPr="00F2268C">
        <w:rPr>
          <w:sz w:val="28"/>
          <w:szCs w:val="28"/>
          <w:lang w:val="uk-UA"/>
        </w:rPr>
        <w:t>)</w:t>
      </w:r>
      <w:r w:rsidRPr="00F2268C">
        <w:rPr>
          <w:color w:val="000000"/>
          <w:spacing w:val="-1"/>
          <w:sz w:val="28"/>
          <w:szCs w:val="28"/>
          <w:lang w:val="uk-UA"/>
        </w:rPr>
        <w:t xml:space="preserve">. </w:t>
      </w:r>
    </w:p>
    <w:p w:rsidR="001B2E67" w:rsidRPr="00F2268C" w:rsidRDefault="001B2E67" w:rsidP="001B2E67">
      <w:pPr>
        <w:shd w:val="clear" w:color="auto" w:fill="FFFFFF"/>
        <w:ind w:left="14" w:right="5"/>
        <w:jc w:val="both"/>
        <w:rPr>
          <w:color w:val="000000"/>
          <w:spacing w:val="-1"/>
          <w:sz w:val="28"/>
          <w:szCs w:val="28"/>
          <w:lang w:val="uk-UA"/>
        </w:rPr>
      </w:pPr>
    </w:p>
    <w:p w:rsidR="001B2E67" w:rsidRPr="00F2268C" w:rsidRDefault="001B2E67" w:rsidP="001B2E67">
      <w:pPr>
        <w:pStyle w:val="a4"/>
        <w:ind w:left="0" w:right="0" w:firstLine="708"/>
        <w:jc w:val="both"/>
      </w:pPr>
      <w:r w:rsidRPr="00F2268C">
        <w:t>5. Затвердити п. 1 протоколу узгоджувальної комісії міськвиконкому по розгляду спорів з приводу суміжного землекористування від 23.03.2007 року № 76.</w:t>
      </w: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Затвердити технічну документацію із землеустрою, щодо складання документів, що посвідчують право користування земельною ділянкою навчально-спортивному комплексу </w:t>
      </w:r>
      <w:proofErr w:type="spellStart"/>
      <w:r w:rsidRPr="00F2268C">
        <w:rPr>
          <w:sz w:val="28"/>
          <w:szCs w:val="28"/>
          <w:lang w:val="uk-UA"/>
        </w:rPr>
        <w:t>„Беркут”</w:t>
      </w:r>
      <w:proofErr w:type="spellEnd"/>
      <w:r w:rsidRPr="00F2268C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2.2492 га"/>
        </w:smartTagPr>
        <w:r w:rsidRPr="00F2268C">
          <w:rPr>
            <w:sz w:val="28"/>
            <w:szCs w:val="28"/>
            <w:lang w:val="uk-UA"/>
          </w:rPr>
          <w:t>2.2492 га</w:t>
        </w:r>
      </w:smartTag>
      <w:r w:rsidRPr="00F2268C">
        <w:rPr>
          <w:sz w:val="28"/>
          <w:szCs w:val="28"/>
          <w:lang w:val="uk-UA"/>
        </w:rPr>
        <w:t xml:space="preserve"> на              вул. Д. Дудаєва,18 та передати її в постійне користування, для обслуговування навчально-спортивного комплексу </w:t>
      </w:r>
      <w:proofErr w:type="spellStart"/>
      <w:r w:rsidRPr="00F2268C">
        <w:rPr>
          <w:sz w:val="28"/>
          <w:szCs w:val="28"/>
          <w:lang w:val="uk-UA"/>
        </w:rPr>
        <w:t>„Беркут”</w:t>
      </w:r>
      <w:proofErr w:type="spellEnd"/>
      <w:r w:rsidRPr="00F2268C">
        <w:rPr>
          <w:sz w:val="28"/>
          <w:szCs w:val="28"/>
          <w:lang w:val="uk-UA"/>
        </w:rPr>
        <w:t>, за рахунок земель управління МВС в Івано-Франківській області (</w:t>
      </w:r>
      <w:proofErr w:type="spellStart"/>
      <w:r w:rsidRPr="00F2268C">
        <w:rPr>
          <w:sz w:val="28"/>
          <w:szCs w:val="28"/>
          <w:lang w:val="uk-UA"/>
        </w:rPr>
        <w:t>НСК</w:t>
      </w:r>
      <w:proofErr w:type="spellEnd"/>
      <w:r w:rsidRPr="00F2268C">
        <w:rPr>
          <w:sz w:val="28"/>
          <w:szCs w:val="28"/>
          <w:lang w:val="uk-UA"/>
        </w:rPr>
        <w:t xml:space="preserve"> </w:t>
      </w:r>
      <w:proofErr w:type="spellStart"/>
      <w:r w:rsidRPr="00F2268C">
        <w:rPr>
          <w:sz w:val="28"/>
          <w:szCs w:val="28"/>
          <w:lang w:val="uk-UA"/>
        </w:rPr>
        <w:t>„Беркут”</w:t>
      </w:r>
      <w:proofErr w:type="spellEnd"/>
      <w:r w:rsidRPr="00F2268C">
        <w:rPr>
          <w:sz w:val="28"/>
          <w:szCs w:val="28"/>
          <w:lang w:val="uk-UA"/>
        </w:rPr>
        <w:t>).</w:t>
      </w:r>
    </w:p>
    <w:p w:rsidR="001B2E67" w:rsidRPr="00F2268C" w:rsidRDefault="001B2E67" w:rsidP="001B2E67">
      <w:pPr>
        <w:shd w:val="clear" w:color="auto" w:fill="FFFFFF"/>
        <w:ind w:left="14" w:right="5"/>
        <w:jc w:val="both"/>
        <w:rPr>
          <w:color w:val="000000"/>
          <w:spacing w:val="-5"/>
          <w:sz w:val="28"/>
          <w:szCs w:val="28"/>
          <w:lang w:val="uk-UA"/>
        </w:rPr>
      </w:pPr>
    </w:p>
    <w:p w:rsidR="001B2E67" w:rsidRPr="00F2268C" w:rsidRDefault="001B2E67" w:rsidP="001B2E67">
      <w:pPr>
        <w:tabs>
          <w:tab w:val="left" w:pos="6096"/>
        </w:tabs>
        <w:ind w:firstLine="360"/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  </w:t>
      </w:r>
      <w:r w:rsidRPr="00F2268C">
        <w:rPr>
          <w:noProof/>
          <w:sz w:val="28"/>
          <w:szCs w:val="28"/>
          <w:lang w:val="uk-UA"/>
        </w:rPr>
        <w:t xml:space="preserve"> 6. </w:t>
      </w:r>
      <w:r w:rsidRPr="00F2268C">
        <w:rPr>
          <w:sz w:val="28"/>
          <w:szCs w:val="28"/>
          <w:lang w:val="uk-UA"/>
        </w:rPr>
        <w:t>Визнати за необхідне встановлення земельного сервітуту на використання земельних   ділянок     і    зобов’язати   власників  земельних  ділянок землекористувачів   (</w:t>
      </w:r>
      <w:proofErr w:type="spellStart"/>
      <w:r w:rsidRPr="00F2268C">
        <w:rPr>
          <w:sz w:val="28"/>
          <w:szCs w:val="28"/>
          <w:lang w:val="uk-UA"/>
        </w:rPr>
        <w:t>п.п</w:t>
      </w:r>
      <w:proofErr w:type="spellEnd"/>
      <w:r w:rsidRPr="00F2268C">
        <w:rPr>
          <w:sz w:val="28"/>
          <w:szCs w:val="28"/>
          <w:lang w:val="uk-UA"/>
        </w:rPr>
        <w:t>. 1-</w:t>
      </w:r>
      <w:r w:rsidR="00923557" w:rsidRPr="00F2268C">
        <w:rPr>
          <w:sz w:val="28"/>
          <w:szCs w:val="28"/>
          <w:lang w:val="uk-UA"/>
        </w:rPr>
        <w:t>5</w:t>
      </w:r>
      <w:r w:rsidRPr="00F2268C">
        <w:rPr>
          <w:sz w:val="28"/>
          <w:szCs w:val="28"/>
          <w:lang w:val="uk-UA"/>
        </w:rPr>
        <w:t>)     забезпечити      цілодобовий   доступ     до  існуючих на території     ділянок,    інженерних   мереж   для   їх   ремонту,     обслуговування,    дотримуватись    правил     використання  земель  в  охоронній зоні мереж, згідно вимог інженерних служб міста  і  не   чинити   перешкод   при будівництві нових,   врахувати    право  проходу    та   проїзду   транспортних засобів, встановлення будівельних риштувань   та   складування   будівельних  матеріалів та інші   земельні   сервітути.</w:t>
      </w:r>
    </w:p>
    <w:p w:rsidR="001B2E67" w:rsidRPr="00F2268C" w:rsidRDefault="001B2E67" w:rsidP="001B2E67">
      <w:pPr>
        <w:tabs>
          <w:tab w:val="left" w:pos="561"/>
        </w:tabs>
        <w:spacing w:line="216" w:lineRule="auto"/>
        <w:ind w:firstLine="640"/>
        <w:jc w:val="both"/>
        <w:rPr>
          <w:noProof/>
          <w:sz w:val="28"/>
          <w:szCs w:val="28"/>
          <w:lang w:val="uk-UA"/>
        </w:rPr>
      </w:pPr>
    </w:p>
    <w:p w:rsidR="001B2E67" w:rsidRPr="00F2268C" w:rsidRDefault="001B2E67" w:rsidP="001B2E67">
      <w:pPr>
        <w:tabs>
          <w:tab w:val="left" w:pos="561"/>
        </w:tabs>
        <w:spacing w:line="216" w:lineRule="auto"/>
        <w:ind w:firstLine="640"/>
        <w:jc w:val="both"/>
        <w:rPr>
          <w:sz w:val="28"/>
          <w:szCs w:val="28"/>
          <w:lang w:val="uk-UA"/>
        </w:rPr>
      </w:pPr>
      <w:r w:rsidRPr="00F2268C">
        <w:rPr>
          <w:noProof/>
          <w:sz w:val="28"/>
          <w:szCs w:val="28"/>
          <w:lang w:val="uk-UA"/>
        </w:rPr>
        <w:lastRenderedPageBreak/>
        <w:t>7.</w:t>
      </w:r>
      <w:r w:rsidRPr="00F2268C">
        <w:rPr>
          <w:sz w:val="28"/>
          <w:szCs w:val="28"/>
          <w:lang w:val="uk-UA"/>
        </w:rPr>
        <w:t xml:space="preserve"> Міському управлінню земельних ресурсів внести зміни в земельно-облікові документи.</w:t>
      </w:r>
    </w:p>
    <w:p w:rsidR="001B2E67" w:rsidRPr="00F2268C" w:rsidRDefault="001B2E67" w:rsidP="001B2E67">
      <w:pPr>
        <w:tabs>
          <w:tab w:val="left" w:pos="561"/>
        </w:tabs>
        <w:spacing w:line="216" w:lineRule="auto"/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         </w:t>
      </w:r>
    </w:p>
    <w:p w:rsidR="001B2E67" w:rsidRPr="00F2268C" w:rsidRDefault="001B2E67" w:rsidP="001B2E67">
      <w:pPr>
        <w:tabs>
          <w:tab w:val="left" w:pos="561"/>
        </w:tabs>
        <w:spacing w:line="216" w:lineRule="auto"/>
        <w:jc w:val="both"/>
        <w:rPr>
          <w:sz w:val="28"/>
          <w:szCs w:val="28"/>
          <w:lang w:val="uk-UA"/>
        </w:rPr>
      </w:pPr>
      <w:r w:rsidRPr="00F2268C">
        <w:rPr>
          <w:sz w:val="28"/>
          <w:szCs w:val="28"/>
          <w:lang w:val="uk-UA"/>
        </w:rPr>
        <w:t xml:space="preserve">         8. Контроль за виконанням рішення покласти на першого заступника міського голови з питань діяльності виконавчих органів міської ради В.</w:t>
      </w:r>
      <w:proofErr w:type="spellStart"/>
      <w:r w:rsidRPr="00F2268C">
        <w:rPr>
          <w:sz w:val="28"/>
          <w:szCs w:val="28"/>
          <w:lang w:val="uk-UA"/>
        </w:rPr>
        <w:t>Швадчака</w:t>
      </w:r>
      <w:proofErr w:type="spellEnd"/>
      <w:r w:rsidRPr="00F2268C">
        <w:rPr>
          <w:sz w:val="28"/>
          <w:szCs w:val="28"/>
          <w:lang w:val="uk-UA"/>
        </w:rPr>
        <w:t>.</w:t>
      </w:r>
    </w:p>
    <w:p w:rsidR="001B2E67" w:rsidRPr="00F2268C" w:rsidRDefault="001B2E67" w:rsidP="001B2E67">
      <w:pPr>
        <w:pStyle w:val="a4"/>
        <w:ind w:left="0" w:right="0" w:firstLine="698"/>
        <w:jc w:val="both"/>
        <w:rPr>
          <w:szCs w:val="28"/>
        </w:rPr>
      </w:pPr>
    </w:p>
    <w:p w:rsidR="001B2E67" w:rsidRPr="00F2268C" w:rsidRDefault="001B2E67" w:rsidP="001B2E67">
      <w:pPr>
        <w:pStyle w:val="a4"/>
        <w:ind w:left="0" w:right="0" w:firstLine="698"/>
        <w:jc w:val="both"/>
        <w:rPr>
          <w:szCs w:val="28"/>
        </w:rPr>
      </w:pPr>
    </w:p>
    <w:p w:rsidR="001B2E67" w:rsidRPr="00F2268C" w:rsidRDefault="001B2E67" w:rsidP="001B2E67">
      <w:pPr>
        <w:tabs>
          <w:tab w:val="left" w:pos="561"/>
        </w:tabs>
        <w:spacing w:line="216" w:lineRule="auto"/>
        <w:ind w:firstLine="640"/>
        <w:jc w:val="both"/>
        <w:rPr>
          <w:sz w:val="28"/>
          <w:lang w:val="uk-UA"/>
        </w:rPr>
      </w:pPr>
      <w:r w:rsidRPr="00F2268C">
        <w:rPr>
          <w:sz w:val="28"/>
          <w:szCs w:val="28"/>
          <w:lang w:val="uk-UA"/>
        </w:rPr>
        <w:t xml:space="preserve">    Міський голова</w:t>
      </w:r>
      <w:r w:rsidRPr="00F2268C">
        <w:rPr>
          <w:sz w:val="28"/>
          <w:szCs w:val="28"/>
          <w:lang w:val="uk-UA"/>
        </w:rPr>
        <w:tab/>
      </w:r>
      <w:r w:rsidRPr="00F2268C">
        <w:rPr>
          <w:sz w:val="28"/>
          <w:szCs w:val="28"/>
          <w:lang w:val="uk-UA"/>
        </w:rPr>
        <w:tab/>
      </w:r>
      <w:r w:rsidRPr="00F2268C">
        <w:rPr>
          <w:sz w:val="28"/>
          <w:szCs w:val="28"/>
          <w:lang w:val="uk-UA"/>
        </w:rPr>
        <w:tab/>
      </w:r>
      <w:r w:rsidRPr="00F2268C">
        <w:rPr>
          <w:sz w:val="28"/>
          <w:szCs w:val="28"/>
          <w:lang w:val="uk-UA"/>
        </w:rPr>
        <w:tab/>
      </w:r>
      <w:r w:rsidRPr="00F2268C">
        <w:rPr>
          <w:sz w:val="28"/>
          <w:szCs w:val="28"/>
          <w:lang w:val="uk-UA"/>
        </w:rPr>
        <w:tab/>
        <w:t xml:space="preserve">    Віктор Анушкевичус</w:t>
      </w:r>
    </w:p>
    <w:sectPr w:rsidR="001B2E67" w:rsidRPr="00F2268C" w:rsidSect="001B2E67">
      <w:pgSz w:w="11906" w:h="16838"/>
      <w:pgMar w:top="1134" w:right="850" w:bottom="1134" w:left="216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57714"/>
    <w:multiLevelType w:val="hybridMultilevel"/>
    <w:tmpl w:val="0E507226"/>
    <w:lvl w:ilvl="0" w:tplc="1B54C6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6A7578"/>
    <w:multiLevelType w:val="hybridMultilevel"/>
    <w:tmpl w:val="7C8EC380"/>
    <w:lvl w:ilvl="0" w:tplc="C12094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0301F"/>
    <w:rsid w:val="000D7246"/>
    <w:rsid w:val="00157393"/>
    <w:rsid w:val="00161583"/>
    <w:rsid w:val="001B2E67"/>
    <w:rsid w:val="00227A7B"/>
    <w:rsid w:val="00255F13"/>
    <w:rsid w:val="004030A6"/>
    <w:rsid w:val="00451058"/>
    <w:rsid w:val="00487EDE"/>
    <w:rsid w:val="00542CC1"/>
    <w:rsid w:val="00553C33"/>
    <w:rsid w:val="00776682"/>
    <w:rsid w:val="0078275A"/>
    <w:rsid w:val="00845AE0"/>
    <w:rsid w:val="008B340B"/>
    <w:rsid w:val="00923557"/>
    <w:rsid w:val="00983EB1"/>
    <w:rsid w:val="0099152C"/>
    <w:rsid w:val="009A58B8"/>
    <w:rsid w:val="009E3B31"/>
    <w:rsid w:val="009E76D0"/>
    <w:rsid w:val="00A231CB"/>
    <w:rsid w:val="00AB0BC6"/>
    <w:rsid w:val="00AB4455"/>
    <w:rsid w:val="00AC3C7C"/>
    <w:rsid w:val="00B940FB"/>
    <w:rsid w:val="00BA6CCB"/>
    <w:rsid w:val="00BD6D2C"/>
    <w:rsid w:val="00BF5BE3"/>
    <w:rsid w:val="00BF7CC4"/>
    <w:rsid w:val="00C006AC"/>
    <w:rsid w:val="00C0301F"/>
    <w:rsid w:val="00C66974"/>
    <w:rsid w:val="00C712D9"/>
    <w:rsid w:val="00C83232"/>
    <w:rsid w:val="00CB6CAC"/>
    <w:rsid w:val="00D13C82"/>
    <w:rsid w:val="00E0313B"/>
    <w:rsid w:val="00F2268C"/>
    <w:rsid w:val="00F35DC0"/>
    <w:rsid w:val="00F4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E67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1B2E67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1B2E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B2E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B2E67"/>
    <w:pPr>
      <w:jc w:val="center"/>
    </w:pPr>
    <w:rPr>
      <w:b/>
      <w:szCs w:val="20"/>
    </w:rPr>
  </w:style>
  <w:style w:type="paragraph" w:styleId="a4">
    <w:name w:val="Block Text"/>
    <w:basedOn w:val="a"/>
    <w:rsid w:val="001B2E67"/>
    <w:pPr>
      <w:ind w:left="-561" w:right="-273" w:firstLine="561"/>
    </w:pPr>
    <w:rPr>
      <w:sz w:val="28"/>
      <w:lang w:val="uk-UA"/>
    </w:rPr>
  </w:style>
  <w:style w:type="paragraph" w:styleId="a5">
    <w:name w:val="caption"/>
    <w:basedOn w:val="a"/>
    <w:next w:val="a"/>
    <w:qFormat/>
    <w:rsid w:val="001B2E67"/>
    <w:pPr>
      <w:ind w:firstLine="640"/>
      <w:jc w:val="both"/>
    </w:pPr>
    <w:rPr>
      <w:b/>
      <w:noProof/>
      <w:sz w:val="40"/>
      <w:szCs w:val="20"/>
      <w:lang w:val="uk-UA"/>
    </w:rPr>
  </w:style>
  <w:style w:type="paragraph" w:styleId="a6">
    <w:name w:val="Body Text Indent"/>
    <w:basedOn w:val="a"/>
    <w:rsid w:val="001B2E67"/>
    <w:pPr>
      <w:spacing w:after="120"/>
      <w:ind w:left="283"/>
    </w:pPr>
  </w:style>
  <w:style w:type="paragraph" w:styleId="a7">
    <w:name w:val="Subtitle"/>
    <w:basedOn w:val="a"/>
    <w:qFormat/>
    <w:rsid w:val="001B2E67"/>
    <w:pPr>
      <w:tabs>
        <w:tab w:val="left" w:pos="6096"/>
      </w:tabs>
      <w:jc w:val="center"/>
    </w:pPr>
    <w:rPr>
      <w:b/>
    </w:rPr>
  </w:style>
  <w:style w:type="paragraph" w:styleId="a8">
    <w:name w:val="Plain Text"/>
    <w:basedOn w:val="a"/>
    <w:rsid w:val="001B2E67"/>
    <w:rPr>
      <w:rFonts w:ascii="Courier New" w:hAnsi="Courier New"/>
      <w:sz w:val="20"/>
      <w:szCs w:val="20"/>
      <w:lang w:val="uk-UA"/>
    </w:rPr>
  </w:style>
  <w:style w:type="paragraph" w:styleId="a9">
    <w:name w:val="Body Text"/>
    <w:basedOn w:val="a"/>
    <w:rsid w:val="001B2E67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5665</Words>
  <Characters>3230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Admin</cp:lastModifiedBy>
  <cp:revision>5</cp:revision>
  <dcterms:created xsi:type="dcterms:W3CDTF">2015-10-25T17:44:00Z</dcterms:created>
  <dcterms:modified xsi:type="dcterms:W3CDTF">2015-10-25T17:49:00Z</dcterms:modified>
</cp:coreProperties>
</file>