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A7" w:rsidRDefault="00B23581" w:rsidP="0086364C">
      <w:pPr>
        <w:ind w:right="3414"/>
        <w:jc w:val="both"/>
        <w:rPr>
          <w:sz w:val="28"/>
          <w:szCs w:val="28"/>
        </w:rPr>
      </w:pPr>
      <w:r>
        <w:rPr>
          <w:sz w:val="28"/>
          <w:szCs w:val="28"/>
        </w:rPr>
        <w:t>411 080807</w:t>
      </w:r>
    </w:p>
    <w:p w:rsidR="007437A7" w:rsidRDefault="007437A7" w:rsidP="0086364C">
      <w:pPr>
        <w:ind w:right="3414"/>
        <w:jc w:val="both"/>
        <w:rPr>
          <w:sz w:val="28"/>
          <w:szCs w:val="28"/>
        </w:rPr>
      </w:pPr>
    </w:p>
    <w:p w:rsidR="007437A7" w:rsidRDefault="007437A7" w:rsidP="0086364C">
      <w:pPr>
        <w:ind w:right="3414"/>
        <w:jc w:val="both"/>
        <w:rPr>
          <w:sz w:val="28"/>
          <w:szCs w:val="28"/>
        </w:rPr>
      </w:pPr>
    </w:p>
    <w:p w:rsidR="007C77FB" w:rsidRPr="002A64AE" w:rsidRDefault="007C77FB" w:rsidP="0004564A">
      <w:pPr>
        <w:ind w:right="5145"/>
        <w:jc w:val="both"/>
        <w:rPr>
          <w:sz w:val="28"/>
          <w:szCs w:val="28"/>
        </w:rPr>
      </w:pPr>
      <w:r w:rsidRPr="002A64AE">
        <w:rPr>
          <w:sz w:val="28"/>
          <w:szCs w:val="28"/>
        </w:rPr>
        <w:t xml:space="preserve">Про продаж земельних ділянок </w:t>
      </w:r>
      <w:r w:rsidR="00BC46DC">
        <w:rPr>
          <w:sz w:val="28"/>
          <w:szCs w:val="28"/>
        </w:rPr>
        <w:t xml:space="preserve">несільськогосподарського </w:t>
      </w:r>
      <w:r w:rsidRPr="002A64AE">
        <w:rPr>
          <w:sz w:val="28"/>
          <w:szCs w:val="28"/>
        </w:rPr>
        <w:t>призначення</w:t>
      </w:r>
      <w:r w:rsidR="00BC46DC">
        <w:rPr>
          <w:sz w:val="28"/>
          <w:szCs w:val="28"/>
        </w:rPr>
        <w:t xml:space="preserve"> </w:t>
      </w:r>
      <w:r w:rsidRPr="002A64AE">
        <w:rPr>
          <w:sz w:val="28"/>
          <w:szCs w:val="28"/>
        </w:rPr>
        <w:t xml:space="preserve">для здійснення підприємницької діяльності на території Івано-Франківської міської ради </w:t>
      </w:r>
    </w:p>
    <w:p w:rsidR="00BC46DC" w:rsidRPr="00B00FFC" w:rsidRDefault="00BC46DC" w:rsidP="007C77FB">
      <w:pPr>
        <w:ind w:firstLine="900"/>
        <w:jc w:val="both"/>
        <w:rPr>
          <w:sz w:val="16"/>
          <w:szCs w:val="16"/>
        </w:rPr>
      </w:pPr>
    </w:p>
    <w:p w:rsidR="00CC2A11" w:rsidRDefault="00CC2A11" w:rsidP="007C77FB">
      <w:pPr>
        <w:ind w:firstLine="900"/>
        <w:jc w:val="both"/>
        <w:rPr>
          <w:sz w:val="28"/>
          <w:szCs w:val="28"/>
        </w:rPr>
      </w:pPr>
    </w:p>
    <w:p w:rsidR="007C77FB" w:rsidRDefault="007C77FB" w:rsidP="007C77FB">
      <w:pPr>
        <w:ind w:firstLine="900"/>
        <w:jc w:val="both"/>
        <w:rPr>
          <w:sz w:val="28"/>
          <w:szCs w:val="28"/>
        </w:rPr>
      </w:pPr>
      <w:r w:rsidRPr="002A64AE">
        <w:rPr>
          <w:sz w:val="28"/>
          <w:szCs w:val="28"/>
        </w:rPr>
        <w:t xml:space="preserve">Розглянувши звернення юридичних та фізичних осіб, представлені </w:t>
      </w:r>
      <w:r w:rsidR="00420BF0">
        <w:rPr>
          <w:sz w:val="28"/>
          <w:szCs w:val="28"/>
        </w:rPr>
        <w:t>відділом землеустрою</w:t>
      </w:r>
      <w:r w:rsidRPr="002A64AE">
        <w:rPr>
          <w:sz w:val="28"/>
          <w:szCs w:val="28"/>
        </w:rPr>
        <w:t xml:space="preserve"> міськвиконкому матеріали з експертної грошової оцінки земельних ділянок, з метою забезпечення гарантій та прав суб’єктів підприємницької діяльності на набуття права власності на землю й захисту прав територіальної громади з регулювання та розвитку ринку землі, керуючись Конституцією України, ст.ст.12, 127, 128 Земельного Кодексу України, ст.ст.26, 33 Закону України “Про місцеве самоврядування в Україні”, рішенням Х сесії </w:t>
      </w:r>
      <w:r w:rsidR="002E0909" w:rsidRPr="002E0909">
        <w:rPr>
          <w:sz w:val="28"/>
          <w:szCs w:val="28"/>
        </w:rPr>
        <w:t>5</w:t>
      </w:r>
      <w:r w:rsidRPr="002A64AE">
        <w:rPr>
          <w:sz w:val="28"/>
          <w:szCs w:val="28"/>
        </w:rPr>
        <w:t xml:space="preserve">-го демократичного скликання Івано-Франківської міської ради від </w:t>
      </w:r>
      <w:r w:rsidR="002E0909" w:rsidRPr="002E0909">
        <w:rPr>
          <w:sz w:val="28"/>
          <w:szCs w:val="28"/>
        </w:rPr>
        <w:t>07</w:t>
      </w:r>
      <w:r w:rsidRPr="002A64AE">
        <w:rPr>
          <w:sz w:val="28"/>
          <w:szCs w:val="28"/>
        </w:rPr>
        <w:t>.</w:t>
      </w:r>
      <w:r w:rsidR="002E0909" w:rsidRPr="002E0909">
        <w:rPr>
          <w:sz w:val="28"/>
          <w:szCs w:val="28"/>
        </w:rPr>
        <w:t>1</w:t>
      </w:r>
      <w:r w:rsidRPr="002A64AE">
        <w:rPr>
          <w:sz w:val="28"/>
          <w:szCs w:val="28"/>
        </w:rPr>
        <w:t>2.200</w:t>
      </w:r>
      <w:r w:rsidR="002E0909" w:rsidRPr="002E0909">
        <w:rPr>
          <w:sz w:val="28"/>
          <w:szCs w:val="28"/>
        </w:rPr>
        <w:t>6</w:t>
      </w:r>
      <w:r w:rsidRPr="002A64AE">
        <w:rPr>
          <w:sz w:val="28"/>
          <w:szCs w:val="28"/>
        </w:rPr>
        <w:t xml:space="preserve"> року „Про порядок визначення вартості земельних ділянок при їх відчуженні з комунальної власності”, міська рада</w:t>
      </w:r>
    </w:p>
    <w:p w:rsidR="004B1428" w:rsidRPr="00B00FFC" w:rsidRDefault="004B1428" w:rsidP="007C77FB">
      <w:pPr>
        <w:ind w:firstLine="900"/>
        <w:jc w:val="both"/>
        <w:rPr>
          <w:sz w:val="16"/>
          <w:szCs w:val="16"/>
        </w:rPr>
      </w:pPr>
    </w:p>
    <w:p w:rsidR="007C77FB" w:rsidRDefault="007C77FB" w:rsidP="007C77FB">
      <w:pPr>
        <w:jc w:val="center"/>
        <w:rPr>
          <w:sz w:val="28"/>
          <w:szCs w:val="28"/>
        </w:rPr>
      </w:pPr>
      <w:r w:rsidRPr="002A64AE">
        <w:rPr>
          <w:sz w:val="28"/>
          <w:szCs w:val="28"/>
        </w:rPr>
        <w:t xml:space="preserve">В И Р І Ш И </w:t>
      </w:r>
      <w:proofErr w:type="spellStart"/>
      <w:r w:rsidRPr="002A64AE">
        <w:rPr>
          <w:sz w:val="28"/>
          <w:szCs w:val="28"/>
        </w:rPr>
        <w:t>ЛА</w:t>
      </w:r>
      <w:proofErr w:type="spellEnd"/>
      <w:r w:rsidRPr="002A64AE">
        <w:rPr>
          <w:sz w:val="28"/>
          <w:szCs w:val="28"/>
        </w:rPr>
        <w:t>:</w:t>
      </w:r>
    </w:p>
    <w:p w:rsidR="00CC2A11" w:rsidRPr="002A64AE" w:rsidRDefault="00CC2A11" w:rsidP="007C77FB">
      <w:pPr>
        <w:jc w:val="center"/>
        <w:rPr>
          <w:sz w:val="28"/>
          <w:szCs w:val="28"/>
        </w:rPr>
      </w:pPr>
    </w:p>
    <w:p w:rsidR="007C77FB" w:rsidRPr="002A64AE" w:rsidRDefault="007C77FB" w:rsidP="007C77FB">
      <w:pPr>
        <w:pStyle w:val="a3"/>
        <w:numPr>
          <w:ilvl w:val="0"/>
          <w:numId w:val="4"/>
        </w:numPr>
        <w:tabs>
          <w:tab w:val="num" w:pos="1260"/>
        </w:tabs>
        <w:ind w:left="0" w:firstLine="900"/>
        <w:jc w:val="both"/>
        <w:rPr>
          <w:b w:val="0"/>
          <w:szCs w:val="28"/>
        </w:rPr>
      </w:pPr>
      <w:r w:rsidRPr="002A64AE">
        <w:rPr>
          <w:b w:val="0"/>
          <w:szCs w:val="28"/>
        </w:rPr>
        <w:t>Продати юридичним та фізичним особам земельні ділянки, згідно додатку (додається).</w:t>
      </w:r>
    </w:p>
    <w:p w:rsidR="007C77FB" w:rsidRPr="002A64AE" w:rsidRDefault="007C77FB" w:rsidP="007C77FB">
      <w:pPr>
        <w:pStyle w:val="a3"/>
        <w:numPr>
          <w:ilvl w:val="0"/>
          <w:numId w:val="4"/>
        </w:numPr>
        <w:tabs>
          <w:tab w:val="num" w:pos="1260"/>
        </w:tabs>
        <w:ind w:left="0" w:firstLine="900"/>
        <w:jc w:val="both"/>
        <w:rPr>
          <w:b w:val="0"/>
          <w:szCs w:val="28"/>
        </w:rPr>
      </w:pPr>
      <w:r w:rsidRPr="002A64AE">
        <w:rPr>
          <w:b w:val="0"/>
          <w:szCs w:val="28"/>
        </w:rPr>
        <w:t>Затвердити пропоновану вартість земельних ділянок, без урахування ПДВ, згідно додатку (додається).</w:t>
      </w:r>
    </w:p>
    <w:p w:rsidR="007C77FB" w:rsidRPr="002A64AE" w:rsidRDefault="007C77FB" w:rsidP="007C77FB">
      <w:pPr>
        <w:pStyle w:val="a3"/>
        <w:numPr>
          <w:ilvl w:val="0"/>
          <w:numId w:val="4"/>
        </w:numPr>
        <w:tabs>
          <w:tab w:val="num" w:pos="1260"/>
        </w:tabs>
        <w:ind w:left="0" w:firstLine="900"/>
        <w:jc w:val="both"/>
        <w:rPr>
          <w:b w:val="0"/>
          <w:szCs w:val="28"/>
        </w:rPr>
      </w:pPr>
      <w:r w:rsidRPr="002A64AE">
        <w:rPr>
          <w:b w:val="0"/>
          <w:szCs w:val="28"/>
        </w:rPr>
        <w:t>Оплату вартості земельних ділянок юридичним та фізичним особам провести, згідно умов договорів купівлі-продажу.</w:t>
      </w:r>
    </w:p>
    <w:p w:rsidR="007C77FB" w:rsidRPr="002A64AE" w:rsidRDefault="007C77FB" w:rsidP="007C77FB">
      <w:pPr>
        <w:pStyle w:val="a3"/>
        <w:numPr>
          <w:ilvl w:val="0"/>
          <w:numId w:val="4"/>
        </w:numPr>
        <w:tabs>
          <w:tab w:val="num" w:pos="1260"/>
        </w:tabs>
        <w:ind w:left="0" w:firstLine="900"/>
        <w:jc w:val="both"/>
        <w:rPr>
          <w:b w:val="0"/>
          <w:szCs w:val="28"/>
        </w:rPr>
      </w:pPr>
      <w:r w:rsidRPr="002A64AE">
        <w:rPr>
          <w:b w:val="0"/>
          <w:szCs w:val="28"/>
        </w:rPr>
        <w:t xml:space="preserve">Доручити </w:t>
      </w:r>
      <w:r w:rsidR="00B77743">
        <w:rPr>
          <w:b w:val="0"/>
          <w:szCs w:val="28"/>
        </w:rPr>
        <w:t>відділу землеустрою</w:t>
      </w:r>
      <w:r w:rsidRPr="002A64AE">
        <w:rPr>
          <w:b w:val="0"/>
          <w:szCs w:val="28"/>
        </w:rPr>
        <w:t xml:space="preserve"> міськвиконкому забезпечити підготовку укладання договорів купівлі-продажу земельних ділянок та видачу державних актів на право власності на землю в установленому порядку. Внести зміни в земельно-облікові документи.</w:t>
      </w:r>
    </w:p>
    <w:p w:rsidR="007C77FB" w:rsidRPr="002A64AE" w:rsidRDefault="007C77FB" w:rsidP="007C77FB">
      <w:pPr>
        <w:pStyle w:val="a3"/>
        <w:numPr>
          <w:ilvl w:val="0"/>
          <w:numId w:val="4"/>
        </w:numPr>
        <w:tabs>
          <w:tab w:val="num" w:pos="1260"/>
        </w:tabs>
        <w:ind w:left="0" w:firstLine="900"/>
        <w:jc w:val="both"/>
        <w:rPr>
          <w:b w:val="0"/>
          <w:szCs w:val="28"/>
        </w:rPr>
      </w:pPr>
      <w:r w:rsidRPr="002A64AE">
        <w:rPr>
          <w:b w:val="0"/>
          <w:szCs w:val="28"/>
        </w:rPr>
        <w:t>Контроль за виконанням даного рішення покласти на постійну комісію міської ради з питань будівництва, архітектури, земельних відносин, охорони навколишнього середовища та сприяння розвитку сіл.</w:t>
      </w:r>
    </w:p>
    <w:p w:rsidR="007C77FB" w:rsidRDefault="007C77FB" w:rsidP="007C77FB">
      <w:pPr>
        <w:rPr>
          <w:sz w:val="28"/>
          <w:szCs w:val="28"/>
        </w:rPr>
      </w:pPr>
    </w:p>
    <w:p w:rsidR="00CC2A11" w:rsidRPr="002A64AE" w:rsidRDefault="00CC2A11" w:rsidP="007C77FB">
      <w:pPr>
        <w:rPr>
          <w:sz w:val="28"/>
          <w:szCs w:val="28"/>
        </w:rPr>
      </w:pPr>
    </w:p>
    <w:p w:rsidR="007C77FB" w:rsidRPr="0004564A" w:rsidRDefault="007C77FB" w:rsidP="0004564A">
      <w:pPr>
        <w:jc w:val="center"/>
        <w:rPr>
          <w:sz w:val="28"/>
          <w:szCs w:val="28"/>
        </w:rPr>
      </w:pPr>
      <w:r w:rsidRPr="0004564A">
        <w:rPr>
          <w:sz w:val="28"/>
          <w:szCs w:val="28"/>
        </w:rPr>
        <w:t>Міський голова</w:t>
      </w:r>
      <w:r w:rsidRPr="0004564A">
        <w:rPr>
          <w:sz w:val="28"/>
          <w:szCs w:val="28"/>
        </w:rPr>
        <w:tab/>
      </w:r>
      <w:r w:rsidRPr="0004564A">
        <w:rPr>
          <w:sz w:val="28"/>
          <w:szCs w:val="28"/>
        </w:rPr>
        <w:tab/>
      </w:r>
      <w:r w:rsidRPr="0004564A">
        <w:rPr>
          <w:sz w:val="28"/>
          <w:szCs w:val="28"/>
        </w:rPr>
        <w:tab/>
      </w:r>
      <w:r w:rsidRPr="0004564A">
        <w:rPr>
          <w:sz w:val="28"/>
          <w:szCs w:val="28"/>
        </w:rPr>
        <w:tab/>
      </w:r>
      <w:r w:rsidRPr="0004564A">
        <w:rPr>
          <w:sz w:val="28"/>
          <w:szCs w:val="28"/>
        </w:rPr>
        <w:tab/>
      </w:r>
      <w:r w:rsidRPr="0004564A">
        <w:rPr>
          <w:sz w:val="28"/>
          <w:szCs w:val="28"/>
        </w:rPr>
        <w:tab/>
      </w:r>
      <w:r w:rsidR="00B77743" w:rsidRPr="0004564A">
        <w:rPr>
          <w:sz w:val="28"/>
          <w:szCs w:val="28"/>
        </w:rPr>
        <w:t>Віктор АНУШКЕВИЧУС</w:t>
      </w:r>
    </w:p>
    <w:sectPr w:rsidR="007C77FB" w:rsidRPr="0004564A" w:rsidSect="00E549AC">
      <w:pgSz w:w="11906" w:h="16838"/>
      <w:pgMar w:top="540" w:right="566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DA3"/>
    <w:multiLevelType w:val="hybridMultilevel"/>
    <w:tmpl w:val="4724B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63B96"/>
    <w:multiLevelType w:val="hybridMultilevel"/>
    <w:tmpl w:val="35AC78AA"/>
    <w:lvl w:ilvl="0" w:tplc="21563972">
      <w:start w:val="1"/>
      <w:numFmt w:val="decimal"/>
      <w:lvlText w:val="%1."/>
      <w:lvlJc w:val="left"/>
      <w:pPr>
        <w:tabs>
          <w:tab w:val="num" w:pos="2790"/>
        </w:tabs>
        <w:ind w:left="2790" w:hanging="1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EDB3532"/>
    <w:multiLevelType w:val="hybridMultilevel"/>
    <w:tmpl w:val="6A166FF4"/>
    <w:lvl w:ilvl="0" w:tplc="E2B0103A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51889"/>
    <w:multiLevelType w:val="hybridMultilevel"/>
    <w:tmpl w:val="11A4FF3E"/>
    <w:lvl w:ilvl="0" w:tplc="A97471D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71FA"/>
    <w:rsid w:val="00025300"/>
    <w:rsid w:val="0004564A"/>
    <w:rsid w:val="00047016"/>
    <w:rsid w:val="00072726"/>
    <w:rsid w:val="00085382"/>
    <w:rsid w:val="00127E81"/>
    <w:rsid w:val="001B6F21"/>
    <w:rsid w:val="00201874"/>
    <w:rsid w:val="00222341"/>
    <w:rsid w:val="0024615C"/>
    <w:rsid w:val="0029180A"/>
    <w:rsid w:val="002A64AE"/>
    <w:rsid w:val="002E0909"/>
    <w:rsid w:val="00324829"/>
    <w:rsid w:val="003338B0"/>
    <w:rsid w:val="00335820"/>
    <w:rsid w:val="0035218B"/>
    <w:rsid w:val="00370FFD"/>
    <w:rsid w:val="003818E4"/>
    <w:rsid w:val="00386BF9"/>
    <w:rsid w:val="00406E8A"/>
    <w:rsid w:val="00420BF0"/>
    <w:rsid w:val="004B1428"/>
    <w:rsid w:val="004B4330"/>
    <w:rsid w:val="004F3910"/>
    <w:rsid w:val="00554BF3"/>
    <w:rsid w:val="00573DA9"/>
    <w:rsid w:val="005A7B33"/>
    <w:rsid w:val="005D0A6F"/>
    <w:rsid w:val="006171FA"/>
    <w:rsid w:val="006A659F"/>
    <w:rsid w:val="006F51AE"/>
    <w:rsid w:val="00715F3F"/>
    <w:rsid w:val="007437A7"/>
    <w:rsid w:val="00782F14"/>
    <w:rsid w:val="007C131D"/>
    <w:rsid w:val="007C77FB"/>
    <w:rsid w:val="007E1942"/>
    <w:rsid w:val="008030A5"/>
    <w:rsid w:val="00805E29"/>
    <w:rsid w:val="00823E75"/>
    <w:rsid w:val="008356C1"/>
    <w:rsid w:val="0086364C"/>
    <w:rsid w:val="008B319D"/>
    <w:rsid w:val="008C427E"/>
    <w:rsid w:val="009132B8"/>
    <w:rsid w:val="009775D0"/>
    <w:rsid w:val="0099452D"/>
    <w:rsid w:val="00994B53"/>
    <w:rsid w:val="009C4977"/>
    <w:rsid w:val="009D4CCC"/>
    <w:rsid w:val="009F0ABA"/>
    <w:rsid w:val="00A07DBA"/>
    <w:rsid w:val="00A11297"/>
    <w:rsid w:val="00A67728"/>
    <w:rsid w:val="00AD7FDE"/>
    <w:rsid w:val="00B00FFC"/>
    <w:rsid w:val="00B23581"/>
    <w:rsid w:val="00B77743"/>
    <w:rsid w:val="00BC46DC"/>
    <w:rsid w:val="00BD5A73"/>
    <w:rsid w:val="00C224D3"/>
    <w:rsid w:val="00C620F1"/>
    <w:rsid w:val="00C833BD"/>
    <w:rsid w:val="00C83970"/>
    <w:rsid w:val="00CC2A11"/>
    <w:rsid w:val="00CD1078"/>
    <w:rsid w:val="00CE2566"/>
    <w:rsid w:val="00CE53B1"/>
    <w:rsid w:val="00D55C9F"/>
    <w:rsid w:val="00D90E58"/>
    <w:rsid w:val="00DA57CF"/>
    <w:rsid w:val="00DF6D91"/>
    <w:rsid w:val="00E20F97"/>
    <w:rsid w:val="00E549AC"/>
    <w:rsid w:val="00E86A9D"/>
    <w:rsid w:val="00F33A39"/>
    <w:rsid w:val="00F41208"/>
    <w:rsid w:val="00F54184"/>
    <w:rsid w:val="00F60CE6"/>
    <w:rsid w:val="00F97E18"/>
    <w:rsid w:val="00FA265C"/>
    <w:rsid w:val="00FD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A3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33A3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171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3A39"/>
    <w:pPr>
      <w:jc w:val="center"/>
    </w:pPr>
    <w:rPr>
      <w:b/>
      <w:bCs/>
      <w:sz w:val="28"/>
    </w:rPr>
  </w:style>
  <w:style w:type="paragraph" w:styleId="a4">
    <w:name w:val="Title"/>
    <w:basedOn w:val="a"/>
    <w:qFormat/>
    <w:rsid w:val="006171FA"/>
    <w:pPr>
      <w:jc w:val="center"/>
    </w:pPr>
    <w:rPr>
      <w:b/>
      <w:szCs w:val="20"/>
      <w:lang w:val="ru-RU"/>
    </w:rPr>
  </w:style>
  <w:style w:type="paragraph" w:styleId="a5">
    <w:name w:val="Subtitle"/>
    <w:basedOn w:val="a"/>
    <w:qFormat/>
    <w:rsid w:val="006171FA"/>
    <w:pPr>
      <w:tabs>
        <w:tab w:val="left" w:pos="6096"/>
      </w:tabs>
      <w:jc w:val="center"/>
    </w:pPr>
    <w:rPr>
      <w:b/>
      <w:lang w:val="ru-RU"/>
    </w:rPr>
  </w:style>
  <w:style w:type="paragraph" w:styleId="a6">
    <w:name w:val="caption"/>
    <w:basedOn w:val="a"/>
    <w:next w:val="a"/>
    <w:qFormat/>
    <w:rsid w:val="006171FA"/>
    <w:pPr>
      <w:ind w:firstLine="640"/>
      <w:jc w:val="both"/>
    </w:pPr>
    <w:rPr>
      <w:b/>
      <w:noProof/>
      <w:sz w:val="40"/>
      <w:szCs w:val="20"/>
    </w:rPr>
  </w:style>
  <w:style w:type="paragraph" w:styleId="a7">
    <w:name w:val="Balloon Text"/>
    <w:basedOn w:val="a"/>
    <w:semiHidden/>
    <w:rsid w:val="00AD7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рішення комісії </vt:lpstr>
    </vt:vector>
  </TitlesOfParts>
  <Company>2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рішення комісії</dc:title>
  <dc:creator>Alex</dc:creator>
  <cp:lastModifiedBy>Admin</cp:lastModifiedBy>
  <cp:revision>3</cp:revision>
  <cp:lastPrinted>2007-08-01T14:53:00Z</cp:lastPrinted>
  <dcterms:created xsi:type="dcterms:W3CDTF">2015-11-04T06:07:00Z</dcterms:created>
  <dcterms:modified xsi:type="dcterms:W3CDTF">2015-11-04T06:09:00Z</dcterms:modified>
</cp:coreProperties>
</file>