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88" w:rsidRDefault="00D82088" w:rsidP="00D82088">
      <w:pPr>
        <w:ind w:left="5812"/>
        <w:rPr>
          <w:sz w:val="24"/>
          <w:lang w:val="ru-RU"/>
        </w:rPr>
      </w:pPr>
      <w:proofErr w:type="spellStart"/>
      <w:r w:rsidRPr="00E577AD">
        <w:rPr>
          <w:sz w:val="24"/>
          <w:lang w:val="ru-RU"/>
        </w:rPr>
        <w:t>Додаток</w:t>
      </w:r>
      <w:proofErr w:type="spellEnd"/>
      <w:r w:rsidR="00BC33AE">
        <w:rPr>
          <w:sz w:val="24"/>
          <w:lang w:val="ru-RU"/>
        </w:rPr>
        <w:t xml:space="preserve"> 1</w:t>
      </w:r>
    </w:p>
    <w:p w:rsidR="00D82088" w:rsidRPr="00E577AD" w:rsidRDefault="00D82088" w:rsidP="00D82088">
      <w:pPr>
        <w:ind w:left="5812"/>
        <w:rPr>
          <w:sz w:val="24"/>
          <w:lang w:val="ru-RU"/>
        </w:rPr>
      </w:pPr>
      <w:r w:rsidRPr="00E577AD">
        <w:rPr>
          <w:sz w:val="24"/>
          <w:lang w:val="ru-RU"/>
        </w:rPr>
        <w:t xml:space="preserve">до </w:t>
      </w:r>
      <w:proofErr w:type="spellStart"/>
      <w:proofErr w:type="gramStart"/>
      <w:r w:rsidRPr="00E577AD">
        <w:rPr>
          <w:sz w:val="24"/>
          <w:lang w:val="ru-RU"/>
        </w:rPr>
        <w:t>р</w:t>
      </w:r>
      <w:proofErr w:type="gramEnd"/>
      <w:r w:rsidRPr="00E577AD">
        <w:rPr>
          <w:sz w:val="24"/>
          <w:lang w:val="ru-RU"/>
        </w:rPr>
        <w:t>ішення</w:t>
      </w:r>
      <w:proofErr w:type="spellEnd"/>
      <w:r w:rsidRPr="00E577AD">
        <w:rPr>
          <w:sz w:val="24"/>
          <w:lang w:val="ru-RU"/>
        </w:rPr>
        <w:t xml:space="preserve"> </w:t>
      </w:r>
      <w:proofErr w:type="spellStart"/>
      <w:r w:rsidRPr="00E577AD">
        <w:rPr>
          <w:sz w:val="24"/>
          <w:lang w:val="ru-RU"/>
        </w:rPr>
        <w:t>міської</w:t>
      </w:r>
      <w:proofErr w:type="spellEnd"/>
      <w:r w:rsidRPr="00E577AD">
        <w:rPr>
          <w:sz w:val="24"/>
          <w:lang w:val="ru-RU"/>
        </w:rPr>
        <w:t xml:space="preserve"> ради</w:t>
      </w:r>
    </w:p>
    <w:p w:rsidR="00D82088" w:rsidRPr="00E577AD" w:rsidRDefault="00D82088" w:rsidP="00D82088">
      <w:pPr>
        <w:ind w:left="5812"/>
        <w:rPr>
          <w:sz w:val="24"/>
          <w:lang w:val="ru-RU"/>
        </w:rPr>
      </w:pPr>
      <w:proofErr w:type="spellStart"/>
      <w:r w:rsidRPr="00E577AD">
        <w:rPr>
          <w:sz w:val="24"/>
          <w:lang w:val="ru-RU"/>
        </w:rPr>
        <w:t>від</w:t>
      </w:r>
      <w:proofErr w:type="spellEnd"/>
      <w:r w:rsidRPr="00E577AD">
        <w:rPr>
          <w:sz w:val="24"/>
          <w:lang w:val="ru-RU"/>
        </w:rPr>
        <w:t xml:space="preserve"> _________2016р. №______</w:t>
      </w:r>
    </w:p>
    <w:p w:rsidR="00B87FB4" w:rsidRDefault="00B87FB4" w:rsidP="00B87FB4">
      <w:pPr>
        <w:pStyle w:val="1"/>
      </w:pPr>
    </w:p>
    <w:p w:rsidR="00A57F13" w:rsidRPr="00D81D77" w:rsidRDefault="005C0620" w:rsidP="00E044CC">
      <w:pPr>
        <w:pStyle w:val="1"/>
        <w:jc w:val="center"/>
      </w:pPr>
      <w:r w:rsidRPr="00D81D77">
        <w:t>Інформація</w:t>
      </w:r>
    </w:p>
    <w:p w:rsidR="00DB779B" w:rsidRPr="00D81D77" w:rsidRDefault="005C0620" w:rsidP="00DB779B">
      <w:pPr>
        <w:pStyle w:val="1"/>
        <w:jc w:val="center"/>
        <w:rPr>
          <w:spacing w:val="-8"/>
        </w:rPr>
      </w:pPr>
      <w:r w:rsidRPr="00D81D77">
        <w:t xml:space="preserve">про </w:t>
      </w:r>
      <w:r w:rsidRPr="00D81D77">
        <w:rPr>
          <w:spacing w:val="-8"/>
        </w:rPr>
        <w:t xml:space="preserve">виконання </w:t>
      </w:r>
      <w:r w:rsidR="00DB779B" w:rsidRPr="00D81D77">
        <w:rPr>
          <w:spacing w:val="-8"/>
        </w:rPr>
        <w:t>Програми охорони навколишнього природного середовища</w:t>
      </w:r>
    </w:p>
    <w:p w:rsidR="00DB779B" w:rsidRPr="00D81D77" w:rsidRDefault="00DB779B" w:rsidP="00DB779B">
      <w:pPr>
        <w:pStyle w:val="1"/>
        <w:jc w:val="center"/>
      </w:pPr>
      <w:r w:rsidRPr="00D81D77">
        <w:rPr>
          <w:spacing w:val="-8"/>
        </w:rPr>
        <w:t>міста Івано-Франківська на період до 2015 року</w:t>
      </w:r>
    </w:p>
    <w:p w:rsidR="008760EF" w:rsidRPr="00D81D77" w:rsidRDefault="005C0620" w:rsidP="00993EB5">
      <w:pPr>
        <w:jc w:val="both"/>
        <w:rPr>
          <w:sz w:val="16"/>
          <w:szCs w:val="16"/>
        </w:rPr>
      </w:pPr>
      <w:r w:rsidRPr="00D81D77">
        <w:rPr>
          <w:sz w:val="16"/>
          <w:szCs w:val="16"/>
        </w:rPr>
        <w:tab/>
      </w:r>
    </w:p>
    <w:p w:rsidR="00F24149" w:rsidRPr="00D81D77" w:rsidRDefault="00993EB5" w:rsidP="00D21B17">
      <w:pPr>
        <w:ind w:firstLine="600"/>
        <w:jc w:val="both"/>
      </w:pPr>
      <w:r w:rsidRPr="00D81D77">
        <w:t>Впродовж 2011-201</w:t>
      </w:r>
      <w:r w:rsidR="00142A04" w:rsidRPr="00D81D77">
        <w:t>5</w:t>
      </w:r>
      <w:r w:rsidRPr="00D81D77">
        <w:t xml:space="preserve"> років на реалізацію природоохоронних заходів</w:t>
      </w:r>
      <w:r w:rsidR="00142A04" w:rsidRPr="00D81D77">
        <w:t>,</w:t>
      </w:r>
      <w:r w:rsidRPr="00D81D77">
        <w:t xml:space="preserve"> </w:t>
      </w:r>
      <w:r w:rsidR="00462E74" w:rsidRPr="00D81D77">
        <w:t>п</w:t>
      </w:r>
      <w:r w:rsidR="00462E74" w:rsidRPr="00D81D77">
        <w:t>е</w:t>
      </w:r>
      <w:r w:rsidR="00462E74" w:rsidRPr="00D81D77">
        <w:t>редбачен</w:t>
      </w:r>
      <w:r w:rsidR="00142A04" w:rsidRPr="00D81D77">
        <w:t>их</w:t>
      </w:r>
      <w:r w:rsidR="00462E74" w:rsidRPr="00D81D77">
        <w:t xml:space="preserve"> </w:t>
      </w:r>
      <w:r w:rsidR="00892744" w:rsidRPr="00D81D77">
        <w:t>Програмою</w:t>
      </w:r>
      <w:r w:rsidR="00547599" w:rsidRPr="00D81D77">
        <w:t xml:space="preserve"> охорони навколишнього природного середовища м</w:t>
      </w:r>
      <w:r w:rsidR="00547599" w:rsidRPr="00D81D77">
        <w:t>і</w:t>
      </w:r>
      <w:r w:rsidR="00547599" w:rsidRPr="00D81D77">
        <w:t>ста Івано-Франківська на період до 2015 року</w:t>
      </w:r>
      <w:r w:rsidR="00142A04" w:rsidRPr="00D81D77">
        <w:t>,</w:t>
      </w:r>
      <w:r w:rsidR="00547599" w:rsidRPr="00D81D77">
        <w:t xml:space="preserve"> затвердженою рішенням міс</w:t>
      </w:r>
      <w:r w:rsidR="00547599" w:rsidRPr="00D81D77">
        <w:t>ь</w:t>
      </w:r>
      <w:r w:rsidR="00547599" w:rsidRPr="00D81D77">
        <w:t>кої ради від 15.09.2011р. №380-14</w:t>
      </w:r>
      <w:r w:rsidR="00142A04" w:rsidRPr="00D81D77">
        <w:t xml:space="preserve">, із змінами, внесеними </w:t>
      </w:r>
      <w:r w:rsidR="00D21B17" w:rsidRPr="00D81D77">
        <w:t xml:space="preserve">згідно з рішеннями міської ради від 06.06.2013 №1115-36 та 12.06.2014 №1420-45, </w:t>
      </w:r>
      <w:r w:rsidR="00547599" w:rsidRPr="00D81D77">
        <w:t>(далі-Програма)</w:t>
      </w:r>
      <w:r w:rsidR="00A02A06" w:rsidRPr="00D81D77">
        <w:t xml:space="preserve">, </w:t>
      </w:r>
      <w:r w:rsidR="00D21B17" w:rsidRPr="00D81D77">
        <w:t xml:space="preserve">було передбачено </w:t>
      </w:r>
      <w:r w:rsidR="00266E46" w:rsidRPr="00D81D77">
        <w:rPr>
          <w:color w:val="000000" w:themeColor="text1"/>
          <w:spacing w:val="-8"/>
          <w:szCs w:val="28"/>
        </w:rPr>
        <w:t xml:space="preserve">216785,8 </w:t>
      </w:r>
      <w:r w:rsidR="00D21B17" w:rsidRPr="00D81D77">
        <w:rPr>
          <w:color w:val="000000"/>
          <w:szCs w:val="28"/>
        </w:rPr>
        <w:t>тис. грн.</w:t>
      </w:r>
    </w:p>
    <w:p w:rsidR="00085B15" w:rsidRPr="00D81D77" w:rsidRDefault="00085B15" w:rsidP="00085B15">
      <w:pPr>
        <w:jc w:val="right"/>
        <w:rPr>
          <w:sz w:val="24"/>
        </w:rPr>
      </w:pPr>
      <w:r w:rsidRPr="00D81D77">
        <w:rPr>
          <w:sz w:val="24"/>
        </w:rPr>
        <w:t>тис. грн.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276"/>
        <w:gridCol w:w="1276"/>
        <w:gridCol w:w="1275"/>
        <w:gridCol w:w="1345"/>
        <w:gridCol w:w="1207"/>
      </w:tblGrid>
      <w:tr w:rsidR="00D21B17" w:rsidRPr="00D81D77" w:rsidTr="00801DCA">
        <w:tc>
          <w:tcPr>
            <w:tcW w:w="1985" w:type="dxa"/>
          </w:tcPr>
          <w:p w:rsidR="00E96C36" w:rsidRPr="00D81D77" w:rsidRDefault="00E96C36" w:rsidP="00085B15">
            <w:pPr>
              <w:jc w:val="center"/>
              <w:rPr>
                <w:spacing w:val="-8"/>
              </w:rPr>
            </w:pPr>
            <w:r w:rsidRPr="00D81D77">
              <w:rPr>
                <w:spacing w:val="-8"/>
              </w:rPr>
              <w:t>Рік</w:t>
            </w:r>
          </w:p>
        </w:tc>
        <w:tc>
          <w:tcPr>
            <w:tcW w:w="992" w:type="dxa"/>
          </w:tcPr>
          <w:p w:rsidR="00E96C36" w:rsidRPr="00D81D77" w:rsidRDefault="00085B15" w:rsidP="00085B15">
            <w:pPr>
              <w:jc w:val="center"/>
              <w:rPr>
                <w:spacing w:val="-8"/>
              </w:rPr>
            </w:pPr>
            <w:r w:rsidRPr="00D81D77">
              <w:rPr>
                <w:spacing w:val="-8"/>
              </w:rPr>
              <w:t>2011</w:t>
            </w:r>
          </w:p>
        </w:tc>
        <w:tc>
          <w:tcPr>
            <w:tcW w:w="1276" w:type="dxa"/>
          </w:tcPr>
          <w:p w:rsidR="00E96C36" w:rsidRPr="00D81D77" w:rsidRDefault="00085B15" w:rsidP="00085B15">
            <w:pPr>
              <w:jc w:val="center"/>
              <w:rPr>
                <w:spacing w:val="-8"/>
              </w:rPr>
            </w:pPr>
            <w:r w:rsidRPr="00D81D77">
              <w:rPr>
                <w:spacing w:val="-8"/>
              </w:rPr>
              <w:t>2012</w:t>
            </w:r>
          </w:p>
        </w:tc>
        <w:tc>
          <w:tcPr>
            <w:tcW w:w="1276" w:type="dxa"/>
          </w:tcPr>
          <w:p w:rsidR="00E96C36" w:rsidRPr="00D81D77" w:rsidRDefault="00085B15" w:rsidP="00085B15">
            <w:pPr>
              <w:jc w:val="center"/>
              <w:rPr>
                <w:spacing w:val="-8"/>
              </w:rPr>
            </w:pPr>
            <w:r w:rsidRPr="00D81D77">
              <w:rPr>
                <w:spacing w:val="-8"/>
              </w:rPr>
              <w:t>2013</w:t>
            </w:r>
          </w:p>
        </w:tc>
        <w:tc>
          <w:tcPr>
            <w:tcW w:w="1275" w:type="dxa"/>
          </w:tcPr>
          <w:p w:rsidR="00E96C36" w:rsidRPr="00D81D77" w:rsidRDefault="00085B15" w:rsidP="00085B15">
            <w:pPr>
              <w:jc w:val="center"/>
              <w:rPr>
                <w:spacing w:val="-8"/>
              </w:rPr>
            </w:pPr>
            <w:r w:rsidRPr="00D81D77">
              <w:rPr>
                <w:spacing w:val="-8"/>
              </w:rPr>
              <w:t>2014</w:t>
            </w:r>
          </w:p>
        </w:tc>
        <w:tc>
          <w:tcPr>
            <w:tcW w:w="1345" w:type="dxa"/>
          </w:tcPr>
          <w:p w:rsidR="00E96C36" w:rsidRPr="00D81D77" w:rsidRDefault="00085B15" w:rsidP="00085B15">
            <w:pPr>
              <w:jc w:val="center"/>
              <w:rPr>
                <w:spacing w:val="-8"/>
              </w:rPr>
            </w:pPr>
            <w:r w:rsidRPr="00D81D77">
              <w:rPr>
                <w:spacing w:val="-8"/>
              </w:rPr>
              <w:t>2015</w:t>
            </w:r>
          </w:p>
        </w:tc>
        <w:tc>
          <w:tcPr>
            <w:tcW w:w="1207" w:type="dxa"/>
          </w:tcPr>
          <w:p w:rsidR="00E96C36" w:rsidRPr="00D81D77" w:rsidRDefault="00085B15" w:rsidP="00E43DF0">
            <w:pPr>
              <w:ind w:right="-108"/>
              <w:jc w:val="center"/>
              <w:rPr>
                <w:spacing w:val="-8"/>
              </w:rPr>
            </w:pPr>
            <w:r w:rsidRPr="00D81D77">
              <w:rPr>
                <w:spacing w:val="-8"/>
              </w:rPr>
              <w:t>Всього</w:t>
            </w:r>
          </w:p>
        </w:tc>
      </w:tr>
      <w:tr w:rsidR="00B06414" w:rsidRPr="00D81D77" w:rsidTr="00801DCA">
        <w:tc>
          <w:tcPr>
            <w:tcW w:w="1985" w:type="dxa"/>
            <w:vAlign w:val="center"/>
          </w:tcPr>
          <w:p w:rsidR="00B06414" w:rsidRPr="00D81D77" w:rsidRDefault="00B06414" w:rsidP="003F14D9">
            <w:pPr>
              <w:jc w:val="both"/>
              <w:rPr>
                <w:spacing w:val="-8"/>
              </w:rPr>
            </w:pPr>
            <w:r w:rsidRPr="00D81D77">
              <w:rPr>
                <w:spacing w:val="-8"/>
              </w:rPr>
              <w:t>Передбачено</w:t>
            </w:r>
          </w:p>
        </w:tc>
        <w:tc>
          <w:tcPr>
            <w:tcW w:w="992" w:type="dxa"/>
            <w:vAlign w:val="center"/>
          </w:tcPr>
          <w:p w:rsidR="00B06414" w:rsidRPr="00D81D77" w:rsidRDefault="00B06414" w:rsidP="00EE6CA1">
            <w:pPr>
              <w:ind w:left="-155"/>
              <w:jc w:val="right"/>
              <w:rPr>
                <w:spacing w:val="-8"/>
              </w:rPr>
            </w:pPr>
            <w:r w:rsidRPr="00D81D77">
              <w:rPr>
                <w:spacing w:val="-8"/>
              </w:rPr>
              <w:t>6090,8</w:t>
            </w:r>
          </w:p>
        </w:tc>
        <w:tc>
          <w:tcPr>
            <w:tcW w:w="1276" w:type="dxa"/>
            <w:vAlign w:val="center"/>
          </w:tcPr>
          <w:p w:rsidR="00B06414" w:rsidRPr="00D81D77" w:rsidRDefault="00B06414" w:rsidP="00EE6CA1">
            <w:pPr>
              <w:ind w:left="-155"/>
              <w:jc w:val="right"/>
              <w:rPr>
                <w:spacing w:val="-8"/>
              </w:rPr>
            </w:pPr>
            <w:r w:rsidRPr="00D81D77">
              <w:rPr>
                <w:spacing w:val="-8"/>
              </w:rPr>
              <w:t>92233,11</w:t>
            </w:r>
          </w:p>
        </w:tc>
        <w:tc>
          <w:tcPr>
            <w:tcW w:w="1276" w:type="dxa"/>
            <w:vAlign w:val="center"/>
          </w:tcPr>
          <w:p w:rsidR="00B06414" w:rsidRPr="00D81D77" w:rsidRDefault="00B06414" w:rsidP="00CC2F7B">
            <w:pPr>
              <w:ind w:left="-155"/>
              <w:jc w:val="right"/>
              <w:rPr>
                <w:spacing w:val="-8"/>
              </w:rPr>
            </w:pPr>
            <w:r w:rsidRPr="00D81D77">
              <w:rPr>
                <w:spacing w:val="-8"/>
              </w:rPr>
              <w:t>81632,258</w:t>
            </w:r>
          </w:p>
        </w:tc>
        <w:tc>
          <w:tcPr>
            <w:tcW w:w="1275" w:type="dxa"/>
            <w:vAlign w:val="center"/>
          </w:tcPr>
          <w:p w:rsidR="00B06414" w:rsidRPr="00D81D77" w:rsidRDefault="00B06414" w:rsidP="00CC2F7B">
            <w:pPr>
              <w:ind w:left="-155"/>
              <w:jc w:val="right"/>
              <w:rPr>
                <w:spacing w:val="-8"/>
              </w:rPr>
            </w:pPr>
            <w:r w:rsidRPr="00D81D77">
              <w:rPr>
                <w:spacing w:val="-8"/>
              </w:rPr>
              <w:t>23520,51</w:t>
            </w:r>
          </w:p>
        </w:tc>
        <w:tc>
          <w:tcPr>
            <w:tcW w:w="1345" w:type="dxa"/>
            <w:vAlign w:val="center"/>
          </w:tcPr>
          <w:p w:rsidR="00B06414" w:rsidRPr="00D81D77" w:rsidRDefault="00B06414" w:rsidP="00CC2F7B">
            <w:pPr>
              <w:ind w:left="-155"/>
              <w:jc w:val="right"/>
              <w:rPr>
                <w:spacing w:val="-8"/>
              </w:rPr>
            </w:pPr>
            <w:r w:rsidRPr="00D81D77">
              <w:rPr>
                <w:spacing w:val="-8"/>
              </w:rPr>
              <w:t>13309,12</w:t>
            </w:r>
          </w:p>
        </w:tc>
        <w:tc>
          <w:tcPr>
            <w:tcW w:w="1207" w:type="dxa"/>
            <w:vAlign w:val="center"/>
          </w:tcPr>
          <w:p w:rsidR="00B06414" w:rsidRPr="00D81D77" w:rsidRDefault="00B06414" w:rsidP="00B06414">
            <w:pPr>
              <w:jc w:val="right"/>
              <w:rPr>
                <w:color w:val="000000" w:themeColor="text1"/>
                <w:szCs w:val="28"/>
              </w:rPr>
            </w:pPr>
            <w:r w:rsidRPr="00D81D77">
              <w:rPr>
                <w:color w:val="000000" w:themeColor="text1"/>
                <w:spacing w:val="-8"/>
                <w:szCs w:val="28"/>
              </w:rPr>
              <w:t>216785,8</w:t>
            </w:r>
          </w:p>
        </w:tc>
      </w:tr>
      <w:tr w:rsidR="00B06414" w:rsidRPr="00D81D77" w:rsidTr="00801DCA">
        <w:tc>
          <w:tcPr>
            <w:tcW w:w="1985" w:type="dxa"/>
            <w:vAlign w:val="center"/>
          </w:tcPr>
          <w:p w:rsidR="00B06414" w:rsidRPr="00D81D77" w:rsidRDefault="00B06414" w:rsidP="00E96C36">
            <w:pPr>
              <w:jc w:val="both"/>
              <w:rPr>
                <w:spacing w:val="-8"/>
              </w:rPr>
            </w:pPr>
            <w:r w:rsidRPr="00D81D77">
              <w:rPr>
                <w:spacing w:val="-8"/>
              </w:rPr>
              <w:t xml:space="preserve">Фактично </w:t>
            </w:r>
            <w:proofErr w:type="spellStart"/>
            <w:r w:rsidRPr="00D81D77">
              <w:rPr>
                <w:spacing w:val="-8"/>
              </w:rPr>
              <w:t>про</w:t>
            </w:r>
            <w:r w:rsidR="00801DCA">
              <w:rPr>
                <w:spacing w:val="-8"/>
              </w:rPr>
              <w:t>-</w:t>
            </w:r>
            <w:r w:rsidRPr="00D81D77">
              <w:rPr>
                <w:spacing w:val="-8"/>
              </w:rPr>
              <w:t>фінансовано</w:t>
            </w:r>
            <w:proofErr w:type="spellEnd"/>
          </w:p>
        </w:tc>
        <w:tc>
          <w:tcPr>
            <w:tcW w:w="992" w:type="dxa"/>
            <w:vAlign w:val="center"/>
          </w:tcPr>
          <w:p w:rsidR="00B06414" w:rsidRPr="00D81D77" w:rsidRDefault="00B06414" w:rsidP="00EE6CA1">
            <w:pPr>
              <w:ind w:left="-155"/>
              <w:jc w:val="right"/>
              <w:rPr>
                <w:spacing w:val="-8"/>
              </w:rPr>
            </w:pPr>
            <w:r w:rsidRPr="00D81D77">
              <w:rPr>
                <w:spacing w:val="-8"/>
              </w:rPr>
              <w:t>4760,2</w:t>
            </w:r>
          </w:p>
        </w:tc>
        <w:tc>
          <w:tcPr>
            <w:tcW w:w="1276" w:type="dxa"/>
            <w:vAlign w:val="center"/>
          </w:tcPr>
          <w:p w:rsidR="00B06414" w:rsidRPr="00D81D77" w:rsidRDefault="00B06414" w:rsidP="00CA1627">
            <w:pPr>
              <w:ind w:left="-155"/>
              <w:jc w:val="right"/>
              <w:rPr>
                <w:spacing w:val="-8"/>
              </w:rPr>
            </w:pPr>
            <w:r w:rsidRPr="00D81D77">
              <w:rPr>
                <w:spacing w:val="-8"/>
              </w:rPr>
              <w:t>11786,81</w:t>
            </w:r>
          </w:p>
        </w:tc>
        <w:tc>
          <w:tcPr>
            <w:tcW w:w="1276" w:type="dxa"/>
            <w:vAlign w:val="center"/>
          </w:tcPr>
          <w:p w:rsidR="00B06414" w:rsidRPr="00D81D77" w:rsidRDefault="00B06414" w:rsidP="00CC2F7B">
            <w:pPr>
              <w:ind w:left="-155"/>
              <w:jc w:val="right"/>
              <w:rPr>
                <w:spacing w:val="-8"/>
              </w:rPr>
            </w:pPr>
            <w:r w:rsidRPr="00D81D77">
              <w:rPr>
                <w:spacing w:val="-8"/>
              </w:rPr>
              <w:t>79848,758</w:t>
            </w:r>
          </w:p>
        </w:tc>
        <w:tc>
          <w:tcPr>
            <w:tcW w:w="1275" w:type="dxa"/>
            <w:vAlign w:val="center"/>
          </w:tcPr>
          <w:p w:rsidR="00B06414" w:rsidRPr="00D81D77" w:rsidRDefault="00B06414" w:rsidP="00CC2F7B">
            <w:pPr>
              <w:ind w:left="-155"/>
              <w:jc w:val="right"/>
              <w:rPr>
                <w:spacing w:val="-8"/>
              </w:rPr>
            </w:pPr>
            <w:r w:rsidRPr="00D81D77">
              <w:rPr>
                <w:spacing w:val="-8"/>
              </w:rPr>
              <w:t>23083,41</w:t>
            </w:r>
          </w:p>
        </w:tc>
        <w:tc>
          <w:tcPr>
            <w:tcW w:w="1345" w:type="dxa"/>
            <w:vAlign w:val="center"/>
          </w:tcPr>
          <w:p w:rsidR="00B06414" w:rsidRPr="00D81D77" w:rsidRDefault="00B06414" w:rsidP="00CC2F7B">
            <w:pPr>
              <w:ind w:left="-155"/>
              <w:jc w:val="right"/>
              <w:rPr>
                <w:spacing w:val="-8"/>
              </w:rPr>
            </w:pPr>
            <w:r w:rsidRPr="00D81D77">
              <w:rPr>
                <w:spacing w:val="-8"/>
              </w:rPr>
              <w:t>12914,12</w:t>
            </w:r>
          </w:p>
        </w:tc>
        <w:tc>
          <w:tcPr>
            <w:tcW w:w="1207" w:type="dxa"/>
            <w:vAlign w:val="center"/>
          </w:tcPr>
          <w:p w:rsidR="00B06414" w:rsidRPr="00D81D77" w:rsidRDefault="00B06414" w:rsidP="00B06414">
            <w:pPr>
              <w:jc w:val="right"/>
              <w:rPr>
                <w:color w:val="000000" w:themeColor="text1"/>
                <w:szCs w:val="28"/>
              </w:rPr>
            </w:pPr>
            <w:r w:rsidRPr="00D81D77">
              <w:rPr>
                <w:color w:val="000000" w:themeColor="text1"/>
                <w:spacing w:val="-8"/>
                <w:szCs w:val="28"/>
              </w:rPr>
              <w:t>132393,3</w:t>
            </w:r>
          </w:p>
        </w:tc>
      </w:tr>
    </w:tbl>
    <w:p w:rsidR="00E96C36" w:rsidRPr="00D81D77" w:rsidRDefault="00E96C36" w:rsidP="00E96C36">
      <w:pPr>
        <w:jc w:val="both"/>
      </w:pPr>
    </w:p>
    <w:p w:rsidR="00AA100C" w:rsidRPr="00D81D77" w:rsidRDefault="00F24149" w:rsidP="00FD4656">
      <w:pPr>
        <w:ind w:firstLine="708"/>
        <w:jc w:val="both"/>
      </w:pPr>
      <w:r w:rsidRPr="00D81D77">
        <w:t>Ф</w:t>
      </w:r>
      <w:r w:rsidR="00DC33D9" w:rsidRPr="00D81D77">
        <w:t xml:space="preserve">актично </w:t>
      </w:r>
      <w:r w:rsidR="00AA100C" w:rsidRPr="00D81D77">
        <w:t xml:space="preserve">у 2011-2015 роках </w:t>
      </w:r>
      <w:r w:rsidR="00DC33D9" w:rsidRPr="00D81D77">
        <w:t xml:space="preserve">профінансовано </w:t>
      </w:r>
      <w:r w:rsidRPr="00D81D77">
        <w:t xml:space="preserve">природоохоронні заходи </w:t>
      </w:r>
      <w:r w:rsidR="00993EB5" w:rsidRPr="00D81D77">
        <w:t>на загальну суму</w:t>
      </w:r>
      <w:r w:rsidR="00266E46" w:rsidRPr="00D81D77">
        <w:t xml:space="preserve"> </w:t>
      </w:r>
      <w:r w:rsidR="00266E46" w:rsidRPr="00D81D77">
        <w:rPr>
          <w:color w:val="000000" w:themeColor="text1"/>
          <w:spacing w:val="-8"/>
          <w:szCs w:val="28"/>
        </w:rPr>
        <w:t>132393,3</w:t>
      </w:r>
      <w:r w:rsidR="00C94908" w:rsidRPr="00D81D77">
        <w:t xml:space="preserve"> </w:t>
      </w:r>
      <w:r w:rsidR="00AA100C" w:rsidRPr="00D81D77">
        <w:rPr>
          <w:color w:val="000000"/>
          <w:spacing w:val="-8"/>
          <w:szCs w:val="28"/>
        </w:rPr>
        <w:t>тис. грн.</w:t>
      </w:r>
    </w:p>
    <w:p w:rsidR="003816D8" w:rsidRPr="00D81D77" w:rsidRDefault="00BF31D7" w:rsidP="00FD4656">
      <w:pPr>
        <w:ind w:firstLine="708"/>
        <w:jc w:val="both"/>
      </w:pPr>
      <w:r w:rsidRPr="00D81D77">
        <w:t>Відповідно до Програми основними напрямками природоохоронної д</w:t>
      </w:r>
      <w:r w:rsidRPr="00D81D77">
        <w:t>і</w:t>
      </w:r>
      <w:r w:rsidRPr="00D81D77">
        <w:t xml:space="preserve">яльності </w:t>
      </w:r>
      <w:r w:rsidR="00FD4656" w:rsidRPr="00D81D77">
        <w:t>на території міської ради у 2011-201</w:t>
      </w:r>
      <w:r w:rsidR="008F4E55" w:rsidRPr="00D81D77">
        <w:t>5</w:t>
      </w:r>
      <w:r w:rsidR="00FD4656" w:rsidRPr="00D81D77">
        <w:t xml:space="preserve"> роках були:</w:t>
      </w:r>
    </w:p>
    <w:p w:rsidR="00BF31D7" w:rsidRPr="00D81D77" w:rsidRDefault="00BF31D7" w:rsidP="00FD4656">
      <w:pPr>
        <w:widowControl w:val="0"/>
        <w:numPr>
          <w:ilvl w:val="0"/>
          <w:numId w:val="1"/>
        </w:numPr>
        <w:tabs>
          <w:tab w:val="clear" w:pos="870"/>
        </w:tabs>
        <w:ind w:left="0" w:firstLine="360"/>
        <w:jc w:val="both"/>
        <w:rPr>
          <w:color w:val="000000"/>
          <w:szCs w:val="28"/>
        </w:rPr>
      </w:pPr>
      <w:r w:rsidRPr="00D81D77">
        <w:rPr>
          <w:color w:val="000000"/>
          <w:szCs w:val="28"/>
        </w:rPr>
        <w:t xml:space="preserve">попередження забруднення поверхневих і підземних вод </w:t>
      </w:r>
      <w:r w:rsidR="00FA0C17" w:rsidRPr="00D81D77">
        <w:rPr>
          <w:color w:val="000000"/>
          <w:szCs w:val="28"/>
        </w:rPr>
        <w:t xml:space="preserve">шляхом </w:t>
      </w:r>
      <w:r w:rsidRPr="00D81D77">
        <w:rPr>
          <w:color w:val="000000"/>
          <w:szCs w:val="28"/>
        </w:rPr>
        <w:t>по</w:t>
      </w:r>
      <w:r w:rsidRPr="00D81D77">
        <w:rPr>
          <w:color w:val="000000"/>
          <w:szCs w:val="28"/>
        </w:rPr>
        <w:t>к</w:t>
      </w:r>
      <w:r w:rsidRPr="00D81D77">
        <w:rPr>
          <w:color w:val="000000"/>
          <w:szCs w:val="28"/>
        </w:rPr>
        <w:t xml:space="preserve">ращення роботи міських очисних споруд, реконструкції (ремонту) існуючих і будівництва нових каналізаційних </w:t>
      </w:r>
      <w:r w:rsidR="004F3352" w:rsidRPr="00D81D77">
        <w:rPr>
          <w:color w:val="000000"/>
          <w:szCs w:val="28"/>
        </w:rPr>
        <w:t xml:space="preserve">колекторів та </w:t>
      </w:r>
      <w:r w:rsidRPr="00D81D77">
        <w:rPr>
          <w:color w:val="000000"/>
          <w:szCs w:val="28"/>
        </w:rPr>
        <w:t>мереж;</w:t>
      </w:r>
    </w:p>
    <w:p w:rsidR="00BF31D7" w:rsidRPr="00D81D77" w:rsidRDefault="00DE56FD" w:rsidP="008406BC">
      <w:pPr>
        <w:widowControl w:val="0"/>
        <w:numPr>
          <w:ilvl w:val="0"/>
          <w:numId w:val="1"/>
        </w:numPr>
        <w:tabs>
          <w:tab w:val="clear" w:pos="870"/>
          <w:tab w:val="num" w:pos="426"/>
        </w:tabs>
        <w:ind w:left="0" w:firstLine="360"/>
        <w:jc w:val="both"/>
        <w:rPr>
          <w:color w:val="000000"/>
          <w:szCs w:val="28"/>
        </w:rPr>
      </w:pPr>
      <w:r w:rsidRPr="00D81D77">
        <w:rPr>
          <w:color w:val="000000"/>
          <w:szCs w:val="28"/>
        </w:rPr>
        <w:t>зменшення забруднення і за</w:t>
      </w:r>
      <w:r w:rsidRPr="00D81D77">
        <w:rPr>
          <w:szCs w:val="28"/>
        </w:rPr>
        <w:t>смічення навколишнього середовища поб</w:t>
      </w:r>
      <w:r w:rsidRPr="00D81D77">
        <w:rPr>
          <w:szCs w:val="28"/>
        </w:rPr>
        <w:t>у</w:t>
      </w:r>
      <w:r w:rsidRPr="00D81D77">
        <w:rPr>
          <w:szCs w:val="28"/>
        </w:rPr>
        <w:t xml:space="preserve">товими відходами, </w:t>
      </w:r>
      <w:r w:rsidR="00BF31D7" w:rsidRPr="00D81D77">
        <w:rPr>
          <w:color w:val="000000"/>
          <w:szCs w:val="28"/>
        </w:rPr>
        <w:t xml:space="preserve">зменшення кількості </w:t>
      </w:r>
      <w:r w:rsidRPr="00D81D77">
        <w:rPr>
          <w:color w:val="000000"/>
          <w:szCs w:val="28"/>
        </w:rPr>
        <w:t xml:space="preserve">твердих побутових відходів </w:t>
      </w:r>
      <w:r w:rsidR="00BF31D7" w:rsidRPr="00D81D77">
        <w:rPr>
          <w:color w:val="000000"/>
          <w:szCs w:val="28"/>
        </w:rPr>
        <w:t>для з</w:t>
      </w:r>
      <w:r w:rsidR="00BF31D7" w:rsidRPr="00D81D77">
        <w:rPr>
          <w:color w:val="000000"/>
          <w:szCs w:val="28"/>
        </w:rPr>
        <w:t>а</w:t>
      </w:r>
      <w:r w:rsidR="00BF31D7" w:rsidRPr="00D81D77">
        <w:rPr>
          <w:color w:val="000000"/>
          <w:szCs w:val="28"/>
        </w:rPr>
        <w:t>хоронення на полігоні</w:t>
      </w:r>
      <w:r w:rsidR="006F1AA7" w:rsidRPr="00D81D77">
        <w:rPr>
          <w:color w:val="000000"/>
          <w:szCs w:val="28"/>
        </w:rPr>
        <w:t xml:space="preserve"> </w:t>
      </w:r>
      <w:r w:rsidR="009C49E2" w:rsidRPr="00D81D77">
        <w:rPr>
          <w:color w:val="000000"/>
          <w:szCs w:val="28"/>
        </w:rPr>
        <w:t>шляхом</w:t>
      </w:r>
      <w:r w:rsidR="00BF31D7" w:rsidRPr="00D81D77">
        <w:rPr>
          <w:color w:val="000000"/>
          <w:szCs w:val="28"/>
        </w:rPr>
        <w:t xml:space="preserve"> запровадження системи розді</w:t>
      </w:r>
      <w:r w:rsidRPr="00D81D77">
        <w:rPr>
          <w:color w:val="000000"/>
          <w:szCs w:val="28"/>
        </w:rPr>
        <w:t>льного збору п</w:t>
      </w:r>
      <w:r w:rsidRPr="00D81D77">
        <w:rPr>
          <w:color w:val="000000"/>
          <w:szCs w:val="28"/>
        </w:rPr>
        <w:t>о</w:t>
      </w:r>
      <w:r w:rsidRPr="00D81D77">
        <w:rPr>
          <w:color w:val="000000"/>
          <w:szCs w:val="28"/>
        </w:rPr>
        <w:t>бутових відходів;</w:t>
      </w:r>
    </w:p>
    <w:p w:rsidR="00BF31D7" w:rsidRPr="00D81D77" w:rsidRDefault="00BF31D7" w:rsidP="00FD4656">
      <w:pPr>
        <w:widowControl w:val="0"/>
        <w:numPr>
          <w:ilvl w:val="0"/>
          <w:numId w:val="1"/>
        </w:numPr>
        <w:tabs>
          <w:tab w:val="clear" w:pos="870"/>
        </w:tabs>
        <w:jc w:val="both"/>
        <w:rPr>
          <w:color w:val="000000"/>
          <w:szCs w:val="28"/>
        </w:rPr>
      </w:pPr>
      <w:r w:rsidRPr="00D81D77">
        <w:rPr>
          <w:color w:val="000000"/>
          <w:szCs w:val="28"/>
        </w:rPr>
        <w:t>охорона і збільшення площ зелених насаджень;</w:t>
      </w:r>
    </w:p>
    <w:p w:rsidR="00BF31D7" w:rsidRPr="00D81D77" w:rsidRDefault="00BF31D7" w:rsidP="003B547B">
      <w:pPr>
        <w:numPr>
          <w:ilvl w:val="0"/>
          <w:numId w:val="1"/>
        </w:numPr>
        <w:tabs>
          <w:tab w:val="clear" w:pos="870"/>
        </w:tabs>
        <w:ind w:left="0" w:firstLine="360"/>
        <w:jc w:val="both"/>
      </w:pPr>
      <w:r w:rsidRPr="00D81D77">
        <w:rPr>
          <w:color w:val="000000"/>
          <w:szCs w:val="28"/>
        </w:rPr>
        <w:t>створення системи екологічної освіти та інформування населення про стан довкілля.</w:t>
      </w:r>
    </w:p>
    <w:p w:rsidR="00FD4F3B" w:rsidRPr="00D81D77" w:rsidRDefault="00C97905" w:rsidP="00E65A15">
      <w:pPr>
        <w:ind w:firstLine="709"/>
        <w:jc w:val="both"/>
        <w:rPr>
          <w:bCs/>
          <w:spacing w:val="-8"/>
        </w:rPr>
      </w:pPr>
      <w:r w:rsidRPr="00D81D77">
        <w:rPr>
          <w:spacing w:val="-8"/>
          <w:u w:val="single"/>
        </w:rPr>
        <w:t xml:space="preserve">У рамках </w:t>
      </w:r>
      <w:r w:rsidR="008545EB" w:rsidRPr="00D81D77">
        <w:rPr>
          <w:spacing w:val="-8"/>
          <w:u w:val="single"/>
        </w:rPr>
        <w:t>підпрограм</w:t>
      </w:r>
      <w:r w:rsidRPr="00D81D77">
        <w:rPr>
          <w:spacing w:val="-8"/>
          <w:u w:val="single"/>
        </w:rPr>
        <w:t>и</w:t>
      </w:r>
      <w:r w:rsidR="008545EB" w:rsidRPr="00D81D77">
        <w:rPr>
          <w:spacing w:val="-8"/>
          <w:u w:val="single"/>
        </w:rPr>
        <w:t xml:space="preserve"> 1 </w:t>
      </w:r>
      <w:proofErr w:type="spellStart"/>
      <w:r w:rsidR="008545EB" w:rsidRPr="00D81D77">
        <w:rPr>
          <w:spacing w:val="-8"/>
          <w:u w:val="single"/>
        </w:rPr>
        <w:t>„</w:t>
      </w:r>
      <w:r w:rsidR="008545EB" w:rsidRPr="00D81D77">
        <w:rPr>
          <w:bCs/>
          <w:spacing w:val="-8"/>
          <w:u w:val="single"/>
        </w:rPr>
        <w:t>Охорона</w:t>
      </w:r>
      <w:proofErr w:type="spellEnd"/>
      <w:r w:rsidR="008545EB" w:rsidRPr="00D81D77">
        <w:rPr>
          <w:bCs/>
          <w:spacing w:val="-8"/>
          <w:u w:val="single"/>
        </w:rPr>
        <w:t xml:space="preserve"> і раціональн</w:t>
      </w:r>
      <w:r w:rsidRPr="00D81D77">
        <w:rPr>
          <w:bCs/>
          <w:spacing w:val="-8"/>
          <w:u w:val="single"/>
        </w:rPr>
        <w:t>е використання водних рес</w:t>
      </w:r>
      <w:r w:rsidRPr="00D81D77">
        <w:rPr>
          <w:bCs/>
          <w:spacing w:val="-8"/>
          <w:u w:val="single"/>
        </w:rPr>
        <w:t>у</w:t>
      </w:r>
      <w:r w:rsidRPr="00D81D77">
        <w:rPr>
          <w:bCs/>
          <w:spacing w:val="-8"/>
          <w:u w:val="single"/>
        </w:rPr>
        <w:t>рсів”</w:t>
      </w:r>
      <w:r w:rsidR="001C7764" w:rsidRPr="00D81D77">
        <w:rPr>
          <w:bCs/>
          <w:spacing w:val="-8"/>
        </w:rPr>
        <w:t xml:space="preserve"> </w:t>
      </w:r>
      <w:r w:rsidR="000026EA" w:rsidRPr="00D81D77">
        <w:rPr>
          <w:bCs/>
          <w:spacing w:val="-8"/>
        </w:rPr>
        <w:t xml:space="preserve">в 2011 </w:t>
      </w:r>
      <w:r w:rsidR="00F41C63" w:rsidRPr="00D81D77">
        <w:rPr>
          <w:bCs/>
          <w:spacing w:val="-8"/>
        </w:rPr>
        <w:t xml:space="preserve">- 2015 </w:t>
      </w:r>
      <w:r w:rsidR="000026EA" w:rsidRPr="00D81D77">
        <w:rPr>
          <w:bCs/>
          <w:spacing w:val="-8"/>
        </w:rPr>
        <w:t>ро</w:t>
      </w:r>
      <w:r w:rsidR="00F41C63" w:rsidRPr="00D81D77">
        <w:rPr>
          <w:bCs/>
          <w:spacing w:val="-8"/>
        </w:rPr>
        <w:t>ках</w:t>
      </w:r>
      <w:r w:rsidR="000026EA" w:rsidRPr="00D81D77">
        <w:rPr>
          <w:bCs/>
          <w:spacing w:val="-8"/>
        </w:rPr>
        <w:t xml:space="preserve"> </w:t>
      </w:r>
      <w:r w:rsidR="001C7764" w:rsidRPr="00D81D77">
        <w:rPr>
          <w:bCs/>
          <w:spacing w:val="-8"/>
        </w:rPr>
        <w:t>виконано</w:t>
      </w:r>
      <w:r w:rsidR="00FD4F3B" w:rsidRPr="00D81D77">
        <w:rPr>
          <w:bCs/>
          <w:spacing w:val="-8"/>
        </w:rPr>
        <w:t>:</w:t>
      </w:r>
    </w:p>
    <w:p w:rsidR="00FA630F" w:rsidRPr="00D81D77" w:rsidRDefault="00176316" w:rsidP="001256AA">
      <w:pPr>
        <w:ind w:firstLine="709"/>
        <w:jc w:val="both"/>
        <w:rPr>
          <w:bCs/>
          <w:spacing w:val="-4"/>
        </w:rPr>
      </w:pPr>
      <w:r w:rsidRPr="00D81D77">
        <w:rPr>
          <w:bCs/>
          <w:spacing w:val="-4"/>
        </w:rPr>
        <w:t>п.1</w:t>
      </w:r>
      <w:r w:rsidR="00FD4F3B" w:rsidRPr="00D81D77">
        <w:rPr>
          <w:bCs/>
          <w:spacing w:val="-8"/>
        </w:rPr>
        <w:t>-</w:t>
      </w:r>
      <w:r w:rsidR="00C97905" w:rsidRPr="00D81D77">
        <w:rPr>
          <w:bCs/>
          <w:spacing w:val="-8"/>
        </w:rPr>
        <w:t xml:space="preserve"> </w:t>
      </w:r>
      <w:r w:rsidRPr="00D81D77">
        <w:rPr>
          <w:bCs/>
          <w:spacing w:val="-8"/>
        </w:rPr>
        <w:t xml:space="preserve">у 2011р. </w:t>
      </w:r>
      <w:r w:rsidR="00E65A15" w:rsidRPr="00D81D77">
        <w:rPr>
          <w:bCs/>
          <w:spacing w:val="-8"/>
        </w:rPr>
        <w:t xml:space="preserve">за рахунок субвенції з обласного фонду ОНПС </w:t>
      </w:r>
      <w:r w:rsidR="00AB77CD" w:rsidRPr="00D81D77">
        <w:rPr>
          <w:bCs/>
          <w:spacing w:val="-8"/>
        </w:rPr>
        <w:t>на суму 1013,0 тис. грн. та</w:t>
      </w:r>
      <w:r w:rsidRPr="00D81D77">
        <w:rPr>
          <w:bCs/>
          <w:spacing w:val="-8"/>
        </w:rPr>
        <w:t xml:space="preserve"> </w:t>
      </w:r>
      <w:r w:rsidR="00AB77CD" w:rsidRPr="00D81D77">
        <w:rPr>
          <w:bCs/>
          <w:spacing w:val="-8"/>
        </w:rPr>
        <w:t xml:space="preserve">коштів міського фонду ОНПС на суму 63,896 тис. грн. </w:t>
      </w:r>
      <w:r w:rsidR="00E65A15" w:rsidRPr="00D81D77">
        <w:rPr>
          <w:bCs/>
          <w:spacing w:val="-8"/>
        </w:rPr>
        <w:t>проведено зах</w:t>
      </w:r>
      <w:r w:rsidR="00E65A15" w:rsidRPr="00D81D77">
        <w:rPr>
          <w:bCs/>
          <w:spacing w:val="-8"/>
        </w:rPr>
        <w:t>о</w:t>
      </w:r>
      <w:r w:rsidR="00E65A15" w:rsidRPr="00D81D77">
        <w:rPr>
          <w:bCs/>
          <w:spacing w:val="-8"/>
        </w:rPr>
        <w:t xml:space="preserve">ди з охорони підземних вод та ліквідації джерел їх забруднення на території Івано-Франківської </w:t>
      </w:r>
      <w:r w:rsidR="00E65A15" w:rsidRPr="00D81D77">
        <w:rPr>
          <w:bCs/>
          <w:spacing w:val="-4"/>
        </w:rPr>
        <w:t>міської центральної клінічної лікар</w:t>
      </w:r>
      <w:r w:rsidR="00FA630F" w:rsidRPr="00D81D77">
        <w:rPr>
          <w:bCs/>
          <w:spacing w:val="-4"/>
        </w:rPr>
        <w:t>ні на вул. І.Мазепи;</w:t>
      </w:r>
    </w:p>
    <w:p w:rsidR="00CC72DB" w:rsidRPr="00D81D77" w:rsidRDefault="00CC72DB" w:rsidP="00CC72DB">
      <w:pPr>
        <w:ind w:firstLine="709"/>
        <w:jc w:val="both"/>
        <w:rPr>
          <w:bCs/>
          <w:spacing w:val="-8"/>
        </w:rPr>
      </w:pPr>
      <w:r w:rsidRPr="00D81D77">
        <w:rPr>
          <w:bCs/>
          <w:spacing w:val="-8"/>
        </w:rPr>
        <w:t xml:space="preserve">п.2 – (2012р. </w:t>
      </w:r>
      <w:r w:rsidR="00DB3565" w:rsidRPr="00D81D77">
        <w:rPr>
          <w:bCs/>
          <w:spacing w:val="-8"/>
        </w:rPr>
        <w:t>–</w:t>
      </w:r>
      <w:r w:rsidRPr="00D81D77">
        <w:rPr>
          <w:bCs/>
          <w:spacing w:val="-8"/>
        </w:rPr>
        <w:t xml:space="preserve"> </w:t>
      </w:r>
      <w:r w:rsidR="00DB3565" w:rsidRPr="00D81D77">
        <w:rPr>
          <w:bCs/>
          <w:spacing w:val="-8"/>
        </w:rPr>
        <w:t xml:space="preserve">8300,0 тис. грн.; 2013р. – </w:t>
      </w:r>
      <w:r w:rsidR="00036D5D" w:rsidRPr="00D81D77">
        <w:rPr>
          <w:bCs/>
          <w:spacing w:val="-8"/>
        </w:rPr>
        <w:t>92</w:t>
      </w:r>
      <w:r w:rsidR="00DB3565" w:rsidRPr="00D81D77">
        <w:rPr>
          <w:bCs/>
          <w:spacing w:val="-8"/>
        </w:rPr>
        <w:t xml:space="preserve">00,0 тис. грн.; 2014 р. – </w:t>
      </w:r>
      <w:r w:rsidR="00036D5D" w:rsidRPr="00D81D77">
        <w:rPr>
          <w:bCs/>
          <w:spacing w:val="-8"/>
        </w:rPr>
        <w:t>9400</w:t>
      </w:r>
      <w:r w:rsidR="00DB3565" w:rsidRPr="00D81D77">
        <w:rPr>
          <w:bCs/>
          <w:spacing w:val="-8"/>
        </w:rPr>
        <w:t xml:space="preserve">,0 тис. грн.) </w:t>
      </w:r>
      <w:r w:rsidRPr="00D81D77">
        <w:rPr>
          <w:bCs/>
          <w:spacing w:val="-8"/>
        </w:rPr>
        <w:t xml:space="preserve">за рахунок </w:t>
      </w:r>
      <w:r w:rsidR="00036D5D" w:rsidRPr="00D81D77">
        <w:rPr>
          <w:bCs/>
          <w:spacing w:val="-8"/>
        </w:rPr>
        <w:t>пайових внесків</w:t>
      </w:r>
      <w:r w:rsidRPr="00D81D77">
        <w:rPr>
          <w:bCs/>
          <w:spacing w:val="-8"/>
        </w:rPr>
        <w:t xml:space="preserve"> </w:t>
      </w:r>
      <w:proofErr w:type="spellStart"/>
      <w:r w:rsidRPr="00D81D77">
        <w:rPr>
          <w:bCs/>
          <w:spacing w:val="-8"/>
        </w:rPr>
        <w:t>забудівників</w:t>
      </w:r>
      <w:proofErr w:type="spellEnd"/>
      <w:r w:rsidRPr="00D81D77">
        <w:rPr>
          <w:bCs/>
          <w:spacing w:val="-8"/>
        </w:rPr>
        <w:t xml:space="preserve"> </w:t>
      </w:r>
      <w:r w:rsidR="00036D5D" w:rsidRPr="00D81D77">
        <w:rPr>
          <w:bCs/>
          <w:spacing w:val="-8"/>
        </w:rPr>
        <w:t xml:space="preserve">(ПП </w:t>
      </w:r>
      <w:proofErr w:type="spellStart"/>
      <w:r w:rsidR="00036D5D" w:rsidRPr="00D81D77">
        <w:rPr>
          <w:bCs/>
          <w:spacing w:val="-8"/>
        </w:rPr>
        <w:t>„Ярковиця</w:t>
      </w:r>
      <w:proofErr w:type="spellEnd"/>
      <w:r w:rsidR="00036D5D" w:rsidRPr="00D81D77">
        <w:rPr>
          <w:bCs/>
          <w:spacing w:val="-8"/>
        </w:rPr>
        <w:t xml:space="preserve">” та ПП </w:t>
      </w:r>
      <w:proofErr w:type="spellStart"/>
      <w:r w:rsidR="00036D5D" w:rsidRPr="00D81D77">
        <w:rPr>
          <w:bCs/>
          <w:spacing w:val="-8"/>
        </w:rPr>
        <w:t>„Вамбуд</w:t>
      </w:r>
      <w:proofErr w:type="spellEnd"/>
      <w:r w:rsidR="00036D5D" w:rsidRPr="00D81D77">
        <w:rPr>
          <w:bCs/>
          <w:spacing w:val="-8"/>
        </w:rPr>
        <w:t xml:space="preserve">”) на розвиток інфраструктури міста </w:t>
      </w:r>
      <w:r w:rsidRPr="00D81D77">
        <w:rPr>
          <w:bCs/>
          <w:spacing w:val="-8"/>
        </w:rPr>
        <w:t>збудовано каналізаційний колектор дм. 600-800 мм на вул. Набережна ім. Стефаника</w:t>
      </w:r>
      <w:r w:rsidR="00C93F4C" w:rsidRPr="00D81D77">
        <w:rPr>
          <w:bCs/>
          <w:spacing w:val="-8"/>
        </w:rPr>
        <w:t>;</w:t>
      </w:r>
    </w:p>
    <w:p w:rsidR="00FB309E" w:rsidRPr="00A131D1" w:rsidRDefault="00BE0C79" w:rsidP="0010573E">
      <w:pPr>
        <w:ind w:firstLine="709"/>
        <w:jc w:val="both"/>
        <w:rPr>
          <w:spacing w:val="-10"/>
          <w:szCs w:val="28"/>
        </w:rPr>
      </w:pPr>
      <w:r w:rsidRPr="00FB309E">
        <w:rPr>
          <w:bCs/>
          <w:spacing w:val="-8"/>
        </w:rPr>
        <w:t xml:space="preserve">п.3 </w:t>
      </w:r>
      <w:r w:rsidR="00FA3D3A" w:rsidRPr="00FB309E">
        <w:rPr>
          <w:bCs/>
          <w:spacing w:val="-8"/>
        </w:rPr>
        <w:t>–</w:t>
      </w:r>
      <w:r w:rsidR="00FA3D3A" w:rsidRPr="00D81D77">
        <w:t xml:space="preserve"> у 2012 р. частково виконана реконструкція </w:t>
      </w:r>
      <w:proofErr w:type="spellStart"/>
      <w:r w:rsidR="00FA3D3A" w:rsidRPr="00D81D77">
        <w:t>мулопроводу</w:t>
      </w:r>
      <w:proofErr w:type="spellEnd"/>
      <w:r w:rsidR="00FA3D3A" w:rsidRPr="00D81D77">
        <w:t xml:space="preserve"> на очи</w:t>
      </w:r>
      <w:r w:rsidR="00FA3D3A" w:rsidRPr="00D81D77">
        <w:t>с</w:t>
      </w:r>
      <w:r w:rsidR="00FA3D3A" w:rsidRPr="00D81D77">
        <w:t>них спорудах кана</w:t>
      </w:r>
      <w:r w:rsidR="00C32CE4" w:rsidRPr="00D81D77">
        <w:t xml:space="preserve">лізації на суму 65,79 тис. грн. (за рахунок міського фонду </w:t>
      </w:r>
      <w:r w:rsidR="00C32CE4" w:rsidRPr="00D81D77">
        <w:lastRenderedPageBreak/>
        <w:t xml:space="preserve">ОНПС), а також </w:t>
      </w:r>
      <w:r w:rsidR="009F36B3" w:rsidRPr="00FB309E">
        <w:rPr>
          <w:bCs/>
          <w:spacing w:val="-8"/>
        </w:rPr>
        <w:t xml:space="preserve">проектно-кошторисну документацію на реконструкцію очисних споруд каналізації м. Івано-Франківська </w:t>
      </w:r>
      <w:r w:rsidR="00C32CE4" w:rsidRPr="00FB309E">
        <w:rPr>
          <w:bCs/>
          <w:spacing w:val="-8"/>
        </w:rPr>
        <w:t xml:space="preserve">- за кошти Світового Банку </w:t>
      </w:r>
      <w:r w:rsidR="009F36B3" w:rsidRPr="00FB309E">
        <w:rPr>
          <w:bCs/>
          <w:spacing w:val="-8"/>
        </w:rPr>
        <w:t xml:space="preserve">(5070 тис. грн.). Реалізація проекту </w:t>
      </w:r>
      <w:r w:rsidR="009F36B3" w:rsidRPr="00FB309E">
        <w:rPr>
          <w:bCs/>
        </w:rPr>
        <w:t>здійснюється за рахунок коштів Світового банку. Й</w:t>
      </w:r>
      <w:r w:rsidR="009F36B3" w:rsidRPr="00FB309E">
        <w:rPr>
          <w:bCs/>
        </w:rPr>
        <w:t>о</w:t>
      </w:r>
      <w:r w:rsidR="009F36B3" w:rsidRPr="00FB309E">
        <w:rPr>
          <w:bCs/>
        </w:rPr>
        <w:t xml:space="preserve">го загальна вартість становить </w:t>
      </w:r>
      <w:r w:rsidR="009F36B3" w:rsidRPr="00D81D77">
        <w:t xml:space="preserve">88727 тис. грн. </w:t>
      </w:r>
      <w:r w:rsidR="009F36B3" w:rsidRPr="00FB309E">
        <w:rPr>
          <w:bCs/>
          <w:spacing w:val="-8"/>
        </w:rPr>
        <w:t xml:space="preserve">Роботи виконані у 2013 – 2014 </w:t>
      </w:r>
      <w:r w:rsidR="009F36B3" w:rsidRPr="00A131D1">
        <w:rPr>
          <w:bCs/>
          <w:spacing w:val="-10"/>
        </w:rPr>
        <w:t>роках на суму відповідно 70200,0</w:t>
      </w:r>
      <w:r w:rsidR="00091B7C" w:rsidRPr="00A131D1">
        <w:rPr>
          <w:bCs/>
          <w:spacing w:val="-10"/>
        </w:rPr>
        <w:t xml:space="preserve"> тис. грн. та 18500,0 тис. грн.;</w:t>
      </w:r>
      <w:r w:rsidR="000F69D6" w:rsidRPr="00A131D1">
        <w:rPr>
          <w:spacing w:val="-10"/>
          <w:szCs w:val="28"/>
        </w:rPr>
        <w:t xml:space="preserve"> у 2014 році заверш</w:t>
      </w:r>
      <w:r w:rsidR="000F69D6" w:rsidRPr="00A131D1">
        <w:rPr>
          <w:spacing w:val="-10"/>
          <w:szCs w:val="28"/>
        </w:rPr>
        <w:t>е</w:t>
      </w:r>
      <w:r w:rsidR="000F69D6" w:rsidRPr="00A131D1">
        <w:rPr>
          <w:spacing w:val="-4"/>
          <w:szCs w:val="28"/>
        </w:rPr>
        <w:t xml:space="preserve">но роботи з реконструкції каналізаційних очисних споруд </w:t>
      </w:r>
      <w:proofErr w:type="spellStart"/>
      <w:r w:rsidR="000F69D6" w:rsidRPr="00A131D1">
        <w:rPr>
          <w:spacing w:val="-4"/>
          <w:szCs w:val="28"/>
        </w:rPr>
        <w:t>м.Івано-Франківська</w:t>
      </w:r>
      <w:proofErr w:type="spellEnd"/>
      <w:r w:rsidR="000F69D6" w:rsidRPr="00A131D1">
        <w:rPr>
          <w:spacing w:val="-4"/>
          <w:szCs w:val="28"/>
        </w:rPr>
        <w:t xml:space="preserve"> (І</w:t>
      </w:r>
      <w:r w:rsidR="000F69D6" w:rsidRPr="00A131D1">
        <w:rPr>
          <w:spacing w:val="-10"/>
          <w:szCs w:val="28"/>
        </w:rPr>
        <w:t xml:space="preserve"> пусковий</w:t>
      </w:r>
      <w:r w:rsidR="00B22D3A" w:rsidRPr="00A131D1">
        <w:rPr>
          <w:spacing w:val="-10"/>
          <w:szCs w:val="28"/>
        </w:rPr>
        <w:t xml:space="preserve"> об’єкт</w:t>
      </w:r>
      <w:r w:rsidR="000F69D6" w:rsidRPr="00A131D1">
        <w:rPr>
          <w:spacing w:val="-10"/>
          <w:szCs w:val="28"/>
        </w:rPr>
        <w:t>) за кошти Світового банку.</w:t>
      </w:r>
      <w:r w:rsidR="00FB309E" w:rsidRPr="00A131D1">
        <w:rPr>
          <w:spacing w:val="-10"/>
          <w:szCs w:val="28"/>
        </w:rPr>
        <w:t xml:space="preserve"> У </w:t>
      </w:r>
      <w:r w:rsidR="003879E7" w:rsidRPr="00A131D1">
        <w:rPr>
          <w:spacing w:val="-10"/>
          <w:szCs w:val="28"/>
        </w:rPr>
        <w:t>2015 р</w:t>
      </w:r>
      <w:r w:rsidR="00FB309E" w:rsidRPr="00A131D1">
        <w:rPr>
          <w:spacing w:val="-10"/>
          <w:szCs w:val="28"/>
        </w:rPr>
        <w:t>оці</w:t>
      </w:r>
      <w:r w:rsidR="00DE71C1" w:rsidRPr="00A131D1">
        <w:rPr>
          <w:spacing w:val="-10"/>
          <w:szCs w:val="28"/>
        </w:rPr>
        <w:t xml:space="preserve"> забезпечено:</w:t>
      </w:r>
    </w:p>
    <w:p w:rsidR="003879E7" w:rsidRPr="00FB309E" w:rsidRDefault="00FB309E" w:rsidP="00804309">
      <w:pPr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3879E7" w:rsidRPr="00FB309E">
        <w:rPr>
          <w:szCs w:val="28"/>
        </w:rPr>
        <w:t>погашення тіла кредиту Міжнародного банку реконструкції  та розви</w:t>
      </w:r>
      <w:r w:rsidR="003879E7" w:rsidRPr="00FB309E">
        <w:rPr>
          <w:szCs w:val="28"/>
        </w:rPr>
        <w:t>т</w:t>
      </w:r>
      <w:r w:rsidR="003879E7" w:rsidRPr="00FB309E">
        <w:rPr>
          <w:szCs w:val="28"/>
        </w:rPr>
        <w:t>ку на заходи з водопостачання</w:t>
      </w:r>
      <w:r w:rsidR="00DE71C1">
        <w:rPr>
          <w:szCs w:val="28"/>
        </w:rPr>
        <w:t xml:space="preserve"> на суму</w:t>
      </w:r>
      <w:r w:rsidR="003879E7" w:rsidRPr="00FB309E">
        <w:rPr>
          <w:szCs w:val="28"/>
        </w:rPr>
        <w:t xml:space="preserve"> 120,0 тис. грн.;</w:t>
      </w:r>
    </w:p>
    <w:p w:rsidR="003879E7" w:rsidRPr="00D81D77" w:rsidRDefault="003879E7" w:rsidP="00FB309E">
      <w:pPr>
        <w:tabs>
          <w:tab w:val="left" w:pos="567"/>
        </w:tabs>
        <w:jc w:val="both"/>
        <w:rPr>
          <w:bCs/>
          <w:spacing w:val="-8"/>
        </w:rPr>
      </w:pPr>
      <w:r w:rsidRPr="00F453CA">
        <w:rPr>
          <w:szCs w:val="28"/>
        </w:rPr>
        <w:tab/>
        <w:t xml:space="preserve">- </w:t>
      </w:r>
      <w:r w:rsidR="00FB309E">
        <w:rPr>
          <w:szCs w:val="28"/>
        </w:rPr>
        <w:t>п</w:t>
      </w:r>
      <w:r w:rsidRPr="00F453CA">
        <w:rPr>
          <w:szCs w:val="28"/>
        </w:rPr>
        <w:t>огашення тіла кредиту Міжнародного банку реконструкції та розви</w:t>
      </w:r>
      <w:r w:rsidRPr="00F453CA">
        <w:rPr>
          <w:szCs w:val="28"/>
        </w:rPr>
        <w:t>т</w:t>
      </w:r>
      <w:r w:rsidRPr="00F453CA">
        <w:rPr>
          <w:szCs w:val="28"/>
        </w:rPr>
        <w:t xml:space="preserve">ку </w:t>
      </w:r>
      <w:r>
        <w:rPr>
          <w:szCs w:val="28"/>
        </w:rPr>
        <w:t xml:space="preserve">на заходи з водовідведення </w:t>
      </w:r>
      <w:r w:rsidR="00DE71C1">
        <w:rPr>
          <w:szCs w:val="28"/>
        </w:rPr>
        <w:t xml:space="preserve"> на суму </w:t>
      </w:r>
      <w:r w:rsidRPr="00F453CA">
        <w:rPr>
          <w:szCs w:val="28"/>
        </w:rPr>
        <w:t>1419,95 тис. грн.</w:t>
      </w:r>
    </w:p>
    <w:p w:rsidR="00E65A15" w:rsidRPr="00D81D77" w:rsidRDefault="00176316" w:rsidP="00E65A15">
      <w:pPr>
        <w:ind w:firstLine="709"/>
        <w:jc w:val="both"/>
        <w:rPr>
          <w:bCs/>
          <w:spacing w:val="-8"/>
        </w:rPr>
      </w:pPr>
      <w:r w:rsidRPr="00D81D77">
        <w:rPr>
          <w:bCs/>
          <w:spacing w:val="-4"/>
        </w:rPr>
        <w:t xml:space="preserve">п.5 – у 2011р. </w:t>
      </w:r>
      <w:r w:rsidR="00AB77CD" w:rsidRPr="00D81D77">
        <w:rPr>
          <w:bCs/>
          <w:spacing w:val="-4"/>
        </w:rPr>
        <w:t xml:space="preserve">за рахунок коштів міського фонду на суму 108,13 тис. грн. </w:t>
      </w:r>
      <w:r w:rsidR="00E65A15" w:rsidRPr="00D81D77">
        <w:rPr>
          <w:bCs/>
          <w:spacing w:val="-4"/>
        </w:rPr>
        <w:t>виконано капіта</w:t>
      </w:r>
      <w:r w:rsidR="00E65A15" w:rsidRPr="00D81D77">
        <w:rPr>
          <w:bCs/>
          <w:spacing w:val="-8"/>
        </w:rPr>
        <w:t>льний ремонт каналізаційного колектора по вул. Далека</w:t>
      </w:r>
      <w:r w:rsidRPr="00D81D77">
        <w:rPr>
          <w:bCs/>
          <w:spacing w:val="-8"/>
        </w:rPr>
        <w:t>;</w:t>
      </w:r>
    </w:p>
    <w:p w:rsidR="001C7764" w:rsidRDefault="00176316" w:rsidP="001C7764">
      <w:pPr>
        <w:ind w:firstLine="709"/>
        <w:jc w:val="both"/>
        <w:rPr>
          <w:bCs/>
          <w:spacing w:val="-10"/>
        </w:rPr>
      </w:pPr>
      <w:r w:rsidRPr="00D81D77">
        <w:rPr>
          <w:bCs/>
          <w:spacing w:val="-8"/>
        </w:rPr>
        <w:t xml:space="preserve">п.6 </w:t>
      </w:r>
      <w:r w:rsidR="00EF0D17" w:rsidRPr="00D81D77">
        <w:rPr>
          <w:bCs/>
          <w:spacing w:val="-8"/>
        </w:rPr>
        <w:t>–</w:t>
      </w:r>
      <w:r w:rsidR="00FD4F3B" w:rsidRPr="00D81D77">
        <w:rPr>
          <w:bCs/>
          <w:spacing w:val="-8"/>
        </w:rPr>
        <w:t xml:space="preserve"> </w:t>
      </w:r>
      <w:r w:rsidR="00EF0D17" w:rsidRPr="00D81D77">
        <w:rPr>
          <w:bCs/>
          <w:spacing w:val="-8"/>
        </w:rPr>
        <w:t xml:space="preserve">у 2012 р. </w:t>
      </w:r>
      <w:r w:rsidR="00FD4F3B" w:rsidRPr="00D81D77">
        <w:rPr>
          <w:bCs/>
          <w:spacing w:val="-8"/>
        </w:rPr>
        <w:t>з</w:t>
      </w:r>
      <w:r w:rsidR="001C7764" w:rsidRPr="00D81D77">
        <w:rPr>
          <w:bCs/>
          <w:spacing w:val="-8"/>
        </w:rPr>
        <w:t xml:space="preserve">а рахунок спеціального фонду міського бюджету (бюджет розвитку) </w:t>
      </w:r>
      <w:r w:rsidR="00FA630F" w:rsidRPr="00D81D77">
        <w:rPr>
          <w:bCs/>
          <w:spacing w:val="-10"/>
        </w:rPr>
        <w:t xml:space="preserve">на суму </w:t>
      </w:r>
      <w:r w:rsidR="00E75F13" w:rsidRPr="00D81D77">
        <w:rPr>
          <w:bCs/>
          <w:spacing w:val="-10"/>
        </w:rPr>
        <w:t>9</w:t>
      </w:r>
      <w:r w:rsidR="00FA630F" w:rsidRPr="00D81D77">
        <w:rPr>
          <w:bCs/>
          <w:spacing w:val="-10"/>
        </w:rPr>
        <w:t xml:space="preserve">4,0 тис. грн. </w:t>
      </w:r>
      <w:r w:rsidR="001C7764" w:rsidRPr="00D81D77">
        <w:rPr>
          <w:bCs/>
          <w:spacing w:val="-10"/>
        </w:rPr>
        <w:t xml:space="preserve">прокладено каналізаційну мережу на вул. </w:t>
      </w:r>
      <w:proofErr w:type="spellStart"/>
      <w:r w:rsidR="001C7764" w:rsidRPr="00D81D77">
        <w:rPr>
          <w:bCs/>
          <w:spacing w:val="-10"/>
        </w:rPr>
        <w:t>Вовчин</w:t>
      </w:r>
      <w:r w:rsidR="001C7764" w:rsidRPr="00D81D77">
        <w:rPr>
          <w:bCs/>
          <w:spacing w:val="-10"/>
        </w:rPr>
        <w:t>е</w:t>
      </w:r>
      <w:r w:rsidR="001C7764" w:rsidRPr="00D81D77">
        <w:rPr>
          <w:bCs/>
          <w:spacing w:val="-10"/>
        </w:rPr>
        <w:t>цька</w:t>
      </w:r>
      <w:proofErr w:type="spellEnd"/>
      <w:r w:rsidR="001C7764" w:rsidRPr="00D81D77">
        <w:rPr>
          <w:bCs/>
          <w:spacing w:val="-10"/>
        </w:rPr>
        <w:t>, 194</w:t>
      </w:r>
      <w:r w:rsidRPr="00D81D77">
        <w:rPr>
          <w:bCs/>
          <w:spacing w:val="-10"/>
        </w:rPr>
        <w:t>;</w:t>
      </w:r>
    </w:p>
    <w:p w:rsidR="001A239C" w:rsidRDefault="001A239C" w:rsidP="001A239C">
      <w:pPr>
        <w:ind w:firstLine="601"/>
        <w:jc w:val="both"/>
        <w:rPr>
          <w:bCs/>
          <w:spacing w:val="-10"/>
        </w:rPr>
      </w:pPr>
      <w:r>
        <w:rPr>
          <w:bCs/>
          <w:szCs w:val="28"/>
        </w:rPr>
        <w:t xml:space="preserve">п.8 у 2014 році </w:t>
      </w:r>
      <w:r w:rsidR="00DE5D6B">
        <w:rPr>
          <w:bCs/>
          <w:szCs w:val="28"/>
        </w:rPr>
        <w:t xml:space="preserve">за рахунок коштів міського фонду ОНПС </w:t>
      </w:r>
      <w:r>
        <w:rPr>
          <w:bCs/>
          <w:szCs w:val="28"/>
        </w:rPr>
        <w:t>виконано 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боти з будівництва зовнішніх мереж каналізації у мікрорайоні </w:t>
      </w:r>
      <w:proofErr w:type="spellStart"/>
      <w:r>
        <w:rPr>
          <w:bCs/>
          <w:szCs w:val="28"/>
        </w:rPr>
        <w:t>„Пасічна</w:t>
      </w:r>
      <w:proofErr w:type="spellEnd"/>
      <w:r>
        <w:rPr>
          <w:bCs/>
          <w:szCs w:val="28"/>
        </w:rPr>
        <w:t>” на суму 280 тис. грн.;</w:t>
      </w:r>
    </w:p>
    <w:p w:rsidR="003879E7" w:rsidRPr="00D81D77" w:rsidRDefault="003879E7" w:rsidP="00861B8C">
      <w:pPr>
        <w:tabs>
          <w:tab w:val="left" w:pos="567"/>
        </w:tabs>
        <w:jc w:val="both"/>
        <w:rPr>
          <w:bCs/>
          <w:spacing w:val="-10"/>
        </w:rPr>
      </w:pPr>
      <w:r w:rsidRPr="008E1DB1">
        <w:rPr>
          <w:szCs w:val="28"/>
        </w:rPr>
        <w:tab/>
      </w:r>
      <w:r>
        <w:rPr>
          <w:szCs w:val="28"/>
        </w:rPr>
        <w:t xml:space="preserve">п.10 </w:t>
      </w:r>
      <w:r w:rsidR="00861B8C">
        <w:rPr>
          <w:szCs w:val="28"/>
        </w:rPr>
        <w:t>–</w:t>
      </w:r>
      <w:r w:rsidRPr="008E1DB1">
        <w:rPr>
          <w:szCs w:val="28"/>
        </w:rPr>
        <w:t xml:space="preserve"> </w:t>
      </w:r>
      <w:r w:rsidR="00861B8C">
        <w:rPr>
          <w:szCs w:val="28"/>
        </w:rPr>
        <w:t>у 2015 році</w:t>
      </w:r>
      <w:r w:rsidR="00861B8C" w:rsidRPr="00861B8C">
        <w:rPr>
          <w:spacing w:val="-8"/>
          <w:szCs w:val="28"/>
        </w:rPr>
        <w:t xml:space="preserve"> </w:t>
      </w:r>
      <w:r w:rsidR="00861B8C" w:rsidRPr="002E0C24">
        <w:rPr>
          <w:spacing w:val="-8"/>
          <w:szCs w:val="28"/>
        </w:rPr>
        <w:t>виконано ПКД вартістю 15,93 тис. грн.</w:t>
      </w:r>
      <w:r w:rsidR="00861B8C">
        <w:rPr>
          <w:szCs w:val="28"/>
        </w:rPr>
        <w:t xml:space="preserve"> на р</w:t>
      </w:r>
      <w:r w:rsidRPr="008E1DB1">
        <w:rPr>
          <w:szCs w:val="28"/>
        </w:rPr>
        <w:t>еконструкці</w:t>
      </w:r>
      <w:r w:rsidR="00861B8C">
        <w:rPr>
          <w:szCs w:val="28"/>
        </w:rPr>
        <w:t>ю</w:t>
      </w:r>
      <w:r w:rsidRPr="008E1DB1">
        <w:rPr>
          <w:szCs w:val="28"/>
        </w:rPr>
        <w:t xml:space="preserve"> із кріпленням дюкерного переходу каналізаційного </w:t>
      </w:r>
      <w:r w:rsidRPr="002E0C24">
        <w:rPr>
          <w:spacing w:val="-8"/>
          <w:szCs w:val="28"/>
        </w:rPr>
        <w:t xml:space="preserve">колектора через </w:t>
      </w:r>
      <w:proofErr w:type="spellStart"/>
      <w:r w:rsidRPr="002E0C24">
        <w:rPr>
          <w:spacing w:val="-8"/>
          <w:szCs w:val="28"/>
        </w:rPr>
        <w:t>р.Би</w:t>
      </w:r>
      <w:r w:rsidR="00861B8C">
        <w:rPr>
          <w:spacing w:val="-8"/>
          <w:szCs w:val="28"/>
        </w:rPr>
        <w:t>стриця</w:t>
      </w:r>
      <w:proofErr w:type="spellEnd"/>
      <w:r w:rsidR="00861B8C">
        <w:rPr>
          <w:spacing w:val="-8"/>
          <w:szCs w:val="28"/>
        </w:rPr>
        <w:t xml:space="preserve"> </w:t>
      </w:r>
      <w:proofErr w:type="spellStart"/>
      <w:r w:rsidR="00861B8C">
        <w:rPr>
          <w:spacing w:val="-8"/>
          <w:szCs w:val="28"/>
        </w:rPr>
        <w:t>Солотвинська</w:t>
      </w:r>
      <w:proofErr w:type="spellEnd"/>
      <w:r w:rsidRPr="002E0C24">
        <w:rPr>
          <w:spacing w:val="-8"/>
          <w:szCs w:val="28"/>
        </w:rPr>
        <w:t>;</w:t>
      </w:r>
    </w:p>
    <w:p w:rsidR="00DF1040" w:rsidRPr="00D0023C" w:rsidRDefault="00DF1040" w:rsidP="001C7764">
      <w:pPr>
        <w:numPr>
          <w:ilvl w:val="0"/>
          <w:numId w:val="12"/>
        </w:numPr>
        <w:tabs>
          <w:tab w:val="left" w:pos="840"/>
          <w:tab w:val="num" w:pos="1080"/>
        </w:tabs>
        <w:ind w:left="0" w:firstLine="709"/>
        <w:jc w:val="both"/>
        <w:rPr>
          <w:bCs/>
          <w:spacing w:val="-10"/>
        </w:rPr>
      </w:pPr>
      <w:r w:rsidRPr="00D0023C">
        <w:rPr>
          <w:bCs/>
          <w:spacing w:val="-10"/>
        </w:rPr>
        <w:t>п. 15 – у 2015р. р</w:t>
      </w:r>
      <w:r w:rsidRPr="00D0023C">
        <w:rPr>
          <w:szCs w:val="28"/>
        </w:rPr>
        <w:t xml:space="preserve">оботи, пов’язані з поліпшенням технічного стану та благоустрою міських озер (влаштування водозабору на річці Бистриця </w:t>
      </w:r>
      <w:proofErr w:type="spellStart"/>
      <w:r w:rsidRPr="00D0023C">
        <w:rPr>
          <w:szCs w:val="28"/>
        </w:rPr>
        <w:t>Сол</w:t>
      </w:r>
      <w:r w:rsidRPr="00D0023C">
        <w:rPr>
          <w:szCs w:val="28"/>
        </w:rPr>
        <w:t>о</w:t>
      </w:r>
      <w:r w:rsidRPr="00D0023C">
        <w:rPr>
          <w:szCs w:val="28"/>
        </w:rPr>
        <w:t>твинська</w:t>
      </w:r>
      <w:proofErr w:type="spellEnd"/>
      <w:r w:rsidRPr="00D0023C">
        <w:rPr>
          <w:szCs w:val="28"/>
        </w:rPr>
        <w:t xml:space="preserve"> для наповнення озера "Німецьке" у мікрорайоні Пасічна), виконані на суму 483,865 тис. грн.;</w:t>
      </w:r>
    </w:p>
    <w:p w:rsidR="00BB413D" w:rsidRPr="00D81D77" w:rsidRDefault="00BB413D" w:rsidP="001C7764">
      <w:pPr>
        <w:ind w:firstLine="709"/>
        <w:jc w:val="both"/>
        <w:rPr>
          <w:bCs/>
          <w:spacing w:val="-10"/>
        </w:rPr>
      </w:pPr>
      <w:r w:rsidRPr="00D81D77">
        <w:rPr>
          <w:bCs/>
          <w:spacing w:val="-10"/>
        </w:rPr>
        <w:t xml:space="preserve">п.17 (участь у програмі </w:t>
      </w:r>
      <w:proofErr w:type="spellStart"/>
      <w:r w:rsidRPr="00D81D77">
        <w:rPr>
          <w:bCs/>
          <w:spacing w:val="-10"/>
        </w:rPr>
        <w:t>„Чиста</w:t>
      </w:r>
      <w:proofErr w:type="spellEnd"/>
      <w:r w:rsidRPr="00D81D77">
        <w:rPr>
          <w:bCs/>
          <w:spacing w:val="-10"/>
        </w:rPr>
        <w:t xml:space="preserve"> вода”) </w:t>
      </w:r>
      <w:r w:rsidR="00913ACB">
        <w:rPr>
          <w:bCs/>
          <w:spacing w:val="-10"/>
        </w:rPr>
        <w:t>:</w:t>
      </w:r>
    </w:p>
    <w:p w:rsidR="004A64C9" w:rsidRPr="00D81D77" w:rsidRDefault="004A64C9" w:rsidP="00913ACB">
      <w:pPr>
        <w:jc w:val="both"/>
      </w:pPr>
      <w:r w:rsidRPr="00D81D77">
        <w:t xml:space="preserve">          Програмою </w:t>
      </w:r>
      <w:proofErr w:type="spellStart"/>
      <w:r w:rsidRPr="00D81D77">
        <w:t>„Питна</w:t>
      </w:r>
      <w:proofErr w:type="spellEnd"/>
      <w:r w:rsidRPr="00D81D77">
        <w:t xml:space="preserve"> вода </w:t>
      </w:r>
      <w:proofErr w:type="spellStart"/>
      <w:r w:rsidRPr="00D81D77">
        <w:t>м.Івано-Франківська</w:t>
      </w:r>
      <w:proofErr w:type="spellEnd"/>
      <w:r w:rsidRPr="00D81D77">
        <w:t xml:space="preserve"> на 2006-2020роки” на 2011-2015 роки (2-й етап) передбачалися кошти в сумі 27005 тис. грн.,</w:t>
      </w:r>
    </w:p>
    <w:p w:rsidR="004A64C9" w:rsidRPr="00D81D77" w:rsidRDefault="004A64C9" w:rsidP="00913ACB">
      <w:pPr>
        <w:jc w:val="both"/>
      </w:pPr>
      <w:r w:rsidRPr="00D81D77">
        <w:t>в тому числі :</w:t>
      </w:r>
    </w:p>
    <w:p w:rsidR="004A64C9" w:rsidRPr="00D81D77" w:rsidRDefault="004A64C9" w:rsidP="004A64C9">
      <w:pPr>
        <w:numPr>
          <w:ilvl w:val="0"/>
          <w:numId w:val="13"/>
        </w:numPr>
        <w:jc w:val="both"/>
      </w:pPr>
      <w:r w:rsidRPr="00D81D77">
        <w:t>Державний бюджет</w:t>
      </w:r>
      <w:r w:rsidR="00913ACB">
        <w:tab/>
      </w:r>
      <w:r w:rsidRPr="00D81D77">
        <w:t>-</w:t>
      </w:r>
      <w:r w:rsidR="00913ACB">
        <w:tab/>
      </w:r>
      <w:r w:rsidRPr="00D81D77">
        <w:t>7500 тис. грн.;</w:t>
      </w:r>
    </w:p>
    <w:p w:rsidR="004A64C9" w:rsidRPr="00D81D77" w:rsidRDefault="004A64C9" w:rsidP="004A64C9">
      <w:pPr>
        <w:numPr>
          <w:ilvl w:val="0"/>
          <w:numId w:val="13"/>
        </w:numPr>
        <w:jc w:val="both"/>
      </w:pPr>
      <w:r w:rsidRPr="00D81D77">
        <w:t>Місцевий бюджет</w:t>
      </w:r>
      <w:r w:rsidR="00913ACB">
        <w:tab/>
      </w:r>
      <w:r w:rsidRPr="00D81D77">
        <w:t>-</w:t>
      </w:r>
      <w:r w:rsidR="00913ACB">
        <w:tab/>
      </w:r>
      <w:r w:rsidRPr="00D81D77">
        <w:t>18725 тис. грн.;</w:t>
      </w:r>
    </w:p>
    <w:p w:rsidR="004A64C9" w:rsidRPr="00D81D77" w:rsidRDefault="004A64C9" w:rsidP="004A64C9">
      <w:pPr>
        <w:numPr>
          <w:ilvl w:val="0"/>
          <w:numId w:val="13"/>
        </w:numPr>
        <w:jc w:val="both"/>
      </w:pPr>
      <w:r w:rsidRPr="00D81D77">
        <w:t>Власні кошти</w:t>
      </w:r>
      <w:r w:rsidR="00913ACB">
        <w:tab/>
      </w:r>
      <w:r w:rsidR="00913ACB">
        <w:tab/>
      </w:r>
      <w:r w:rsidRPr="00D81D77">
        <w:t>-</w:t>
      </w:r>
      <w:r w:rsidR="00913ACB">
        <w:tab/>
      </w:r>
      <w:r w:rsidRPr="00D81D77">
        <w:t>780 тис. грн.</w:t>
      </w:r>
    </w:p>
    <w:p w:rsidR="004A64C9" w:rsidRPr="00D81D77" w:rsidRDefault="004A64C9" w:rsidP="004A64C9">
      <w:pPr>
        <w:ind w:left="720"/>
        <w:jc w:val="both"/>
      </w:pPr>
      <w:r w:rsidRPr="00D81D77">
        <w:t>У 2012 р. виконання становило 6240 тис. грн., в тому числі :</w:t>
      </w:r>
    </w:p>
    <w:p w:rsidR="004A64C9" w:rsidRPr="00D81D77" w:rsidRDefault="004A64C9" w:rsidP="004A64C9">
      <w:pPr>
        <w:numPr>
          <w:ilvl w:val="0"/>
          <w:numId w:val="13"/>
        </w:numPr>
        <w:jc w:val="both"/>
      </w:pPr>
      <w:r w:rsidRPr="00D81D77">
        <w:t>Місцевий бюджет</w:t>
      </w:r>
      <w:r w:rsidR="00913ACB">
        <w:tab/>
      </w:r>
      <w:r w:rsidRPr="00D81D77">
        <w:t>-</w:t>
      </w:r>
      <w:r w:rsidR="00913ACB">
        <w:tab/>
      </w:r>
      <w:r w:rsidRPr="00D81D77">
        <w:t>98  тис. грн.;</w:t>
      </w:r>
    </w:p>
    <w:p w:rsidR="004A64C9" w:rsidRPr="00D81D77" w:rsidRDefault="004A64C9" w:rsidP="004A64C9">
      <w:pPr>
        <w:numPr>
          <w:ilvl w:val="0"/>
          <w:numId w:val="13"/>
        </w:numPr>
        <w:jc w:val="both"/>
      </w:pPr>
      <w:r w:rsidRPr="00D81D77">
        <w:t>Інші кошти</w:t>
      </w:r>
      <w:r w:rsidR="00913ACB">
        <w:tab/>
      </w:r>
      <w:r w:rsidR="00913ACB">
        <w:tab/>
      </w:r>
      <w:r w:rsidRPr="00D81D77">
        <w:t>-</w:t>
      </w:r>
      <w:r w:rsidR="00913ACB">
        <w:tab/>
      </w:r>
      <w:r w:rsidRPr="00D81D77">
        <w:t>6142  тис. грн.</w:t>
      </w:r>
    </w:p>
    <w:p w:rsidR="004A64C9" w:rsidRPr="00D81D77" w:rsidRDefault="004A64C9" w:rsidP="004A64C9">
      <w:pPr>
        <w:ind w:left="720"/>
        <w:jc w:val="both"/>
      </w:pPr>
      <w:r w:rsidRPr="00D81D77">
        <w:t>У  2013 р. виконання становило 43669 тис. грн., в тому числі :</w:t>
      </w:r>
    </w:p>
    <w:p w:rsidR="004A64C9" w:rsidRPr="00D81D77" w:rsidRDefault="004A64C9" w:rsidP="004A64C9">
      <w:pPr>
        <w:numPr>
          <w:ilvl w:val="0"/>
          <w:numId w:val="13"/>
        </w:numPr>
        <w:jc w:val="both"/>
      </w:pPr>
      <w:r w:rsidRPr="00D81D77">
        <w:t>Місцевий бюджет</w:t>
      </w:r>
      <w:r w:rsidR="00913ACB">
        <w:tab/>
      </w:r>
      <w:r w:rsidRPr="00D81D77">
        <w:t>-</w:t>
      </w:r>
      <w:r w:rsidR="00913ACB">
        <w:tab/>
      </w:r>
      <w:r w:rsidRPr="00D81D77">
        <w:t>1250 тис. грн.;</w:t>
      </w:r>
    </w:p>
    <w:p w:rsidR="004A64C9" w:rsidRPr="00D81D77" w:rsidRDefault="004A64C9" w:rsidP="004A64C9">
      <w:pPr>
        <w:numPr>
          <w:ilvl w:val="0"/>
          <w:numId w:val="13"/>
        </w:numPr>
        <w:jc w:val="both"/>
      </w:pPr>
      <w:r w:rsidRPr="00D81D77">
        <w:t>Інші кошти</w:t>
      </w:r>
      <w:r w:rsidR="00913ACB">
        <w:tab/>
      </w:r>
      <w:r w:rsidR="00913ACB">
        <w:tab/>
      </w:r>
      <w:r w:rsidRPr="00D81D77">
        <w:t>-</w:t>
      </w:r>
      <w:r w:rsidR="00913ACB">
        <w:tab/>
      </w:r>
      <w:r w:rsidRPr="00D81D77">
        <w:t>42419 тис. грн.  (кошти Світового банку)</w:t>
      </w:r>
    </w:p>
    <w:p w:rsidR="004A64C9" w:rsidRPr="00D81D77" w:rsidRDefault="004A64C9" w:rsidP="004A64C9">
      <w:pPr>
        <w:ind w:left="720"/>
        <w:jc w:val="both"/>
      </w:pPr>
      <w:r w:rsidRPr="00D81D77">
        <w:t>У  2014 р. виконання становило 62767 тис. грн., в тому числі :</w:t>
      </w:r>
    </w:p>
    <w:p w:rsidR="004A64C9" w:rsidRPr="00D81D77" w:rsidRDefault="004A64C9" w:rsidP="004A64C9">
      <w:pPr>
        <w:numPr>
          <w:ilvl w:val="0"/>
          <w:numId w:val="13"/>
        </w:numPr>
        <w:jc w:val="both"/>
      </w:pPr>
      <w:r w:rsidRPr="00D81D77">
        <w:t>Місцевий бюджет</w:t>
      </w:r>
      <w:r w:rsidR="00913ACB">
        <w:tab/>
      </w:r>
      <w:r w:rsidRPr="00D81D77">
        <w:t>-</w:t>
      </w:r>
      <w:r w:rsidR="00913ACB">
        <w:tab/>
      </w:r>
      <w:r w:rsidRPr="00D81D77">
        <w:t>8635  тис. грн.;</w:t>
      </w:r>
    </w:p>
    <w:p w:rsidR="004A64C9" w:rsidRPr="00D81D77" w:rsidRDefault="004A64C9" w:rsidP="004A64C9">
      <w:pPr>
        <w:numPr>
          <w:ilvl w:val="0"/>
          <w:numId w:val="13"/>
        </w:numPr>
        <w:jc w:val="both"/>
      </w:pPr>
      <w:r w:rsidRPr="00D81D77">
        <w:t>Інші кошти</w:t>
      </w:r>
      <w:r w:rsidR="00913ACB">
        <w:tab/>
      </w:r>
      <w:r w:rsidR="00913ACB">
        <w:tab/>
      </w:r>
      <w:r w:rsidRPr="00D81D77">
        <w:t>-</w:t>
      </w:r>
      <w:r w:rsidR="00913ACB">
        <w:tab/>
      </w:r>
      <w:r w:rsidRPr="00D81D77">
        <w:t>52000 тис. грн.  (кошти Світового банку)</w:t>
      </w:r>
    </w:p>
    <w:p w:rsidR="004A64C9" w:rsidRPr="00D81D77" w:rsidRDefault="004A64C9" w:rsidP="004A64C9">
      <w:pPr>
        <w:numPr>
          <w:ilvl w:val="0"/>
          <w:numId w:val="13"/>
        </w:numPr>
        <w:jc w:val="both"/>
      </w:pPr>
      <w:r w:rsidRPr="00D81D77">
        <w:t>Власні кошти</w:t>
      </w:r>
      <w:r w:rsidR="00913ACB">
        <w:tab/>
      </w:r>
      <w:r w:rsidR="00913ACB">
        <w:tab/>
      </w:r>
      <w:r w:rsidRPr="00D81D77">
        <w:t>-</w:t>
      </w:r>
      <w:r w:rsidR="00913ACB">
        <w:tab/>
      </w:r>
      <w:r w:rsidRPr="00D81D77">
        <w:t>2132   тис. грн.</w:t>
      </w:r>
    </w:p>
    <w:p w:rsidR="004A64C9" w:rsidRPr="00D81D77" w:rsidRDefault="004A64C9" w:rsidP="004A64C9">
      <w:pPr>
        <w:ind w:left="786"/>
        <w:jc w:val="both"/>
      </w:pPr>
      <w:r w:rsidRPr="00D81D77">
        <w:t>В 2015р. виконання становить 331,2 тис. грн. у т.ч.:</w:t>
      </w:r>
    </w:p>
    <w:p w:rsidR="004A64C9" w:rsidRPr="00D81D77" w:rsidRDefault="004A64C9" w:rsidP="004A64C9">
      <w:pPr>
        <w:numPr>
          <w:ilvl w:val="0"/>
          <w:numId w:val="13"/>
        </w:numPr>
        <w:jc w:val="both"/>
      </w:pPr>
      <w:r w:rsidRPr="00D81D77">
        <w:t>Власні кошти</w:t>
      </w:r>
      <w:r w:rsidR="00913ACB">
        <w:tab/>
      </w:r>
      <w:r w:rsidR="00913ACB">
        <w:tab/>
      </w:r>
      <w:r w:rsidRPr="00D81D77">
        <w:t>-</w:t>
      </w:r>
      <w:r w:rsidR="00913ACB">
        <w:tab/>
      </w:r>
      <w:r w:rsidRPr="00D81D77">
        <w:t>331,2   тис.</w:t>
      </w:r>
      <w:r w:rsidR="000B70F7">
        <w:t xml:space="preserve"> </w:t>
      </w:r>
      <w:r w:rsidRPr="00D81D77">
        <w:t>грн.</w:t>
      </w:r>
    </w:p>
    <w:p w:rsidR="004A64C9" w:rsidRPr="00D81D77" w:rsidRDefault="004A64C9" w:rsidP="00A15180">
      <w:pPr>
        <w:ind w:left="786"/>
        <w:jc w:val="both"/>
        <w:rPr>
          <w:bCs/>
          <w:spacing w:val="-10"/>
        </w:rPr>
      </w:pPr>
      <w:r w:rsidRPr="00D81D77">
        <w:lastRenderedPageBreak/>
        <w:t>Всього виконання у 2012- 2015р.р. становило 113007,2 тис. грн.</w:t>
      </w:r>
      <w:r w:rsidR="000A015C">
        <w:t>;</w:t>
      </w:r>
    </w:p>
    <w:p w:rsidR="00C32CE4" w:rsidRDefault="00C32CE4" w:rsidP="001C7764">
      <w:pPr>
        <w:ind w:firstLine="709"/>
        <w:jc w:val="both"/>
      </w:pPr>
      <w:r w:rsidRPr="00D81D77">
        <w:t xml:space="preserve">п.18 – у 2014 р. виконано реконструкцію </w:t>
      </w:r>
      <w:proofErr w:type="spellStart"/>
      <w:r w:rsidRPr="00D81D77">
        <w:t>внутрішньоквартальної</w:t>
      </w:r>
      <w:proofErr w:type="spellEnd"/>
      <w:r w:rsidRPr="00D81D77">
        <w:t xml:space="preserve"> кан</w:t>
      </w:r>
      <w:r w:rsidRPr="00D81D77">
        <w:t>а</w:t>
      </w:r>
      <w:r w:rsidRPr="00D81D77">
        <w:t xml:space="preserve">лізаційної мережі по вул. </w:t>
      </w:r>
      <w:r w:rsidRPr="00D81D77">
        <w:rPr>
          <w:spacing w:val="-8"/>
        </w:rPr>
        <w:t xml:space="preserve">Максимовича, 10, на суму </w:t>
      </w:r>
      <w:r w:rsidR="00E55128">
        <w:t>355,7 тис. грн.;</w:t>
      </w:r>
    </w:p>
    <w:p w:rsidR="00E55128" w:rsidRDefault="00E55128" w:rsidP="001C7764">
      <w:pPr>
        <w:ind w:firstLine="709"/>
        <w:jc w:val="both"/>
      </w:pPr>
      <w:r>
        <w:t>п.22 – у 2014 році виготовлено проектно-кошторисну документацію в</w:t>
      </w:r>
      <w:r>
        <w:t>а</w:t>
      </w:r>
      <w:r>
        <w:t xml:space="preserve">ртістю 26 тис. грн. на регуляцію русла </w:t>
      </w:r>
      <w:proofErr w:type="spellStart"/>
      <w:r>
        <w:t>р.Бистриця</w:t>
      </w:r>
      <w:proofErr w:type="spellEnd"/>
      <w:r>
        <w:t xml:space="preserve"> </w:t>
      </w:r>
      <w:proofErr w:type="spellStart"/>
      <w:r>
        <w:t>Солотвинська</w:t>
      </w:r>
      <w:proofErr w:type="spellEnd"/>
      <w:r>
        <w:t xml:space="preserve"> на ділянці від водогону по вул. </w:t>
      </w:r>
      <w:r w:rsidR="000A015C">
        <w:t>Надрічній до з/д мосту;</w:t>
      </w:r>
    </w:p>
    <w:p w:rsidR="00F4219F" w:rsidRDefault="00F4219F" w:rsidP="00F4219F">
      <w:pPr>
        <w:ind w:firstLine="709"/>
        <w:jc w:val="both"/>
      </w:pPr>
      <w:r>
        <w:t xml:space="preserve">п.23 </w:t>
      </w:r>
      <w:r w:rsidR="003C1B7D">
        <w:t>–</w:t>
      </w:r>
      <w:r>
        <w:t xml:space="preserve"> </w:t>
      </w:r>
      <w:r w:rsidR="003C1B7D">
        <w:t xml:space="preserve">здійснено </w:t>
      </w:r>
      <w:r>
        <w:t xml:space="preserve">відновлення природних джерел у рамках </w:t>
      </w:r>
      <w:r w:rsidRPr="00D1550E">
        <w:t xml:space="preserve">спільного проекту </w:t>
      </w:r>
      <w:proofErr w:type="spellStart"/>
      <w:r>
        <w:t>„Кожна</w:t>
      </w:r>
      <w:proofErr w:type="spellEnd"/>
      <w:r>
        <w:t xml:space="preserve"> краплина має значення” </w:t>
      </w:r>
      <w:r w:rsidRPr="00D1550E">
        <w:t xml:space="preserve">виконавчого комітету Івано-Франківської міської ради, Програми розвитку Організації Об’єднаних Націй та компанії </w:t>
      </w:r>
      <w:proofErr w:type="spellStart"/>
      <w:r w:rsidRPr="00D1550E">
        <w:t>„Кока-Ко</w:t>
      </w:r>
      <w:r w:rsidR="000A015C">
        <w:t>ла</w:t>
      </w:r>
      <w:proofErr w:type="spellEnd"/>
      <w:r w:rsidR="000A015C">
        <w:t xml:space="preserve">” (за підтримки ТМ </w:t>
      </w:r>
      <w:proofErr w:type="spellStart"/>
      <w:r w:rsidR="000A015C">
        <w:t>„BonAqua</w:t>
      </w:r>
      <w:proofErr w:type="spellEnd"/>
      <w:r w:rsidR="000A015C">
        <w:t>”);</w:t>
      </w:r>
    </w:p>
    <w:p w:rsidR="00B61E26" w:rsidRPr="0032779F" w:rsidRDefault="00F4219F" w:rsidP="00B61E26">
      <w:pPr>
        <w:ind w:firstLine="709"/>
        <w:jc w:val="both"/>
        <w:rPr>
          <w:color w:val="000000"/>
          <w:spacing w:val="-10"/>
          <w:szCs w:val="28"/>
        </w:rPr>
      </w:pPr>
      <w:r w:rsidRPr="00D1550E">
        <w:t>29</w:t>
      </w:r>
      <w:r>
        <w:t>.05.2012</w:t>
      </w:r>
      <w:r w:rsidRPr="00D1550E">
        <w:t xml:space="preserve"> відбулося урочисте відкриття джерела на території міського парку культури та відпочинку ім. Т.Г.Шевченка, яке було першим відновлене у рамках згаданого вище проекту</w:t>
      </w:r>
      <w:r>
        <w:t xml:space="preserve"> у 2011 році</w:t>
      </w:r>
      <w:r w:rsidRPr="004D55FD">
        <w:t xml:space="preserve"> </w:t>
      </w:r>
      <w:r>
        <w:t xml:space="preserve">за рахунок коштів </w:t>
      </w:r>
      <w:r w:rsidRPr="00D1550E">
        <w:t>міського б</w:t>
      </w:r>
      <w:r w:rsidRPr="00D1550E">
        <w:t>ю</w:t>
      </w:r>
      <w:r w:rsidRPr="00D1550E">
        <w:t xml:space="preserve">джету, проекту Програми розвитку Організації Об’єднаних Націй та компанії </w:t>
      </w:r>
      <w:proofErr w:type="spellStart"/>
      <w:r w:rsidRPr="00D1550E">
        <w:t>„Кока-Кола</w:t>
      </w:r>
      <w:proofErr w:type="spellEnd"/>
      <w:r w:rsidRPr="00D1550E">
        <w:t xml:space="preserve">” (за підтримки ТМ </w:t>
      </w:r>
      <w:proofErr w:type="spellStart"/>
      <w:r w:rsidRPr="00D1550E">
        <w:t>„BonAqua</w:t>
      </w:r>
      <w:proofErr w:type="spellEnd"/>
      <w:r w:rsidRPr="00D1550E">
        <w:t>”) і місцевої громади.</w:t>
      </w:r>
      <w:r w:rsidR="00B61E26">
        <w:t xml:space="preserve"> Кошторисна вартість матеріалів і робіт склала </w:t>
      </w:r>
      <w:r w:rsidR="00B61E26" w:rsidRPr="00B61E26">
        <w:rPr>
          <w:color w:val="000000"/>
          <w:szCs w:val="28"/>
        </w:rPr>
        <w:t>20</w:t>
      </w:r>
      <w:r w:rsidR="0036770C">
        <w:rPr>
          <w:color w:val="000000"/>
          <w:szCs w:val="28"/>
        </w:rPr>
        <w:t>6039</w:t>
      </w:r>
      <w:r w:rsidR="00B61E26" w:rsidRPr="00B61E26">
        <w:rPr>
          <w:color w:val="000000"/>
          <w:szCs w:val="28"/>
        </w:rPr>
        <w:t>,00 грн.,</w:t>
      </w:r>
      <w:r w:rsidR="00B61E26">
        <w:rPr>
          <w:b/>
          <w:color w:val="000000"/>
          <w:szCs w:val="28"/>
        </w:rPr>
        <w:t xml:space="preserve"> </w:t>
      </w:r>
      <w:r w:rsidR="00B61E26" w:rsidRPr="00B61E26">
        <w:rPr>
          <w:color w:val="000000"/>
          <w:szCs w:val="28"/>
        </w:rPr>
        <w:t xml:space="preserve">з них </w:t>
      </w:r>
      <w:r w:rsidR="00B61E26">
        <w:rPr>
          <w:color w:val="000000"/>
          <w:szCs w:val="28"/>
        </w:rPr>
        <w:t xml:space="preserve">внески виконавчого </w:t>
      </w:r>
      <w:r w:rsidR="00B61E26" w:rsidRPr="0032779F">
        <w:rPr>
          <w:color w:val="000000"/>
          <w:spacing w:val="-10"/>
          <w:szCs w:val="28"/>
        </w:rPr>
        <w:t xml:space="preserve">комітету міської ради та ПРООН – по </w:t>
      </w:r>
      <w:r w:rsidR="0036770C" w:rsidRPr="0032779F">
        <w:rPr>
          <w:color w:val="000000"/>
          <w:spacing w:val="-10"/>
          <w:szCs w:val="28"/>
        </w:rPr>
        <w:t>92680,0</w:t>
      </w:r>
      <w:r w:rsidR="00B61E26" w:rsidRPr="0032779F">
        <w:rPr>
          <w:color w:val="000000"/>
          <w:spacing w:val="-10"/>
          <w:szCs w:val="28"/>
        </w:rPr>
        <w:t xml:space="preserve"> грн</w:t>
      </w:r>
      <w:r w:rsidR="00F47FB8">
        <w:rPr>
          <w:color w:val="000000"/>
          <w:spacing w:val="-10"/>
          <w:szCs w:val="28"/>
        </w:rPr>
        <w:t>.</w:t>
      </w:r>
      <w:r w:rsidR="00B61E26" w:rsidRPr="0032779F">
        <w:rPr>
          <w:color w:val="000000"/>
          <w:spacing w:val="-10"/>
          <w:szCs w:val="28"/>
        </w:rPr>
        <w:t xml:space="preserve">, внесок </w:t>
      </w:r>
      <w:r w:rsidR="0032779F" w:rsidRPr="0032779F">
        <w:rPr>
          <w:color w:val="000000"/>
          <w:spacing w:val="-10"/>
          <w:szCs w:val="28"/>
        </w:rPr>
        <w:t>депутатів</w:t>
      </w:r>
      <w:r w:rsidR="00B61E26" w:rsidRPr="0032779F">
        <w:rPr>
          <w:color w:val="000000"/>
          <w:spacing w:val="-10"/>
          <w:szCs w:val="28"/>
        </w:rPr>
        <w:t xml:space="preserve"> - </w:t>
      </w:r>
      <w:r w:rsidR="0032779F" w:rsidRPr="0032779F">
        <w:rPr>
          <w:color w:val="000000"/>
          <w:spacing w:val="-10"/>
          <w:szCs w:val="28"/>
        </w:rPr>
        <w:t>20678,8</w:t>
      </w:r>
      <w:r w:rsidR="00B61E26" w:rsidRPr="0032779F">
        <w:rPr>
          <w:color w:val="000000"/>
          <w:spacing w:val="-10"/>
          <w:szCs w:val="28"/>
        </w:rPr>
        <w:t xml:space="preserve"> грн.</w:t>
      </w:r>
    </w:p>
    <w:p w:rsidR="00F4219F" w:rsidRDefault="003C1B7D" w:rsidP="00F4219F">
      <w:pPr>
        <w:ind w:firstLine="708"/>
        <w:jc w:val="both"/>
      </w:pPr>
      <w:r>
        <w:t>У</w:t>
      </w:r>
      <w:r w:rsidR="00F4219F" w:rsidRPr="007C13D4">
        <w:t xml:space="preserve"> 2012 році у рамках того ж проекту </w:t>
      </w:r>
      <w:proofErr w:type="spellStart"/>
      <w:r w:rsidR="00F4219F" w:rsidRPr="007C13D4">
        <w:t>облаштовано</w:t>
      </w:r>
      <w:proofErr w:type="spellEnd"/>
      <w:r w:rsidR="00F4219F" w:rsidRPr="007C13D4">
        <w:t xml:space="preserve"> природне джерело по вул. </w:t>
      </w:r>
      <w:proofErr w:type="spellStart"/>
      <w:r w:rsidR="00F4219F" w:rsidRPr="007C13D4">
        <w:t>Ленкавського</w:t>
      </w:r>
      <w:proofErr w:type="spellEnd"/>
      <w:r w:rsidR="00F4219F" w:rsidRPr="007C13D4">
        <w:t>, яким користуються мешканці усього мікрорайону.</w:t>
      </w:r>
      <w:r w:rsidR="0037561B" w:rsidRPr="007C13D4">
        <w:t xml:space="preserve"> Кош</w:t>
      </w:r>
      <w:r w:rsidR="0037561B">
        <w:t>торисна вартість проекту – 11741</w:t>
      </w:r>
      <w:r>
        <w:t>0</w:t>
      </w:r>
      <w:r w:rsidR="0037561B">
        <w:t xml:space="preserve"> грн. Внески в реалізацію складають відповідно: ПРООН та </w:t>
      </w:r>
      <w:r w:rsidR="0037561B" w:rsidRPr="00D1550E">
        <w:t xml:space="preserve">компанії </w:t>
      </w:r>
      <w:proofErr w:type="spellStart"/>
      <w:r w:rsidR="0037561B" w:rsidRPr="00D1550E">
        <w:t>„Кока-Кола</w:t>
      </w:r>
      <w:proofErr w:type="spellEnd"/>
      <w:r w:rsidR="0037561B" w:rsidRPr="00D1550E">
        <w:t>”</w:t>
      </w:r>
      <w:r w:rsidR="0037561B">
        <w:t xml:space="preserve"> – 51850 грн., виконавчий ком</w:t>
      </w:r>
      <w:r w:rsidR="0037561B">
        <w:t>і</w:t>
      </w:r>
      <w:r w:rsidR="0037561B">
        <w:t xml:space="preserve">тет міської ради - 51850 грн., </w:t>
      </w:r>
      <w:r w:rsidR="0037561B" w:rsidRPr="00BF6466">
        <w:t xml:space="preserve">ГО </w:t>
      </w:r>
      <w:proofErr w:type="spellStart"/>
      <w:r w:rsidR="0037561B">
        <w:t>„</w:t>
      </w:r>
      <w:r w:rsidR="0037561B" w:rsidRPr="00BF6466">
        <w:t>Центр</w:t>
      </w:r>
      <w:proofErr w:type="spellEnd"/>
      <w:r w:rsidR="0037561B" w:rsidRPr="00BF6466">
        <w:t xml:space="preserve"> муніципального та регіонального розвитку - Ресурсний центр</w:t>
      </w:r>
      <w:r w:rsidR="0037561B">
        <w:t>” – 13710 грн.</w:t>
      </w:r>
    </w:p>
    <w:p w:rsidR="00C32CE4" w:rsidRPr="00D81D77" w:rsidRDefault="00C32CE4" w:rsidP="001C7764">
      <w:pPr>
        <w:ind w:firstLine="709"/>
        <w:jc w:val="both"/>
        <w:rPr>
          <w:bCs/>
          <w:spacing w:val="-10"/>
        </w:rPr>
      </w:pPr>
    </w:p>
    <w:p w:rsidR="005839E8" w:rsidRPr="00D81D77" w:rsidRDefault="005839E8" w:rsidP="005839E8">
      <w:pPr>
        <w:ind w:firstLine="709"/>
        <w:jc w:val="both"/>
        <w:rPr>
          <w:bCs/>
          <w:spacing w:val="-8"/>
        </w:rPr>
      </w:pPr>
      <w:r w:rsidRPr="00D81D77">
        <w:rPr>
          <w:spacing w:val="-8"/>
          <w:u w:val="single"/>
        </w:rPr>
        <w:t xml:space="preserve">У рамках підпрограми 2 </w:t>
      </w:r>
      <w:proofErr w:type="spellStart"/>
      <w:r w:rsidRPr="00D81D77">
        <w:rPr>
          <w:spacing w:val="-8"/>
          <w:u w:val="single"/>
        </w:rPr>
        <w:t>„</w:t>
      </w:r>
      <w:r w:rsidRPr="00D81D77">
        <w:rPr>
          <w:bCs/>
          <w:spacing w:val="-8"/>
          <w:u w:val="single"/>
        </w:rPr>
        <w:t>Охорона</w:t>
      </w:r>
      <w:proofErr w:type="spellEnd"/>
      <w:r w:rsidRPr="00D81D77">
        <w:rPr>
          <w:bCs/>
          <w:spacing w:val="-8"/>
          <w:u w:val="single"/>
        </w:rPr>
        <w:t xml:space="preserve"> атмосферного повітря”</w:t>
      </w:r>
      <w:r w:rsidRPr="00D81D77">
        <w:rPr>
          <w:bCs/>
          <w:spacing w:val="-8"/>
        </w:rPr>
        <w:t xml:space="preserve"> у 2011 - 2015 р</w:t>
      </w:r>
      <w:r w:rsidRPr="00D81D77">
        <w:rPr>
          <w:bCs/>
          <w:spacing w:val="-8"/>
        </w:rPr>
        <w:t>о</w:t>
      </w:r>
      <w:r w:rsidRPr="00D81D77">
        <w:rPr>
          <w:bCs/>
          <w:spacing w:val="-8"/>
        </w:rPr>
        <w:t>ках виконано:</w:t>
      </w:r>
    </w:p>
    <w:p w:rsidR="003076AD" w:rsidRPr="00D81D77" w:rsidRDefault="00802D06" w:rsidP="001C7764">
      <w:pPr>
        <w:ind w:firstLine="709"/>
        <w:jc w:val="both"/>
        <w:rPr>
          <w:bCs/>
          <w:spacing w:val="-10"/>
        </w:rPr>
      </w:pPr>
      <w:r w:rsidRPr="00D81D77">
        <w:rPr>
          <w:bCs/>
          <w:spacing w:val="-10"/>
        </w:rPr>
        <w:t xml:space="preserve">п.1 – в 2011р. збудовано 0,9 км контактної мережі </w:t>
      </w:r>
      <w:r w:rsidR="003076AD" w:rsidRPr="00D81D77">
        <w:rPr>
          <w:bCs/>
          <w:spacing w:val="-10"/>
        </w:rPr>
        <w:t>на вул. Симоненка варті</w:t>
      </w:r>
      <w:r w:rsidR="003076AD" w:rsidRPr="00D81D77">
        <w:rPr>
          <w:bCs/>
          <w:spacing w:val="-10"/>
        </w:rPr>
        <w:t>с</w:t>
      </w:r>
      <w:r w:rsidR="003076AD" w:rsidRPr="00D81D77">
        <w:rPr>
          <w:bCs/>
          <w:spacing w:val="-10"/>
        </w:rPr>
        <w:t xml:space="preserve">тю 715,2 тис. грн.; у 2013р. </w:t>
      </w:r>
      <w:r w:rsidR="00DE5697" w:rsidRPr="00D81D77">
        <w:rPr>
          <w:bCs/>
          <w:spacing w:val="-10"/>
        </w:rPr>
        <w:t xml:space="preserve">- </w:t>
      </w:r>
      <w:r w:rsidR="003076AD" w:rsidRPr="00D81D77">
        <w:rPr>
          <w:bCs/>
          <w:spacing w:val="-10"/>
        </w:rPr>
        <w:t xml:space="preserve">0,5 км контактної мережі </w:t>
      </w:r>
      <w:r w:rsidR="00DE5697" w:rsidRPr="00D81D77">
        <w:rPr>
          <w:bCs/>
          <w:spacing w:val="-10"/>
        </w:rPr>
        <w:t>вартістю 201,2 тис. грн.; р</w:t>
      </w:r>
      <w:r w:rsidR="00DE5697" w:rsidRPr="00D81D77">
        <w:rPr>
          <w:bCs/>
          <w:spacing w:val="-10"/>
        </w:rPr>
        <w:t>е</w:t>
      </w:r>
      <w:r w:rsidR="00DE5697" w:rsidRPr="00D81D77">
        <w:rPr>
          <w:bCs/>
          <w:spacing w:val="-10"/>
        </w:rPr>
        <w:t>конструйовано контактну мережу на перехресті вул. Галицька – Пасічна вартістю 165,5 тис. грн.</w:t>
      </w:r>
      <w:r w:rsidR="00BF3282" w:rsidRPr="00D81D77">
        <w:rPr>
          <w:bCs/>
          <w:spacing w:val="-10"/>
        </w:rPr>
        <w:t>;</w:t>
      </w:r>
    </w:p>
    <w:p w:rsidR="00802D06" w:rsidRPr="00D81D77" w:rsidRDefault="00802D06" w:rsidP="001C7764">
      <w:pPr>
        <w:ind w:firstLine="709"/>
        <w:jc w:val="both"/>
        <w:rPr>
          <w:bCs/>
          <w:spacing w:val="-10"/>
        </w:rPr>
      </w:pPr>
      <w:r w:rsidRPr="00D81D77">
        <w:rPr>
          <w:bCs/>
          <w:spacing w:val="-10"/>
        </w:rPr>
        <w:t xml:space="preserve">п.2 </w:t>
      </w:r>
      <w:r w:rsidR="00F728BB" w:rsidRPr="00D81D77">
        <w:rPr>
          <w:bCs/>
          <w:spacing w:val="-10"/>
        </w:rPr>
        <w:t>–</w:t>
      </w:r>
      <w:r w:rsidRPr="00D81D77">
        <w:rPr>
          <w:bCs/>
          <w:spacing w:val="-10"/>
        </w:rPr>
        <w:t xml:space="preserve"> </w:t>
      </w:r>
      <w:r w:rsidR="00F728BB" w:rsidRPr="00D81D77">
        <w:rPr>
          <w:bCs/>
          <w:spacing w:val="-10"/>
        </w:rPr>
        <w:t xml:space="preserve">у 2015р. придбано тролейбуси Шкода – 15 </w:t>
      </w:r>
      <w:proofErr w:type="spellStart"/>
      <w:r w:rsidR="00F728BB" w:rsidRPr="00D81D77">
        <w:rPr>
          <w:bCs/>
          <w:spacing w:val="-10"/>
        </w:rPr>
        <w:t>Тр</w:t>
      </w:r>
      <w:proofErr w:type="spellEnd"/>
      <w:r w:rsidR="00F728BB" w:rsidRPr="00D81D77">
        <w:rPr>
          <w:bCs/>
          <w:spacing w:val="-10"/>
        </w:rPr>
        <w:t xml:space="preserve"> вартістю 551,3 тис. грн. і Шкода – 14 </w:t>
      </w:r>
      <w:proofErr w:type="spellStart"/>
      <w:r w:rsidR="00F728BB" w:rsidRPr="00D81D77">
        <w:rPr>
          <w:bCs/>
          <w:spacing w:val="-10"/>
        </w:rPr>
        <w:t>Тр</w:t>
      </w:r>
      <w:proofErr w:type="spellEnd"/>
      <w:r w:rsidR="00F728BB" w:rsidRPr="00D81D77">
        <w:rPr>
          <w:bCs/>
          <w:spacing w:val="-10"/>
        </w:rPr>
        <w:t xml:space="preserve"> вартістю 530,3 тис. грн.</w:t>
      </w:r>
      <w:r w:rsidR="00BF3282" w:rsidRPr="00D81D77">
        <w:rPr>
          <w:bCs/>
          <w:spacing w:val="-10"/>
        </w:rPr>
        <w:t>;</w:t>
      </w:r>
    </w:p>
    <w:p w:rsidR="00C32CE4" w:rsidRPr="00D81D77" w:rsidRDefault="00190944" w:rsidP="001C7764">
      <w:pPr>
        <w:ind w:firstLine="709"/>
        <w:jc w:val="both"/>
        <w:rPr>
          <w:bCs/>
          <w:spacing w:val="-10"/>
        </w:rPr>
      </w:pPr>
      <w:r w:rsidRPr="00D81D77">
        <w:rPr>
          <w:bCs/>
          <w:spacing w:val="-10"/>
        </w:rPr>
        <w:t xml:space="preserve">п.3 – </w:t>
      </w:r>
      <w:r w:rsidR="0083258E" w:rsidRPr="00D81D77">
        <w:rPr>
          <w:bCs/>
          <w:spacing w:val="-10"/>
        </w:rPr>
        <w:t>департаментом комунального господарства, транспорту і зв’язку с</w:t>
      </w:r>
      <w:r w:rsidRPr="00D81D77">
        <w:rPr>
          <w:bCs/>
          <w:spacing w:val="-10"/>
        </w:rPr>
        <w:t>піл</w:t>
      </w:r>
      <w:r w:rsidRPr="00D81D77">
        <w:rPr>
          <w:bCs/>
          <w:spacing w:val="-10"/>
        </w:rPr>
        <w:t>ь</w:t>
      </w:r>
      <w:r w:rsidRPr="00D81D77">
        <w:rPr>
          <w:bCs/>
          <w:spacing w:val="-10"/>
        </w:rPr>
        <w:t>но з німецькими компаніями „</w:t>
      </w:r>
      <w:proofErr w:type="spellStart"/>
      <w:r w:rsidRPr="00D81D77">
        <w:rPr>
          <w:bCs/>
          <w:spacing w:val="-10"/>
          <w:lang w:val="en-US"/>
        </w:rPr>
        <w:t>Dreberis</w:t>
      </w:r>
      <w:proofErr w:type="spellEnd"/>
      <w:r w:rsidRPr="00D81D77">
        <w:rPr>
          <w:bCs/>
          <w:spacing w:val="-10"/>
          <w:lang w:val="en-US"/>
        </w:rPr>
        <w:t>”</w:t>
      </w:r>
      <w:r w:rsidR="006977C1" w:rsidRPr="00D81D77">
        <w:rPr>
          <w:bCs/>
          <w:spacing w:val="-10"/>
        </w:rPr>
        <w:t>,</w:t>
      </w:r>
      <w:r w:rsidRPr="00D81D77">
        <w:rPr>
          <w:bCs/>
          <w:spacing w:val="-10"/>
          <w:lang w:val="en-US"/>
        </w:rPr>
        <w:t xml:space="preserve"> „PTV” </w:t>
      </w:r>
      <w:r w:rsidRPr="00D81D77">
        <w:rPr>
          <w:bCs/>
          <w:spacing w:val="-10"/>
        </w:rPr>
        <w:t>на Німе</w:t>
      </w:r>
      <w:r w:rsidR="00206F5E" w:rsidRPr="00D81D77">
        <w:rPr>
          <w:bCs/>
          <w:spacing w:val="-10"/>
        </w:rPr>
        <w:t>ц</w:t>
      </w:r>
      <w:r w:rsidRPr="00D81D77">
        <w:rPr>
          <w:bCs/>
          <w:spacing w:val="-10"/>
        </w:rPr>
        <w:t>ьким товариств</w:t>
      </w:r>
      <w:r w:rsidR="00206F5E" w:rsidRPr="00D81D77">
        <w:rPr>
          <w:bCs/>
          <w:spacing w:val="-10"/>
        </w:rPr>
        <w:t>о</w:t>
      </w:r>
      <w:r w:rsidRPr="00D81D77">
        <w:rPr>
          <w:bCs/>
          <w:spacing w:val="-10"/>
        </w:rPr>
        <w:t>м міжн</w:t>
      </w:r>
      <w:r w:rsidRPr="00D81D77">
        <w:rPr>
          <w:bCs/>
          <w:spacing w:val="-10"/>
        </w:rPr>
        <w:t>а</w:t>
      </w:r>
      <w:r w:rsidRPr="00D81D77">
        <w:rPr>
          <w:bCs/>
          <w:spacing w:val="-10"/>
        </w:rPr>
        <w:t>родного співробітництва (</w:t>
      </w:r>
      <w:r w:rsidRPr="00D81D77">
        <w:rPr>
          <w:bCs/>
          <w:spacing w:val="-10"/>
          <w:lang w:val="en-US"/>
        </w:rPr>
        <w:t>GIZ)</w:t>
      </w:r>
      <w:r w:rsidRPr="00D81D77">
        <w:rPr>
          <w:bCs/>
          <w:spacing w:val="-10"/>
        </w:rPr>
        <w:t xml:space="preserve">, Національним університетом </w:t>
      </w:r>
      <w:proofErr w:type="spellStart"/>
      <w:r w:rsidRPr="00D81D77">
        <w:rPr>
          <w:bCs/>
          <w:spacing w:val="-10"/>
        </w:rPr>
        <w:t>„Львівська</w:t>
      </w:r>
      <w:proofErr w:type="spellEnd"/>
      <w:r w:rsidRPr="00D81D77">
        <w:rPr>
          <w:bCs/>
          <w:spacing w:val="-10"/>
        </w:rPr>
        <w:t xml:space="preserve"> Політехн</w:t>
      </w:r>
      <w:r w:rsidRPr="00D81D77">
        <w:rPr>
          <w:bCs/>
          <w:spacing w:val="-10"/>
        </w:rPr>
        <w:t>і</w:t>
      </w:r>
      <w:r w:rsidRPr="00D81D77">
        <w:rPr>
          <w:bCs/>
          <w:spacing w:val="-10"/>
        </w:rPr>
        <w:t>ка” розроб</w:t>
      </w:r>
      <w:r w:rsidR="0027047F" w:rsidRPr="00D81D77">
        <w:rPr>
          <w:bCs/>
          <w:spacing w:val="-10"/>
        </w:rPr>
        <w:t>лено</w:t>
      </w:r>
      <w:r w:rsidRPr="00D81D77">
        <w:rPr>
          <w:bCs/>
          <w:spacing w:val="-10"/>
        </w:rPr>
        <w:t xml:space="preserve"> стійк</w:t>
      </w:r>
      <w:r w:rsidR="0027047F" w:rsidRPr="00D81D77">
        <w:rPr>
          <w:bCs/>
          <w:spacing w:val="-10"/>
        </w:rPr>
        <w:t>у</w:t>
      </w:r>
      <w:r w:rsidRPr="00D81D77">
        <w:rPr>
          <w:bCs/>
          <w:spacing w:val="-10"/>
        </w:rPr>
        <w:t xml:space="preserve"> транспортн</w:t>
      </w:r>
      <w:r w:rsidR="0027047F" w:rsidRPr="00D81D77">
        <w:rPr>
          <w:bCs/>
          <w:spacing w:val="-10"/>
        </w:rPr>
        <w:t>у</w:t>
      </w:r>
      <w:r w:rsidRPr="00D81D77">
        <w:rPr>
          <w:bCs/>
          <w:spacing w:val="-10"/>
        </w:rPr>
        <w:t xml:space="preserve"> концепці</w:t>
      </w:r>
      <w:r w:rsidR="0027047F" w:rsidRPr="00D81D77">
        <w:rPr>
          <w:bCs/>
          <w:spacing w:val="-10"/>
        </w:rPr>
        <w:t>ю</w:t>
      </w:r>
      <w:r w:rsidRPr="00D81D77">
        <w:rPr>
          <w:bCs/>
          <w:spacing w:val="-10"/>
        </w:rPr>
        <w:t xml:space="preserve"> для м. Івано-Франківська. Захід зді</w:t>
      </w:r>
      <w:r w:rsidRPr="00D81D77">
        <w:rPr>
          <w:bCs/>
          <w:spacing w:val="-10"/>
        </w:rPr>
        <w:t>й</w:t>
      </w:r>
      <w:r w:rsidRPr="00D81D77">
        <w:rPr>
          <w:bCs/>
          <w:spacing w:val="-10"/>
        </w:rPr>
        <w:t>сню</w:t>
      </w:r>
      <w:r w:rsidR="0027047F" w:rsidRPr="00D81D77">
        <w:rPr>
          <w:bCs/>
          <w:spacing w:val="-10"/>
        </w:rPr>
        <w:t>вав</w:t>
      </w:r>
      <w:r w:rsidRPr="00D81D77">
        <w:rPr>
          <w:bCs/>
          <w:spacing w:val="-10"/>
        </w:rPr>
        <w:t>ся шляхом співфінансування: за рахунок коштів міського бюджету та пр</w:t>
      </w:r>
      <w:r w:rsidRPr="00D81D77">
        <w:rPr>
          <w:bCs/>
          <w:spacing w:val="-10"/>
        </w:rPr>
        <w:t>о</w:t>
      </w:r>
      <w:r w:rsidRPr="00D81D77">
        <w:rPr>
          <w:bCs/>
          <w:spacing w:val="-10"/>
        </w:rPr>
        <w:t>грами „</w:t>
      </w:r>
      <w:proofErr w:type="spellStart"/>
      <w:r w:rsidRPr="00D81D77">
        <w:rPr>
          <w:bCs/>
          <w:spacing w:val="-10"/>
          <w:lang w:val="en-US"/>
        </w:rPr>
        <w:t>Developp</w:t>
      </w:r>
      <w:proofErr w:type="spellEnd"/>
      <w:r w:rsidRPr="00D81D77">
        <w:rPr>
          <w:bCs/>
          <w:spacing w:val="-10"/>
          <w:lang w:val="en-US"/>
        </w:rPr>
        <w:t xml:space="preserve"> </w:t>
      </w:r>
      <w:r w:rsidR="00206F5E" w:rsidRPr="00D81D77">
        <w:rPr>
          <w:bCs/>
          <w:spacing w:val="-10"/>
          <w:lang w:val="en-US"/>
        </w:rPr>
        <w:t>–</w:t>
      </w:r>
      <w:r w:rsidRPr="00D81D77">
        <w:rPr>
          <w:bCs/>
          <w:spacing w:val="-10"/>
          <w:lang w:val="en-US"/>
        </w:rPr>
        <w:t xml:space="preserve"> Green</w:t>
      </w:r>
      <w:r w:rsidR="00206F5E" w:rsidRPr="00D81D77">
        <w:rPr>
          <w:bCs/>
          <w:spacing w:val="-10"/>
          <w:lang w:val="en-US"/>
        </w:rPr>
        <w:t xml:space="preserve"> Cities” </w:t>
      </w:r>
      <w:r w:rsidR="00206F5E" w:rsidRPr="00D81D77">
        <w:rPr>
          <w:bCs/>
          <w:spacing w:val="-10"/>
        </w:rPr>
        <w:t>Німецького товариства міжнародного співробітни</w:t>
      </w:r>
      <w:r w:rsidR="00206F5E" w:rsidRPr="00D81D77">
        <w:rPr>
          <w:bCs/>
          <w:spacing w:val="-10"/>
        </w:rPr>
        <w:t>ц</w:t>
      </w:r>
      <w:r w:rsidR="00206F5E" w:rsidRPr="00D81D77">
        <w:rPr>
          <w:bCs/>
          <w:spacing w:val="-10"/>
        </w:rPr>
        <w:t>тва (</w:t>
      </w:r>
      <w:r w:rsidR="00206F5E" w:rsidRPr="00D81D77">
        <w:rPr>
          <w:bCs/>
          <w:spacing w:val="-10"/>
          <w:lang w:val="en-US"/>
        </w:rPr>
        <w:t>GIZ)</w:t>
      </w:r>
      <w:r w:rsidR="00206F5E" w:rsidRPr="00D81D77">
        <w:rPr>
          <w:bCs/>
          <w:spacing w:val="-10"/>
        </w:rPr>
        <w:t>.</w:t>
      </w:r>
    </w:p>
    <w:p w:rsidR="002B551B" w:rsidRPr="00D81D77" w:rsidRDefault="002B551B" w:rsidP="001C7764">
      <w:pPr>
        <w:ind w:firstLine="709"/>
        <w:jc w:val="both"/>
        <w:rPr>
          <w:bCs/>
          <w:spacing w:val="-10"/>
        </w:rPr>
      </w:pPr>
      <w:r w:rsidRPr="00D81D77">
        <w:t>Нову маршрутну мережу громадського транспорту на замовлення Д</w:t>
      </w:r>
      <w:r w:rsidRPr="00D81D77">
        <w:t>е</w:t>
      </w:r>
      <w:r w:rsidRPr="00D81D77">
        <w:t>партаменту житлово-комунального господарства, транспорту та зв’язку Ів</w:t>
      </w:r>
      <w:r w:rsidRPr="00D81D77">
        <w:t>а</w:t>
      </w:r>
      <w:r w:rsidRPr="00D81D77">
        <w:t xml:space="preserve">но-Франківська розробила компанія </w:t>
      </w:r>
      <w:proofErr w:type="spellStart"/>
      <w:r w:rsidR="006956E4" w:rsidRPr="00D81D77">
        <w:t>„</w:t>
      </w:r>
      <w:r w:rsidRPr="00D81D77">
        <w:t>Проф-груп</w:t>
      </w:r>
      <w:proofErr w:type="spellEnd"/>
      <w:r w:rsidR="006956E4" w:rsidRPr="00D81D77">
        <w:t>”</w:t>
      </w:r>
      <w:r w:rsidRPr="00D81D77">
        <w:t>, за участю КП "Електроа</w:t>
      </w:r>
      <w:r w:rsidRPr="00D81D77">
        <w:t>в</w:t>
      </w:r>
      <w:r w:rsidRPr="00D81D77">
        <w:t xml:space="preserve">тотранс", окремих перевізників та архітектурного бюро </w:t>
      </w:r>
      <w:proofErr w:type="spellStart"/>
      <w:r w:rsidRPr="00D81D77">
        <w:t>Комана</w:t>
      </w:r>
      <w:proofErr w:type="spellEnd"/>
      <w:r w:rsidRPr="00D81D77">
        <w:t>. При цьому використа</w:t>
      </w:r>
      <w:r w:rsidR="006956E4" w:rsidRPr="00D81D77">
        <w:t>но</w:t>
      </w:r>
      <w:r w:rsidRPr="00D81D77">
        <w:t xml:space="preserve"> рекомендації німецьких фахівців, які дослідили пасажиропот</w:t>
      </w:r>
      <w:r w:rsidRPr="00D81D77">
        <w:t>о</w:t>
      </w:r>
      <w:r w:rsidRPr="00D81D77">
        <w:lastRenderedPageBreak/>
        <w:t xml:space="preserve">ки, переваги і недоліки існуючої транспортної мережі, а також можливості її розвитку. Вартість розробки </w:t>
      </w:r>
      <w:r w:rsidR="0070440E" w:rsidRPr="00D81D77">
        <w:t xml:space="preserve">нової схеми </w:t>
      </w:r>
      <w:r w:rsidRPr="00D81D77">
        <w:t>становить 90 тис. грн.</w:t>
      </w:r>
    </w:p>
    <w:p w:rsidR="00866928" w:rsidRPr="00D81D77" w:rsidRDefault="00866928" w:rsidP="00866928">
      <w:pPr>
        <w:ind w:firstLine="709"/>
        <w:jc w:val="both"/>
        <w:rPr>
          <w:bCs/>
          <w:spacing w:val="-10"/>
        </w:rPr>
      </w:pPr>
      <w:r w:rsidRPr="00D81D77">
        <w:rPr>
          <w:bCs/>
          <w:spacing w:val="-10"/>
        </w:rPr>
        <w:t xml:space="preserve">Впроваджено </w:t>
      </w:r>
      <w:r w:rsidRPr="00D81D77">
        <w:rPr>
          <w:bCs/>
          <w:spacing w:val="-10"/>
          <w:lang w:val="en-US"/>
        </w:rPr>
        <w:t>GPS-</w:t>
      </w:r>
      <w:r w:rsidRPr="00D81D77">
        <w:rPr>
          <w:bCs/>
          <w:spacing w:val="-10"/>
        </w:rPr>
        <w:t xml:space="preserve">моніторинг громадського транспорту в місті. </w:t>
      </w:r>
      <w:r w:rsidRPr="00D81D77">
        <w:t>Конкурс на запровадження системи GPS-моніторингу виграла компанія “</w:t>
      </w:r>
      <w:proofErr w:type="spellStart"/>
      <w:r w:rsidRPr="00D81D77">
        <w:t>Aвтоімідж</w:t>
      </w:r>
      <w:proofErr w:type="spellEnd"/>
      <w:r w:rsidRPr="00D81D77">
        <w:t>”</w:t>
      </w:r>
      <w:r w:rsidR="00794C3C" w:rsidRPr="00D81D77">
        <w:t>.</w:t>
      </w:r>
    </w:p>
    <w:p w:rsidR="006E77A2" w:rsidRDefault="006E77A2" w:rsidP="00D32793">
      <w:pPr>
        <w:ind w:firstLine="708"/>
        <w:jc w:val="both"/>
        <w:rPr>
          <w:u w:val="single"/>
        </w:rPr>
      </w:pPr>
    </w:p>
    <w:p w:rsidR="007A06ED" w:rsidRDefault="007A06ED" w:rsidP="00D32793">
      <w:pPr>
        <w:ind w:firstLine="708"/>
        <w:jc w:val="both"/>
        <w:rPr>
          <w:u w:val="single"/>
        </w:rPr>
      </w:pPr>
      <w:r>
        <w:rPr>
          <w:u w:val="single"/>
        </w:rPr>
        <w:t xml:space="preserve">Підпрограма 3 </w:t>
      </w:r>
      <w:proofErr w:type="spellStart"/>
      <w:r>
        <w:rPr>
          <w:u w:val="single"/>
        </w:rPr>
        <w:t>„Охорона</w:t>
      </w:r>
      <w:proofErr w:type="spellEnd"/>
      <w:r>
        <w:rPr>
          <w:u w:val="single"/>
        </w:rPr>
        <w:t xml:space="preserve"> і раціональне використання земельних ресу</w:t>
      </w:r>
      <w:r>
        <w:rPr>
          <w:u w:val="single"/>
        </w:rPr>
        <w:t>р</w:t>
      </w:r>
      <w:r>
        <w:rPr>
          <w:u w:val="single"/>
        </w:rPr>
        <w:t>сів”</w:t>
      </w:r>
      <w:r w:rsidRPr="007A06ED">
        <w:t xml:space="preserve">  - </w:t>
      </w:r>
      <w:r>
        <w:t xml:space="preserve">фінансування </w:t>
      </w:r>
      <w:r w:rsidRPr="007A06ED">
        <w:t>реалізаці</w:t>
      </w:r>
      <w:r>
        <w:t>ї</w:t>
      </w:r>
      <w:r w:rsidRPr="007A06ED">
        <w:t xml:space="preserve"> заходів</w:t>
      </w:r>
      <w:r>
        <w:t xml:space="preserve"> впродовж звітного періоду не здійсн</w:t>
      </w:r>
      <w:r>
        <w:t>ю</w:t>
      </w:r>
      <w:r>
        <w:t>валося.</w:t>
      </w:r>
    </w:p>
    <w:p w:rsidR="007A06ED" w:rsidRDefault="007A06ED" w:rsidP="00D32793">
      <w:pPr>
        <w:ind w:firstLine="708"/>
        <w:jc w:val="both"/>
        <w:rPr>
          <w:u w:val="single"/>
        </w:rPr>
      </w:pPr>
    </w:p>
    <w:p w:rsidR="00D37D8A" w:rsidRDefault="00D32793" w:rsidP="00D32793">
      <w:pPr>
        <w:ind w:firstLine="708"/>
        <w:jc w:val="both"/>
        <w:rPr>
          <w:bCs/>
          <w:u w:val="single"/>
        </w:rPr>
      </w:pPr>
      <w:r w:rsidRPr="00D32793">
        <w:rPr>
          <w:u w:val="single"/>
        </w:rPr>
        <w:t xml:space="preserve">Згідно з підпрограмою 4 </w:t>
      </w:r>
      <w:proofErr w:type="spellStart"/>
      <w:r w:rsidRPr="00D32793">
        <w:rPr>
          <w:u w:val="single"/>
        </w:rPr>
        <w:t>„</w:t>
      </w:r>
      <w:r w:rsidRPr="00D32793">
        <w:rPr>
          <w:bCs/>
          <w:u w:val="single"/>
        </w:rPr>
        <w:t>Поводження</w:t>
      </w:r>
      <w:proofErr w:type="spellEnd"/>
      <w:r w:rsidRPr="00D32793">
        <w:rPr>
          <w:bCs/>
          <w:u w:val="single"/>
        </w:rPr>
        <w:t xml:space="preserve"> з промисловими і побутовими відходами”:</w:t>
      </w:r>
    </w:p>
    <w:p w:rsidR="00A17798" w:rsidRPr="00A17798" w:rsidRDefault="00A17798" w:rsidP="00D32793">
      <w:pPr>
        <w:ind w:firstLine="708"/>
        <w:jc w:val="both"/>
        <w:rPr>
          <w:bCs/>
        </w:rPr>
      </w:pPr>
      <w:r w:rsidRPr="00A17798">
        <w:rPr>
          <w:bCs/>
        </w:rPr>
        <w:t xml:space="preserve">п.1. </w:t>
      </w:r>
      <w:r>
        <w:rPr>
          <w:bCs/>
        </w:rPr>
        <w:t>–</w:t>
      </w:r>
      <w:r w:rsidRPr="00A17798">
        <w:rPr>
          <w:bCs/>
        </w:rPr>
        <w:t xml:space="preserve"> </w:t>
      </w:r>
      <w:r>
        <w:rPr>
          <w:bCs/>
        </w:rPr>
        <w:t>2012 рік – придбання обладнання для складування ТПВ на пол</w:t>
      </w:r>
      <w:r>
        <w:rPr>
          <w:bCs/>
        </w:rPr>
        <w:t>і</w:t>
      </w:r>
      <w:r>
        <w:rPr>
          <w:bCs/>
        </w:rPr>
        <w:t>гоні  - 98,0 тис. грн.</w:t>
      </w:r>
      <w:r w:rsidR="00080AEE">
        <w:rPr>
          <w:bCs/>
        </w:rPr>
        <w:t>;</w:t>
      </w:r>
    </w:p>
    <w:p w:rsidR="007D48D1" w:rsidRDefault="00564C56" w:rsidP="0093574F">
      <w:pPr>
        <w:spacing w:line="300" w:lineRule="exact"/>
        <w:ind w:firstLine="708"/>
        <w:jc w:val="both"/>
      </w:pPr>
      <w:r>
        <w:t>п.2 - у</w:t>
      </w:r>
      <w:r w:rsidR="0093574F">
        <w:t xml:space="preserve"> рамках реалізації проекту </w:t>
      </w:r>
      <w:proofErr w:type="spellStart"/>
      <w:r w:rsidR="0093574F">
        <w:t>„Покращення</w:t>
      </w:r>
      <w:proofErr w:type="spellEnd"/>
      <w:r w:rsidR="0093574F">
        <w:t xml:space="preserve"> екологічної ситуації у місті Івано-Франківську та області шляхом запровадження технології екол</w:t>
      </w:r>
      <w:r w:rsidR="0093574F">
        <w:t>о</w:t>
      </w:r>
      <w:r w:rsidR="0093574F">
        <w:t>гічного збору та переробки твердих побутових відходів на основі досвіду м</w:t>
      </w:r>
      <w:r w:rsidR="0093574F">
        <w:t>і</w:t>
      </w:r>
      <w:r w:rsidR="0093574F">
        <w:t xml:space="preserve">ста Бая Маре, </w:t>
      </w:r>
      <w:proofErr w:type="spellStart"/>
      <w:r w:rsidR="0093574F">
        <w:t>Марамуреш</w:t>
      </w:r>
      <w:proofErr w:type="spellEnd"/>
      <w:r w:rsidR="0093574F">
        <w:t xml:space="preserve"> (Румунія)” Програми прикордонного співробітн</w:t>
      </w:r>
      <w:r w:rsidR="0093574F">
        <w:t>и</w:t>
      </w:r>
      <w:r w:rsidR="0093574F">
        <w:t>цтва ЄІСП Угорщина – Словаччина – Румунія – Україна, який здійсню</w:t>
      </w:r>
      <w:r w:rsidR="009D6C25">
        <w:t>вав</w:t>
      </w:r>
      <w:r w:rsidR="0093574F">
        <w:t xml:space="preserve">ся </w:t>
      </w:r>
      <w:r w:rsidR="009D6C25">
        <w:t xml:space="preserve">управлінням економічного та інтеграційного розвитку виконавчого комітету міської ради </w:t>
      </w:r>
      <w:r w:rsidR="0093574F">
        <w:t>шляхом співфінансування за рахунок коштів Європейського Союзу та міського бюджету</w:t>
      </w:r>
      <w:r w:rsidR="005974E6">
        <w:t>,</w:t>
      </w:r>
      <w:r w:rsidR="0093574F">
        <w:t xml:space="preserve"> споруджен</w:t>
      </w:r>
      <w:r w:rsidR="009006CB">
        <w:t>о</w:t>
      </w:r>
      <w:r w:rsidR="0093574F">
        <w:t xml:space="preserve"> </w:t>
      </w:r>
      <w:r w:rsidR="00EB5DA1">
        <w:t>або капітально відремонтовано 204</w:t>
      </w:r>
      <w:r w:rsidR="009006CB">
        <w:t xml:space="preserve"> </w:t>
      </w:r>
      <w:r w:rsidR="009006CB" w:rsidRPr="00D0023C">
        <w:t>контейнерн</w:t>
      </w:r>
      <w:r w:rsidR="00EB5DA1" w:rsidRPr="00D0023C">
        <w:t>і</w:t>
      </w:r>
      <w:r w:rsidR="009006CB" w:rsidRPr="00D0023C">
        <w:t xml:space="preserve"> м</w:t>
      </w:r>
      <w:r w:rsidR="003571B5" w:rsidRPr="00D0023C">
        <w:t>айданчик</w:t>
      </w:r>
      <w:r w:rsidR="00EB5DA1" w:rsidRPr="00D0023C">
        <w:t>и</w:t>
      </w:r>
      <w:r w:rsidR="000B4BCA" w:rsidRPr="00D0023C">
        <w:t xml:space="preserve"> (40 у 2011р</w:t>
      </w:r>
      <w:r w:rsidR="00EB5DA1" w:rsidRPr="00D0023C">
        <w:t>.,</w:t>
      </w:r>
      <w:r w:rsidR="000B4BCA" w:rsidRPr="00D0023C">
        <w:t xml:space="preserve"> 56 у </w:t>
      </w:r>
      <w:r w:rsidR="00EB5DA1" w:rsidRPr="00D0023C">
        <w:t xml:space="preserve">- </w:t>
      </w:r>
      <w:r w:rsidR="000B4BCA" w:rsidRPr="00D0023C">
        <w:t>2012 р</w:t>
      </w:r>
      <w:r w:rsidR="00EB5DA1" w:rsidRPr="00D0023C">
        <w:t>., 108 – у 2013р.</w:t>
      </w:r>
      <w:r w:rsidR="000B4BCA" w:rsidRPr="00D0023C">
        <w:t>)</w:t>
      </w:r>
      <w:r w:rsidR="00452815" w:rsidRPr="00D0023C">
        <w:t xml:space="preserve"> загал</w:t>
      </w:r>
      <w:r w:rsidR="00452815" w:rsidRPr="00D0023C">
        <w:t>ь</w:t>
      </w:r>
      <w:r w:rsidR="00452815" w:rsidRPr="00D0023C">
        <w:t>ною вартістю 2977,334 тис. грн</w:t>
      </w:r>
      <w:r w:rsidR="003571B5" w:rsidRPr="00D0023C">
        <w:t>.</w:t>
      </w:r>
      <w:r w:rsidR="00080AEE">
        <w:t>;</w:t>
      </w:r>
    </w:p>
    <w:p w:rsidR="000A3418" w:rsidRDefault="000A3418" w:rsidP="000A3418">
      <w:pPr>
        <w:ind w:firstLine="708"/>
        <w:jc w:val="both"/>
        <w:rPr>
          <w:szCs w:val="28"/>
        </w:rPr>
      </w:pPr>
      <w:r>
        <w:t>п.4 - У 2013р. для забезпечення перевізників, що здійснюють збирання ТПВ, придбано</w:t>
      </w:r>
      <w:r w:rsidRPr="00D05EB8">
        <w:rPr>
          <w:szCs w:val="28"/>
        </w:rPr>
        <w:t xml:space="preserve"> </w:t>
      </w:r>
      <w:proofErr w:type="spellStart"/>
      <w:r w:rsidRPr="0031441E">
        <w:rPr>
          <w:szCs w:val="28"/>
        </w:rPr>
        <w:t>автомобіль-сміттєзбирач</w:t>
      </w:r>
      <w:proofErr w:type="spellEnd"/>
      <w:r w:rsidRPr="0031441E">
        <w:rPr>
          <w:szCs w:val="28"/>
        </w:rPr>
        <w:t xml:space="preserve"> із заднім завантаження</w:t>
      </w:r>
      <w:r w:rsidR="00BE6F0D">
        <w:rPr>
          <w:szCs w:val="28"/>
        </w:rPr>
        <w:t>м</w:t>
      </w:r>
      <w:r w:rsidRPr="0031441E">
        <w:rPr>
          <w:szCs w:val="28"/>
        </w:rPr>
        <w:t xml:space="preserve"> КО-456-10 на базі шасі МАЗ-438043 для механізованого</w:t>
      </w:r>
      <w:r w:rsidRPr="0031441E">
        <w:rPr>
          <w:szCs w:val="28"/>
          <w:lang w:eastAsia="uk-UA"/>
        </w:rPr>
        <w:t xml:space="preserve"> збору та вивезення твердих п</w:t>
      </w:r>
      <w:r w:rsidRPr="0031441E">
        <w:rPr>
          <w:szCs w:val="28"/>
          <w:lang w:eastAsia="uk-UA"/>
        </w:rPr>
        <w:t>о</w:t>
      </w:r>
      <w:r w:rsidRPr="0031441E">
        <w:rPr>
          <w:szCs w:val="28"/>
          <w:lang w:eastAsia="uk-UA"/>
        </w:rPr>
        <w:t>бутових відходів</w:t>
      </w:r>
      <w:r>
        <w:rPr>
          <w:szCs w:val="28"/>
        </w:rPr>
        <w:t xml:space="preserve"> вартістю 529 тис. грн.;</w:t>
      </w:r>
    </w:p>
    <w:p w:rsidR="000A3418" w:rsidRPr="0031441E" w:rsidRDefault="00BE6F0D" w:rsidP="000A3418">
      <w:pPr>
        <w:ind w:firstLine="708"/>
        <w:jc w:val="both"/>
      </w:pPr>
      <w:r>
        <w:rPr>
          <w:spacing w:val="-4"/>
        </w:rPr>
        <w:t xml:space="preserve">- </w:t>
      </w:r>
      <w:r w:rsidR="000A3418">
        <w:rPr>
          <w:spacing w:val="-4"/>
        </w:rPr>
        <w:t>з</w:t>
      </w:r>
      <w:r w:rsidR="000A3418" w:rsidRPr="00B66B3F">
        <w:rPr>
          <w:spacing w:val="-4"/>
        </w:rPr>
        <w:t xml:space="preserve">а рахунок коштів міського бюджету придбано для КП „ДРЕУ” </w:t>
      </w:r>
      <w:r w:rsidR="000A3418" w:rsidRPr="00B66B3F">
        <w:rPr>
          <w:bCs/>
          <w:spacing w:val="-4"/>
        </w:rPr>
        <w:t>вакуу</w:t>
      </w:r>
      <w:r w:rsidR="000A3418" w:rsidRPr="0031441E">
        <w:rPr>
          <w:bCs/>
        </w:rPr>
        <w:t>м</w:t>
      </w:r>
      <w:r w:rsidR="000A3418" w:rsidRPr="0031441E">
        <w:rPr>
          <w:bCs/>
        </w:rPr>
        <w:t>ну</w:t>
      </w:r>
      <w:r w:rsidR="000A3418" w:rsidRPr="0031441E">
        <w:rPr>
          <w:b/>
          <w:bCs/>
        </w:rPr>
        <w:t xml:space="preserve"> </w:t>
      </w:r>
      <w:proofErr w:type="spellStart"/>
      <w:r w:rsidR="000A3418" w:rsidRPr="0031441E">
        <w:rPr>
          <w:bCs/>
        </w:rPr>
        <w:t>підмітально-прибиральну</w:t>
      </w:r>
      <w:proofErr w:type="spellEnd"/>
      <w:r w:rsidR="000A3418" w:rsidRPr="0031441E">
        <w:rPr>
          <w:bCs/>
        </w:rPr>
        <w:t xml:space="preserve"> машину </w:t>
      </w:r>
      <w:proofErr w:type="spellStart"/>
      <w:r w:rsidR="000A3418" w:rsidRPr="0031441E">
        <w:rPr>
          <w:bCs/>
        </w:rPr>
        <w:t>Джонстон</w:t>
      </w:r>
      <w:proofErr w:type="spellEnd"/>
      <w:r w:rsidR="000A3418" w:rsidRPr="0031441E">
        <w:rPr>
          <w:bCs/>
        </w:rPr>
        <w:t xml:space="preserve"> CN400 виробництва компанії </w:t>
      </w:r>
      <w:proofErr w:type="spellStart"/>
      <w:r w:rsidR="000A3418" w:rsidRPr="0031441E">
        <w:rPr>
          <w:bCs/>
        </w:rPr>
        <w:t>Джонстон</w:t>
      </w:r>
      <w:proofErr w:type="spellEnd"/>
      <w:r w:rsidR="000A3418" w:rsidRPr="0031441E">
        <w:rPr>
          <w:bCs/>
        </w:rPr>
        <w:t xml:space="preserve"> </w:t>
      </w:r>
      <w:proofErr w:type="spellStart"/>
      <w:r w:rsidR="000A3418" w:rsidRPr="0031441E">
        <w:rPr>
          <w:bCs/>
        </w:rPr>
        <w:t>Свіперс</w:t>
      </w:r>
      <w:proofErr w:type="spellEnd"/>
      <w:r w:rsidR="000A3418" w:rsidRPr="0031441E">
        <w:rPr>
          <w:bCs/>
        </w:rPr>
        <w:t xml:space="preserve"> (Англія)</w:t>
      </w:r>
      <w:r w:rsidR="000A3418">
        <w:rPr>
          <w:bCs/>
        </w:rPr>
        <w:t xml:space="preserve"> вартістю 1780 тис. грн</w:t>
      </w:r>
      <w:r w:rsidR="000A3418" w:rsidRPr="0031441E">
        <w:rPr>
          <w:bCs/>
        </w:rPr>
        <w:t xml:space="preserve">. </w:t>
      </w:r>
      <w:r w:rsidR="000A3418" w:rsidRPr="0031441E">
        <w:t>Широкі технічні можл</w:t>
      </w:r>
      <w:r w:rsidR="000A3418" w:rsidRPr="0031441E">
        <w:t>и</w:t>
      </w:r>
      <w:r w:rsidR="000A3418" w:rsidRPr="0031441E">
        <w:t>вості машини дозволяють механізувати широкий діапазон робіт з прибира</w:t>
      </w:r>
      <w:r w:rsidR="000A3418" w:rsidRPr="0031441E">
        <w:t>н</w:t>
      </w:r>
      <w:r w:rsidR="000A3418" w:rsidRPr="0031441E">
        <w:t>ня,</w:t>
      </w:r>
      <w:r w:rsidR="00080AEE">
        <w:t xml:space="preserve"> які раніше виконувалися вручну;</w:t>
      </w:r>
    </w:p>
    <w:p w:rsidR="003571B5" w:rsidRPr="00DA3012" w:rsidRDefault="007D48D1" w:rsidP="0093574F">
      <w:pPr>
        <w:spacing w:line="300" w:lineRule="exact"/>
        <w:ind w:firstLine="708"/>
        <w:jc w:val="both"/>
        <w:rPr>
          <w:spacing w:val="-4"/>
        </w:rPr>
      </w:pPr>
      <w:r w:rsidRPr="00C4593B">
        <w:t xml:space="preserve">п.5 - </w:t>
      </w:r>
      <w:r w:rsidR="003571B5" w:rsidRPr="00C4593B">
        <w:t xml:space="preserve"> </w:t>
      </w:r>
      <w:r w:rsidR="00D7123D" w:rsidRPr="00C4593B">
        <w:t>в ході реалізації проекту, згаданого у п.2, д</w:t>
      </w:r>
      <w:r w:rsidR="003571B5" w:rsidRPr="00C4593B">
        <w:t xml:space="preserve">ля встановлення на </w:t>
      </w:r>
      <w:r w:rsidRPr="00C4593B">
        <w:t xml:space="preserve">майданчиках </w:t>
      </w:r>
      <w:r w:rsidR="009006CB" w:rsidRPr="00C4593B">
        <w:rPr>
          <w:spacing w:val="-4"/>
        </w:rPr>
        <w:t xml:space="preserve">придбано </w:t>
      </w:r>
      <w:r w:rsidR="00D7123D" w:rsidRPr="00C4593B">
        <w:rPr>
          <w:spacing w:val="-4"/>
        </w:rPr>
        <w:t>50</w:t>
      </w:r>
      <w:r w:rsidR="009006CB" w:rsidRPr="00C4593B">
        <w:rPr>
          <w:spacing w:val="-4"/>
        </w:rPr>
        <w:t xml:space="preserve">0 контейнерів для твердих побутових відходів </w:t>
      </w:r>
      <w:r w:rsidR="00C4593B" w:rsidRPr="00C4593B">
        <w:rPr>
          <w:spacing w:val="-4"/>
        </w:rPr>
        <w:t>містк</w:t>
      </w:r>
      <w:r w:rsidR="00C4593B" w:rsidRPr="00C4593B">
        <w:rPr>
          <w:spacing w:val="-4"/>
        </w:rPr>
        <w:t>і</w:t>
      </w:r>
      <w:r w:rsidR="00C4593B" w:rsidRPr="00C4593B">
        <w:rPr>
          <w:spacing w:val="-4"/>
        </w:rPr>
        <w:t>стю</w:t>
      </w:r>
      <w:r w:rsidR="009006CB" w:rsidRPr="00C4593B">
        <w:rPr>
          <w:spacing w:val="-4"/>
        </w:rPr>
        <w:t xml:space="preserve"> 1,1 м</w:t>
      </w:r>
      <w:r w:rsidR="003571B5" w:rsidRPr="00C4593B">
        <w:rPr>
          <w:spacing w:val="-4"/>
          <w:vertAlign w:val="superscript"/>
        </w:rPr>
        <w:t>3</w:t>
      </w:r>
      <w:r w:rsidR="00736934" w:rsidRPr="00C4593B">
        <w:rPr>
          <w:spacing w:val="-4"/>
        </w:rPr>
        <w:t xml:space="preserve"> і</w:t>
      </w:r>
      <w:r w:rsidR="00C4593B" w:rsidRPr="00C4593B">
        <w:rPr>
          <w:spacing w:val="-4"/>
        </w:rPr>
        <w:t xml:space="preserve"> загальною</w:t>
      </w:r>
      <w:r w:rsidR="00736934" w:rsidRPr="00C4593B">
        <w:rPr>
          <w:spacing w:val="-4"/>
        </w:rPr>
        <w:t xml:space="preserve"> вартістю 1</w:t>
      </w:r>
      <w:r w:rsidR="00C4593B" w:rsidRPr="00C4593B">
        <w:rPr>
          <w:spacing w:val="-4"/>
        </w:rPr>
        <w:t>2</w:t>
      </w:r>
      <w:r w:rsidR="00D7123D" w:rsidRPr="00C4593B">
        <w:rPr>
          <w:spacing w:val="-4"/>
        </w:rPr>
        <w:t>00</w:t>
      </w:r>
      <w:r w:rsidR="00736934" w:rsidRPr="00C4593B">
        <w:rPr>
          <w:spacing w:val="-4"/>
        </w:rPr>
        <w:t xml:space="preserve"> тис. грн.</w:t>
      </w:r>
      <w:r w:rsidR="00D7123D">
        <w:rPr>
          <w:spacing w:val="-4"/>
        </w:rPr>
        <w:t xml:space="preserve">, </w:t>
      </w:r>
      <w:r w:rsidR="00C4593B">
        <w:rPr>
          <w:spacing w:val="-4"/>
        </w:rPr>
        <w:t>5</w:t>
      </w:r>
      <w:r w:rsidR="00D7123D">
        <w:rPr>
          <w:spacing w:val="-4"/>
        </w:rPr>
        <w:t xml:space="preserve">0 сітчастих контейнерів для </w:t>
      </w:r>
      <w:proofErr w:type="spellStart"/>
      <w:r w:rsidR="00D7123D">
        <w:rPr>
          <w:spacing w:val="-4"/>
        </w:rPr>
        <w:t>ПЕТ-пляшок</w:t>
      </w:r>
      <w:proofErr w:type="spellEnd"/>
      <w:r w:rsidR="00C4593B">
        <w:rPr>
          <w:spacing w:val="-4"/>
        </w:rPr>
        <w:t xml:space="preserve"> місткістю 1,1 м</w:t>
      </w:r>
      <w:r w:rsidR="00C4593B" w:rsidRPr="00C4593B">
        <w:rPr>
          <w:spacing w:val="-4"/>
          <w:vertAlign w:val="superscript"/>
        </w:rPr>
        <w:t>3</w:t>
      </w:r>
      <w:r w:rsidR="00C4593B">
        <w:rPr>
          <w:spacing w:val="-4"/>
          <w:vertAlign w:val="superscript"/>
        </w:rPr>
        <w:t xml:space="preserve"> </w:t>
      </w:r>
      <w:r w:rsidR="00C4593B" w:rsidRPr="00C4593B">
        <w:rPr>
          <w:spacing w:val="-4"/>
        </w:rPr>
        <w:t xml:space="preserve">і </w:t>
      </w:r>
      <w:r w:rsidR="00C4593B">
        <w:rPr>
          <w:spacing w:val="-4"/>
        </w:rPr>
        <w:t xml:space="preserve">загальною вартістю 1125 тис. грн., 50 сітчастих контейнерів для </w:t>
      </w:r>
      <w:proofErr w:type="spellStart"/>
      <w:r w:rsidR="00C4593B">
        <w:rPr>
          <w:spacing w:val="-4"/>
        </w:rPr>
        <w:t>ПЕТ-пляшок</w:t>
      </w:r>
      <w:proofErr w:type="spellEnd"/>
      <w:r w:rsidR="00C4593B">
        <w:rPr>
          <w:spacing w:val="-4"/>
        </w:rPr>
        <w:t xml:space="preserve"> місткістю 2 м</w:t>
      </w:r>
      <w:r w:rsidR="00C4593B" w:rsidRPr="00C4593B">
        <w:rPr>
          <w:spacing w:val="-4"/>
          <w:vertAlign w:val="superscript"/>
        </w:rPr>
        <w:t>3</w:t>
      </w:r>
      <w:r w:rsidR="00C4593B">
        <w:rPr>
          <w:spacing w:val="-4"/>
          <w:vertAlign w:val="superscript"/>
        </w:rPr>
        <w:t xml:space="preserve"> </w:t>
      </w:r>
      <w:r w:rsidR="00C4593B" w:rsidRPr="00C4593B">
        <w:rPr>
          <w:spacing w:val="-4"/>
        </w:rPr>
        <w:t xml:space="preserve">і </w:t>
      </w:r>
      <w:r w:rsidR="00C4593B">
        <w:rPr>
          <w:spacing w:val="-4"/>
        </w:rPr>
        <w:t>загальною вартістю 88,0 тис. грн.</w:t>
      </w:r>
    </w:p>
    <w:p w:rsidR="003571B5" w:rsidRDefault="00B928C3" w:rsidP="0093574F">
      <w:pPr>
        <w:spacing w:line="300" w:lineRule="exact"/>
        <w:ind w:firstLine="708"/>
        <w:jc w:val="both"/>
      </w:pPr>
      <w:r>
        <w:t xml:space="preserve">Це </w:t>
      </w:r>
      <w:r w:rsidR="00F8265A">
        <w:t>дозволи</w:t>
      </w:r>
      <w:r w:rsidR="00DB40DC">
        <w:t>ло</w:t>
      </w:r>
      <w:r w:rsidR="00F8265A">
        <w:t xml:space="preserve"> </w:t>
      </w:r>
      <w:r w:rsidR="00DB40DC">
        <w:t>істотно</w:t>
      </w:r>
      <w:r w:rsidR="00F8265A" w:rsidRPr="00F8265A">
        <w:t xml:space="preserve"> </w:t>
      </w:r>
      <w:r w:rsidR="00DB40DC">
        <w:t xml:space="preserve">зменшити </w:t>
      </w:r>
      <w:r w:rsidR="00F8265A" w:rsidRPr="00F8265A">
        <w:t>несанкціонов</w:t>
      </w:r>
      <w:r w:rsidR="00F8265A">
        <w:t>ане</w:t>
      </w:r>
      <w:r w:rsidR="00F8265A" w:rsidRPr="00F8265A">
        <w:t xml:space="preserve"> розміщення побут</w:t>
      </w:r>
      <w:r w:rsidR="00F8265A" w:rsidRPr="00F8265A">
        <w:t>о</w:t>
      </w:r>
      <w:r w:rsidR="00F8265A" w:rsidRPr="00F8265A">
        <w:t>вих від</w:t>
      </w:r>
      <w:r w:rsidR="00F8265A" w:rsidRPr="00D35FD8">
        <w:rPr>
          <w:spacing w:val="-4"/>
        </w:rPr>
        <w:t>ходів у навколишньому середовищі</w:t>
      </w:r>
      <w:r w:rsidR="002B7E77" w:rsidRPr="00D35FD8">
        <w:rPr>
          <w:spacing w:val="-4"/>
        </w:rPr>
        <w:t xml:space="preserve"> і поліпшити екологічний стан міста</w:t>
      </w:r>
      <w:r w:rsidR="00F8265A" w:rsidRPr="00D35FD8">
        <w:rPr>
          <w:spacing w:val="-4"/>
        </w:rPr>
        <w:t>, зме</w:t>
      </w:r>
      <w:r w:rsidR="00F8265A">
        <w:t xml:space="preserve">ншити навантаження на полігон, </w:t>
      </w:r>
      <w:r>
        <w:t xml:space="preserve">запровадити </w:t>
      </w:r>
      <w:r w:rsidR="00F8265A" w:rsidRPr="00F8265A">
        <w:t>сортування</w:t>
      </w:r>
      <w:r w:rsidR="00F8265A">
        <w:t xml:space="preserve"> (</w:t>
      </w:r>
      <w:r>
        <w:t>роздільне зб</w:t>
      </w:r>
      <w:r>
        <w:t>и</w:t>
      </w:r>
      <w:r>
        <w:t>рання</w:t>
      </w:r>
      <w:r w:rsidR="00F8265A">
        <w:t xml:space="preserve">), що створить умови для </w:t>
      </w:r>
      <w:r w:rsidR="00F8265A" w:rsidRPr="00F8265A">
        <w:t>переробки</w:t>
      </w:r>
      <w:r w:rsidR="00F8265A">
        <w:t xml:space="preserve"> твердих побутових відходів</w:t>
      </w:r>
      <w:r w:rsidR="00F8265A" w:rsidRPr="00F8265A">
        <w:t>.</w:t>
      </w:r>
    </w:p>
    <w:p w:rsidR="0093574F" w:rsidRDefault="005A752C" w:rsidP="0093574F">
      <w:pPr>
        <w:spacing w:line="300" w:lineRule="exact"/>
        <w:ind w:firstLine="708"/>
        <w:jc w:val="both"/>
      </w:pPr>
      <w:r>
        <w:t>У рамках того ж проекту з метою встановлення у місцях, де накопич</w:t>
      </w:r>
      <w:r>
        <w:t>у</w:t>
      </w:r>
      <w:r>
        <w:t xml:space="preserve">ється велика кількість такого сміття, та недопущення виникнення </w:t>
      </w:r>
      <w:r w:rsidR="009225CB">
        <w:t xml:space="preserve">там </w:t>
      </w:r>
      <w:r>
        <w:t>стихі</w:t>
      </w:r>
      <w:r>
        <w:t>й</w:t>
      </w:r>
      <w:r>
        <w:t xml:space="preserve">них сміттєзвалищ </w:t>
      </w:r>
      <w:r w:rsidR="009225CB">
        <w:t xml:space="preserve">у 2012 році </w:t>
      </w:r>
      <w:r>
        <w:t xml:space="preserve">придбано </w:t>
      </w:r>
      <w:r w:rsidR="00F526C9">
        <w:t xml:space="preserve">6 посилених контейнерів </w:t>
      </w:r>
      <w:r w:rsidR="00736934">
        <w:t xml:space="preserve">вартістю 183,96 тис. грн., </w:t>
      </w:r>
      <w:r>
        <w:t>об’ємом 15 м</w:t>
      </w:r>
      <w:r w:rsidRPr="005A752C">
        <w:rPr>
          <w:vertAlign w:val="superscript"/>
        </w:rPr>
        <w:t>3</w:t>
      </w:r>
      <w:r>
        <w:t xml:space="preserve"> </w:t>
      </w:r>
      <w:r w:rsidR="00F526C9">
        <w:t>для великогабаритного по</w:t>
      </w:r>
      <w:r>
        <w:t>бутового та</w:t>
      </w:r>
      <w:r w:rsidR="009225CB">
        <w:t xml:space="preserve"> будів</w:t>
      </w:r>
      <w:r w:rsidR="009225CB">
        <w:t>е</w:t>
      </w:r>
      <w:r w:rsidR="009225CB">
        <w:t xml:space="preserve">льного сміття, а також саморозвантажувальний автомобіль </w:t>
      </w:r>
      <w:r w:rsidR="001B1CCB" w:rsidRPr="001B1CCB">
        <w:rPr>
          <w:bCs/>
        </w:rPr>
        <w:t xml:space="preserve">мод. ВМ14-32 </w:t>
      </w:r>
      <w:r w:rsidR="009225CB">
        <w:t xml:space="preserve">на </w:t>
      </w:r>
      <w:r w:rsidR="009225CB">
        <w:lastRenderedPageBreak/>
        <w:t>базі шасі КАМАЗ</w:t>
      </w:r>
      <w:r w:rsidR="00736934">
        <w:t xml:space="preserve"> вартістю 690,447 тис. грн.</w:t>
      </w:r>
      <w:r w:rsidR="009225CB">
        <w:t>, який дозволить механізоване їх завантаження та розва</w:t>
      </w:r>
      <w:r w:rsidR="007D48D1">
        <w:t>нтаження без додаткової техніки;</w:t>
      </w:r>
    </w:p>
    <w:p w:rsidR="00063FAF" w:rsidRDefault="00920E94" w:rsidP="0089424A">
      <w:pPr>
        <w:ind w:firstLine="708"/>
        <w:jc w:val="both"/>
      </w:pPr>
      <w:r w:rsidRPr="00920E94">
        <w:tab/>
      </w:r>
      <w:r w:rsidR="0089424A">
        <w:t xml:space="preserve">п.6 – </w:t>
      </w:r>
      <w:r w:rsidR="00063FAF">
        <w:t>виконання робіт з ліквідації стихійних сміттєзвалищ</w:t>
      </w:r>
      <w:r w:rsidR="0017041D">
        <w:t>,</w:t>
      </w:r>
      <w:r w:rsidR="00063FAF">
        <w:t xml:space="preserve"> вивезення будівельно</w:t>
      </w:r>
      <w:r w:rsidR="0017041D">
        <w:t>го сміття та планування території сміттєзвалищ:</w:t>
      </w:r>
    </w:p>
    <w:p w:rsidR="0089424A" w:rsidRDefault="0089424A" w:rsidP="0089424A">
      <w:pPr>
        <w:ind w:firstLine="708"/>
        <w:jc w:val="both"/>
      </w:pPr>
      <w:r>
        <w:t>2011 р</w:t>
      </w:r>
      <w:r w:rsidR="00063FAF">
        <w:t>.</w:t>
      </w:r>
      <w:r>
        <w:t xml:space="preserve"> </w:t>
      </w:r>
      <w:r w:rsidR="00063FAF">
        <w:t>- на</w:t>
      </w:r>
      <w:r>
        <w:t xml:space="preserve"> суму 133,4 тис. грн.;</w:t>
      </w:r>
    </w:p>
    <w:p w:rsidR="0089424A" w:rsidRDefault="0089424A" w:rsidP="0089424A">
      <w:pPr>
        <w:ind w:firstLine="708"/>
        <w:jc w:val="both"/>
      </w:pPr>
      <w:r w:rsidRPr="004158C0">
        <w:t>2012</w:t>
      </w:r>
      <w:r>
        <w:t xml:space="preserve"> р</w:t>
      </w:r>
      <w:r w:rsidR="00063FAF">
        <w:t>.</w:t>
      </w:r>
      <w:r>
        <w:t xml:space="preserve"> </w:t>
      </w:r>
      <w:r w:rsidR="00063FAF">
        <w:t xml:space="preserve">- </w:t>
      </w:r>
      <w:r w:rsidR="0017041D">
        <w:t>на суму 99,8</w:t>
      </w:r>
      <w:r w:rsidR="00213810">
        <w:t xml:space="preserve"> тис. грн.;</w:t>
      </w:r>
    </w:p>
    <w:p w:rsidR="00063FAF" w:rsidRDefault="00063FAF" w:rsidP="0089424A">
      <w:pPr>
        <w:ind w:firstLine="708"/>
        <w:jc w:val="both"/>
      </w:pPr>
      <w:r>
        <w:t xml:space="preserve">2013р. - на суму </w:t>
      </w:r>
      <w:r w:rsidR="0017041D">
        <w:t>50,1</w:t>
      </w:r>
      <w:r>
        <w:t xml:space="preserve"> тис. грн.;</w:t>
      </w:r>
    </w:p>
    <w:p w:rsidR="006D6A33" w:rsidRDefault="006D6A33" w:rsidP="00AD1C6D">
      <w:pPr>
        <w:ind w:firstLine="708"/>
        <w:jc w:val="both"/>
        <w:rPr>
          <w:color w:val="000000"/>
          <w:szCs w:val="28"/>
        </w:rPr>
      </w:pPr>
      <w:r>
        <w:t xml:space="preserve">п.7 </w:t>
      </w:r>
      <w:r w:rsidR="003C3364">
        <w:t>–</w:t>
      </w:r>
      <w:r>
        <w:t xml:space="preserve"> </w:t>
      </w:r>
      <w:r w:rsidR="003C3364">
        <w:t xml:space="preserve">у 2012 р. </w:t>
      </w:r>
      <w:r w:rsidR="005859A4">
        <w:rPr>
          <w:color w:val="000000"/>
          <w:szCs w:val="28"/>
        </w:rPr>
        <w:t xml:space="preserve">розроблено та </w:t>
      </w:r>
      <w:r w:rsidR="005859A4" w:rsidRPr="0031441E">
        <w:rPr>
          <w:color w:val="000000"/>
          <w:szCs w:val="28"/>
        </w:rPr>
        <w:t>погоджен</w:t>
      </w:r>
      <w:r w:rsidR="005859A4">
        <w:rPr>
          <w:color w:val="000000"/>
          <w:szCs w:val="28"/>
        </w:rPr>
        <w:t>о</w:t>
      </w:r>
      <w:r w:rsidR="005859A4" w:rsidRPr="0031441E">
        <w:rPr>
          <w:color w:val="000000"/>
          <w:szCs w:val="28"/>
        </w:rPr>
        <w:t xml:space="preserve"> проектно-кошторисну до</w:t>
      </w:r>
      <w:r w:rsidR="005859A4">
        <w:rPr>
          <w:color w:val="000000"/>
          <w:szCs w:val="28"/>
        </w:rPr>
        <w:t>к</w:t>
      </w:r>
      <w:r w:rsidR="005859A4" w:rsidRPr="0031441E">
        <w:rPr>
          <w:color w:val="000000"/>
          <w:szCs w:val="28"/>
        </w:rPr>
        <w:t>ум</w:t>
      </w:r>
      <w:r w:rsidR="005859A4" w:rsidRPr="0031441E">
        <w:rPr>
          <w:color w:val="000000"/>
          <w:szCs w:val="28"/>
        </w:rPr>
        <w:t>е</w:t>
      </w:r>
      <w:r w:rsidR="005859A4" w:rsidRPr="0031441E">
        <w:rPr>
          <w:color w:val="000000"/>
          <w:szCs w:val="28"/>
        </w:rPr>
        <w:t>нтацію на спорудження каналізаційного колектора для скиду фільтрату з п</w:t>
      </w:r>
      <w:r w:rsidR="005859A4" w:rsidRPr="0031441E">
        <w:rPr>
          <w:color w:val="000000"/>
          <w:szCs w:val="28"/>
        </w:rPr>
        <w:t>о</w:t>
      </w:r>
      <w:r w:rsidR="005859A4" w:rsidRPr="0031441E">
        <w:rPr>
          <w:color w:val="000000"/>
          <w:szCs w:val="28"/>
        </w:rPr>
        <w:t>ліго</w:t>
      </w:r>
      <w:r w:rsidR="00882A63">
        <w:rPr>
          <w:color w:val="000000"/>
          <w:szCs w:val="28"/>
        </w:rPr>
        <w:t>ну ТПВ на міські очисні споруди;</w:t>
      </w:r>
    </w:p>
    <w:p w:rsidR="00882A63" w:rsidRDefault="00882A63" w:rsidP="00882A63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у 2013р. </w:t>
      </w:r>
      <w:r>
        <w:rPr>
          <w:szCs w:val="28"/>
        </w:rPr>
        <w:t xml:space="preserve">за рахунок коштів обласного фонду ОНПС придбано </w:t>
      </w:r>
      <w:r w:rsidR="00A17798">
        <w:rPr>
          <w:szCs w:val="28"/>
        </w:rPr>
        <w:t xml:space="preserve">1,5 км труби </w:t>
      </w:r>
      <w:r>
        <w:rPr>
          <w:szCs w:val="28"/>
        </w:rPr>
        <w:t xml:space="preserve">для спорудження </w:t>
      </w:r>
      <w:proofErr w:type="spellStart"/>
      <w:r>
        <w:rPr>
          <w:szCs w:val="28"/>
        </w:rPr>
        <w:t>фільтратопроводу</w:t>
      </w:r>
      <w:proofErr w:type="spellEnd"/>
      <w:r>
        <w:rPr>
          <w:szCs w:val="28"/>
        </w:rPr>
        <w:t xml:space="preserve"> на суму 216,26 тис. грн.;</w:t>
      </w:r>
    </w:p>
    <w:p w:rsidR="009D5B4F" w:rsidRDefault="00F159CE" w:rsidP="00887635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у 2015р. за рахунок коштів обласного фонду ОНПС виконано роботи з б</w:t>
      </w:r>
      <w:r w:rsidRPr="00DF0FCE">
        <w:rPr>
          <w:szCs w:val="28"/>
        </w:rPr>
        <w:t>удівництв</w:t>
      </w:r>
      <w:r>
        <w:rPr>
          <w:szCs w:val="28"/>
        </w:rPr>
        <w:t>а</w:t>
      </w:r>
      <w:r w:rsidRPr="00DF0FCE">
        <w:rPr>
          <w:szCs w:val="28"/>
        </w:rPr>
        <w:t xml:space="preserve"> </w:t>
      </w:r>
      <w:r>
        <w:rPr>
          <w:szCs w:val="28"/>
        </w:rPr>
        <w:t xml:space="preserve">1,5 км </w:t>
      </w:r>
      <w:proofErr w:type="spellStart"/>
      <w:r>
        <w:rPr>
          <w:szCs w:val="28"/>
        </w:rPr>
        <w:t>фільтра</w:t>
      </w:r>
      <w:r w:rsidR="00B201F8">
        <w:rPr>
          <w:szCs w:val="28"/>
        </w:rPr>
        <w:t>топроводу</w:t>
      </w:r>
      <w:proofErr w:type="spellEnd"/>
      <w:r w:rsidR="00B201F8">
        <w:rPr>
          <w:szCs w:val="28"/>
        </w:rPr>
        <w:t xml:space="preserve"> на суму 300 тис. грн.</w:t>
      </w:r>
      <w:r w:rsidR="00887635">
        <w:rPr>
          <w:szCs w:val="28"/>
        </w:rPr>
        <w:t>;</w:t>
      </w:r>
    </w:p>
    <w:p w:rsidR="004E5D10" w:rsidRDefault="004E5D10" w:rsidP="00882A63">
      <w:pPr>
        <w:ind w:firstLine="567"/>
        <w:jc w:val="both"/>
      </w:pPr>
      <w:r>
        <w:rPr>
          <w:szCs w:val="28"/>
        </w:rPr>
        <w:t xml:space="preserve">- </w:t>
      </w:r>
      <w:r w:rsidR="008471E4">
        <w:rPr>
          <w:szCs w:val="28"/>
        </w:rPr>
        <w:t>у 2012 році п</w:t>
      </w:r>
      <w:r>
        <w:t>ридбано насосне обладнання для перекачки фільтрату на полігоні ТПВ на суму 18,0 тис. грн.;</w:t>
      </w:r>
    </w:p>
    <w:p w:rsidR="00254739" w:rsidRDefault="00254739" w:rsidP="00254739">
      <w:pPr>
        <w:ind w:firstLine="708"/>
        <w:jc w:val="both"/>
      </w:pPr>
      <w:r>
        <w:t>- виконано заходи для скидання фільтрату з полігону ТПВ на міські очисні споруди (розгортання та згортання тимчасового трубопроводу):</w:t>
      </w:r>
    </w:p>
    <w:p w:rsidR="00254739" w:rsidRDefault="00254739" w:rsidP="00254739">
      <w:pPr>
        <w:ind w:firstLine="708"/>
        <w:jc w:val="both"/>
      </w:pPr>
      <w:r>
        <w:t>2012 рік – 2</w:t>
      </w:r>
      <w:r w:rsidR="004F3070">
        <w:t>71,4</w:t>
      </w:r>
      <w:r>
        <w:t xml:space="preserve"> тис. грн.;</w:t>
      </w:r>
      <w:r w:rsidR="0053300A">
        <w:t xml:space="preserve"> </w:t>
      </w:r>
      <w:r w:rsidR="0053300A" w:rsidRPr="009D5B4F">
        <w:rPr>
          <w:szCs w:val="28"/>
        </w:rPr>
        <w:t>(міський фонд ОНПС);</w:t>
      </w:r>
    </w:p>
    <w:p w:rsidR="00087FD6" w:rsidRDefault="00BE1777" w:rsidP="00087FD6">
      <w:pPr>
        <w:ind w:firstLine="708"/>
        <w:jc w:val="both"/>
        <w:rPr>
          <w:szCs w:val="28"/>
        </w:rPr>
      </w:pPr>
      <w:r>
        <w:rPr>
          <w:szCs w:val="28"/>
        </w:rPr>
        <w:t>2013 рік - 73,8</w:t>
      </w:r>
      <w:r w:rsidR="00087FD6">
        <w:rPr>
          <w:szCs w:val="28"/>
        </w:rPr>
        <w:t xml:space="preserve"> тис. грн.</w:t>
      </w:r>
      <w:r w:rsidR="00087FD6" w:rsidRPr="009D5B4F">
        <w:rPr>
          <w:szCs w:val="28"/>
        </w:rPr>
        <w:t xml:space="preserve"> (міський фонд ОНПС);</w:t>
      </w:r>
    </w:p>
    <w:p w:rsidR="00BE1777" w:rsidRDefault="00BE1777" w:rsidP="00087FD6">
      <w:pPr>
        <w:ind w:firstLine="708"/>
        <w:jc w:val="both"/>
        <w:rPr>
          <w:szCs w:val="28"/>
        </w:rPr>
      </w:pPr>
      <w:r>
        <w:rPr>
          <w:szCs w:val="28"/>
        </w:rPr>
        <w:t>2014 рік – 390,0 тис. грн.</w:t>
      </w:r>
      <w:r w:rsidR="0053300A">
        <w:rPr>
          <w:szCs w:val="28"/>
        </w:rPr>
        <w:t xml:space="preserve"> (фонд розвитку міського бюджету</w:t>
      </w:r>
      <w:r w:rsidR="008435DD">
        <w:rPr>
          <w:szCs w:val="28"/>
        </w:rPr>
        <w:t>)</w:t>
      </w:r>
      <w:r w:rsidR="0053300A">
        <w:rPr>
          <w:szCs w:val="28"/>
        </w:rPr>
        <w:t>.</w:t>
      </w:r>
    </w:p>
    <w:p w:rsidR="00254739" w:rsidRDefault="00254739" w:rsidP="00254739">
      <w:pPr>
        <w:ind w:firstLine="708"/>
        <w:jc w:val="both"/>
      </w:pPr>
      <w:r>
        <w:t>- заходи з очистки фільтрату:</w:t>
      </w:r>
    </w:p>
    <w:p w:rsidR="00254739" w:rsidRDefault="00254739" w:rsidP="00254739">
      <w:pPr>
        <w:ind w:firstLine="708"/>
        <w:jc w:val="both"/>
      </w:pPr>
      <w:r>
        <w:t>2012 рік – 75 тис. грн.;</w:t>
      </w:r>
    </w:p>
    <w:p w:rsidR="00254739" w:rsidRDefault="00254739" w:rsidP="00254739">
      <w:pPr>
        <w:ind w:firstLine="708"/>
        <w:jc w:val="both"/>
      </w:pPr>
      <w:r>
        <w:t xml:space="preserve">2013 рік – 99,8 тис. </w:t>
      </w:r>
      <w:proofErr w:type="spellStart"/>
      <w:r>
        <w:t>грн</w:t>
      </w:r>
      <w:proofErr w:type="spellEnd"/>
      <w:r>
        <w:t>;</w:t>
      </w:r>
    </w:p>
    <w:p w:rsidR="00254739" w:rsidRDefault="00254739" w:rsidP="00080AEE">
      <w:pPr>
        <w:ind w:firstLine="708"/>
        <w:jc w:val="both"/>
      </w:pPr>
      <w:r w:rsidRPr="00020713">
        <w:t>2014 рік – 174,9 тис. грн.</w:t>
      </w:r>
    </w:p>
    <w:p w:rsidR="003972B4" w:rsidRPr="00E92263" w:rsidRDefault="003972B4" w:rsidP="00080AEE">
      <w:pPr>
        <w:ind w:firstLine="708"/>
        <w:jc w:val="both"/>
        <w:rPr>
          <w:szCs w:val="28"/>
        </w:rPr>
      </w:pPr>
      <w:r w:rsidRPr="00E92263">
        <w:rPr>
          <w:szCs w:val="28"/>
        </w:rPr>
        <w:t xml:space="preserve">п.8 </w:t>
      </w:r>
      <w:r w:rsidR="00E92263">
        <w:rPr>
          <w:szCs w:val="28"/>
        </w:rPr>
        <w:t>–</w:t>
      </w:r>
      <w:r w:rsidRPr="00E92263">
        <w:rPr>
          <w:szCs w:val="28"/>
        </w:rPr>
        <w:t xml:space="preserve"> </w:t>
      </w:r>
      <w:r w:rsidR="00E92263">
        <w:rPr>
          <w:szCs w:val="28"/>
        </w:rPr>
        <w:t>виготовлено проектно-кошторисну документацію вартістю 5,56 тис. грн. на р</w:t>
      </w:r>
      <w:r w:rsidR="00E92263" w:rsidRPr="00E92263">
        <w:rPr>
          <w:szCs w:val="28"/>
        </w:rPr>
        <w:t>еконструкці</w:t>
      </w:r>
      <w:r w:rsidR="00E92263">
        <w:rPr>
          <w:szCs w:val="28"/>
        </w:rPr>
        <w:t>ю</w:t>
      </w:r>
      <w:r w:rsidR="00E92263" w:rsidRPr="00E92263">
        <w:rPr>
          <w:szCs w:val="28"/>
        </w:rPr>
        <w:t xml:space="preserve"> </w:t>
      </w:r>
      <w:proofErr w:type="spellStart"/>
      <w:r w:rsidR="00E92263" w:rsidRPr="00E92263">
        <w:rPr>
          <w:szCs w:val="28"/>
        </w:rPr>
        <w:t>мулопроводу</w:t>
      </w:r>
      <w:proofErr w:type="spellEnd"/>
      <w:r w:rsidR="00E92263" w:rsidRPr="00E92263">
        <w:rPr>
          <w:szCs w:val="28"/>
        </w:rPr>
        <w:t xml:space="preserve"> на очисних спорудах </w:t>
      </w:r>
      <w:r w:rsidR="00E92263">
        <w:rPr>
          <w:szCs w:val="28"/>
        </w:rPr>
        <w:t>за рахунок к</w:t>
      </w:r>
      <w:r w:rsidR="00E92263">
        <w:rPr>
          <w:szCs w:val="28"/>
        </w:rPr>
        <w:t>о</w:t>
      </w:r>
      <w:r w:rsidR="00E92263">
        <w:rPr>
          <w:szCs w:val="28"/>
        </w:rPr>
        <w:t>штів міського фонду ОНПС;</w:t>
      </w:r>
    </w:p>
    <w:p w:rsidR="007F2825" w:rsidRDefault="00357CAB" w:rsidP="00AD1C6D">
      <w:pPr>
        <w:ind w:firstLine="708"/>
        <w:jc w:val="both"/>
        <w:rPr>
          <w:color w:val="000000"/>
          <w:szCs w:val="28"/>
        </w:rPr>
      </w:pPr>
      <w:r>
        <w:t xml:space="preserve">п.9 </w:t>
      </w:r>
      <w:r w:rsidR="00C02917">
        <w:t>–</w:t>
      </w:r>
      <w:r>
        <w:t xml:space="preserve"> </w:t>
      </w:r>
      <w:r w:rsidR="007F2825">
        <w:t xml:space="preserve">в 2011 році </w:t>
      </w:r>
      <w:r w:rsidR="007F2825" w:rsidRPr="00920E94">
        <w:t>за рахунок загального фонду місь</w:t>
      </w:r>
      <w:r w:rsidR="007F2825">
        <w:t>кого бюджету в</w:t>
      </w:r>
      <w:r w:rsidR="007F2825" w:rsidRPr="0031441E">
        <w:rPr>
          <w:color w:val="000000"/>
          <w:szCs w:val="28"/>
        </w:rPr>
        <w:t>иг</w:t>
      </w:r>
      <w:r w:rsidR="007F2825" w:rsidRPr="0031441E">
        <w:rPr>
          <w:color w:val="000000"/>
          <w:szCs w:val="28"/>
        </w:rPr>
        <w:t>о</w:t>
      </w:r>
      <w:r w:rsidR="007F2825" w:rsidRPr="0031441E">
        <w:rPr>
          <w:color w:val="000000"/>
          <w:szCs w:val="28"/>
        </w:rPr>
        <w:t>товлено технічне завдання і технічну документацію щодо полігону ТПВ</w:t>
      </w:r>
      <w:r w:rsidR="007F2825">
        <w:rPr>
          <w:color w:val="000000"/>
          <w:szCs w:val="28"/>
        </w:rPr>
        <w:t>;</w:t>
      </w:r>
    </w:p>
    <w:p w:rsidR="000B4BCA" w:rsidRDefault="00020713" w:rsidP="00AD1C6D">
      <w:pPr>
        <w:ind w:firstLine="708"/>
        <w:jc w:val="both"/>
      </w:pPr>
      <w:r>
        <w:t xml:space="preserve">- </w:t>
      </w:r>
      <w:r w:rsidR="00C02917">
        <w:t>у</w:t>
      </w:r>
      <w:r w:rsidR="00C02917">
        <w:rPr>
          <w:lang w:val="en-US"/>
        </w:rPr>
        <w:t xml:space="preserve"> </w:t>
      </w:r>
      <w:r w:rsidR="001F0305">
        <w:t>2012</w:t>
      </w:r>
      <w:r w:rsidR="00920E94" w:rsidRPr="00920E94">
        <w:t xml:space="preserve"> ро</w:t>
      </w:r>
      <w:r w:rsidR="00C02917">
        <w:t>ці</w:t>
      </w:r>
      <w:r w:rsidR="00920E94" w:rsidRPr="00920E94">
        <w:t xml:space="preserve"> за кошти бюджету розвитку</w:t>
      </w:r>
      <w:r w:rsidR="00920E94">
        <w:t xml:space="preserve"> проводився</w:t>
      </w:r>
      <w:r w:rsidR="00920E94" w:rsidRPr="00920E94">
        <w:t xml:space="preserve"> </w:t>
      </w:r>
      <w:r w:rsidR="00920E94">
        <w:t>к</w:t>
      </w:r>
      <w:r w:rsidR="00920E94" w:rsidRPr="00920E94">
        <w:t>апітальний р</w:t>
      </w:r>
      <w:r w:rsidR="00920E94" w:rsidRPr="00920E94">
        <w:t>е</w:t>
      </w:r>
      <w:r w:rsidR="00920E94" w:rsidRPr="00920E94">
        <w:t>монт колод</w:t>
      </w:r>
      <w:r w:rsidR="00920E94">
        <w:t>яз</w:t>
      </w:r>
      <w:r w:rsidR="00920E94" w:rsidRPr="00920E94">
        <w:t>ів та робочих карт на полігоні ТПВ</w:t>
      </w:r>
      <w:r w:rsidR="00C02917">
        <w:t xml:space="preserve"> на суму 12,3 тис. грн</w:t>
      </w:r>
      <w:r w:rsidR="005F70D0">
        <w:t>.;</w:t>
      </w:r>
    </w:p>
    <w:p w:rsidR="00CB7EC0" w:rsidRDefault="00CB7EC0" w:rsidP="00AD1C6D">
      <w:pPr>
        <w:ind w:firstLine="708"/>
        <w:jc w:val="both"/>
      </w:pPr>
      <w:r>
        <w:t>- утримання полігону ТПВ м. Івано-Франківська – 3800,0 тис. грн.;</w:t>
      </w:r>
    </w:p>
    <w:p w:rsidR="00AF1C31" w:rsidRDefault="007449C7" w:rsidP="00AD1C6D">
      <w:pPr>
        <w:ind w:firstLine="708"/>
        <w:jc w:val="both"/>
      </w:pPr>
      <w:r>
        <w:t>- здійснення заходів щодо розвитку полігону ТПВ</w:t>
      </w:r>
      <w:r w:rsidR="00AF1C31">
        <w:t xml:space="preserve"> (спеціальний фонд міського бюджету):</w:t>
      </w:r>
    </w:p>
    <w:p w:rsidR="00AF1C31" w:rsidRDefault="00AF1C31" w:rsidP="00AD1C6D">
      <w:pPr>
        <w:ind w:firstLine="708"/>
        <w:jc w:val="both"/>
      </w:pPr>
      <w:r>
        <w:t>капітальний ремонт  чеків для складування ТПВ:</w:t>
      </w:r>
    </w:p>
    <w:p w:rsidR="00AF1C31" w:rsidRDefault="00AF1C31" w:rsidP="00AD1C6D">
      <w:pPr>
        <w:ind w:firstLine="708"/>
        <w:jc w:val="both"/>
      </w:pPr>
      <w:r>
        <w:t>2012 рік – 347,2 тис. грн.;</w:t>
      </w:r>
    </w:p>
    <w:p w:rsidR="00AF1C31" w:rsidRDefault="00AF1C31" w:rsidP="00AD1C6D">
      <w:pPr>
        <w:ind w:firstLine="708"/>
        <w:jc w:val="both"/>
      </w:pPr>
      <w:r>
        <w:t>2013 рік – 377,1 тис. грн.</w:t>
      </w:r>
      <w:r w:rsidR="00DD0B6D">
        <w:t>;</w:t>
      </w:r>
    </w:p>
    <w:p w:rsidR="00622251" w:rsidRDefault="00622251" w:rsidP="00AD1C6D">
      <w:pPr>
        <w:ind w:firstLine="708"/>
        <w:jc w:val="both"/>
      </w:pPr>
      <w:r>
        <w:t>201</w:t>
      </w:r>
      <w:r w:rsidR="00550C41">
        <w:t>4</w:t>
      </w:r>
      <w:r>
        <w:t xml:space="preserve"> рік – капітальний ремонт полігону ТПВ на суму 100 тис. грн. за рахунок субвенції з м. Надвірна;</w:t>
      </w:r>
    </w:p>
    <w:p w:rsidR="00383247" w:rsidRDefault="00383247" w:rsidP="00AD1C6D">
      <w:pPr>
        <w:ind w:firstLine="708"/>
        <w:jc w:val="both"/>
      </w:pPr>
      <w:r>
        <w:t>2014 рік – реконструкція полігону ТПВ у 27 кварталі для м. Івано-Франківська на суму 66,2 тис. грн.;</w:t>
      </w:r>
    </w:p>
    <w:p w:rsidR="007449C7" w:rsidRDefault="00BE6F0D" w:rsidP="00AD1C6D">
      <w:pPr>
        <w:ind w:firstLine="708"/>
        <w:jc w:val="both"/>
      </w:pPr>
      <w:r>
        <w:t xml:space="preserve">- </w:t>
      </w:r>
      <w:r w:rsidR="00AF1C31">
        <w:t>капітальний ремонт  чеків для складування ТПВ та ремонт бригадного будинку:</w:t>
      </w:r>
    </w:p>
    <w:p w:rsidR="007449C7" w:rsidRDefault="007449C7" w:rsidP="00AD1C6D">
      <w:pPr>
        <w:ind w:firstLine="708"/>
        <w:jc w:val="both"/>
      </w:pPr>
      <w:r>
        <w:t>2014 рік</w:t>
      </w:r>
      <w:r w:rsidR="00AF1C31">
        <w:t xml:space="preserve"> </w:t>
      </w:r>
      <w:r>
        <w:t>– 595,0 тис. грн.;</w:t>
      </w:r>
    </w:p>
    <w:p w:rsidR="007449C7" w:rsidRDefault="007449C7" w:rsidP="00AD1C6D">
      <w:pPr>
        <w:ind w:firstLine="708"/>
        <w:jc w:val="both"/>
      </w:pPr>
      <w:r>
        <w:lastRenderedPageBreak/>
        <w:t>2015 рік – 300,0 тис. грн.</w:t>
      </w:r>
    </w:p>
    <w:p w:rsidR="00BF7731" w:rsidRDefault="00187FD1" w:rsidP="00187FD1">
      <w:pPr>
        <w:ind w:firstLine="567"/>
        <w:jc w:val="both"/>
        <w:rPr>
          <w:szCs w:val="28"/>
        </w:rPr>
      </w:pPr>
      <w:r>
        <w:rPr>
          <w:szCs w:val="28"/>
        </w:rPr>
        <w:t xml:space="preserve">п.10 </w:t>
      </w:r>
      <w:r w:rsidR="00BF7731">
        <w:rPr>
          <w:szCs w:val="28"/>
        </w:rPr>
        <w:t>–</w:t>
      </w:r>
      <w:r>
        <w:rPr>
          <w:szCs w:val="28"/>
        </w:rPr>
        <w:t xml:space="preserve"> </w:t>
      </w:r>
      <w:r w:rsidR="00BF7731">
        <w:rPr>
          <w:szCs w:val="28"/>
        </w:rPr>
        <w:t>у 2012 році придбано спеціальн</w:t>
      </w:r>
      <w:r w:rsidR="001217D0">
        <w:rPr>
          <w:szCs w:val="28"/>
        </w:rPr>
        <w:t>е</w:t>
      </w:r>
      <w:r w:rsidR="00BF7731">
        <w:rPr>
          <w:szCs w:val="28"/>
        </w:rPr>
        <w:t xml:space="preserve"> обладнання</w:t>
      </w:r>
      <w:r w:rsidR="001217D0">
        <w:rPr>
          <w:szCs w:val="28"/>
        </w:rPr>
        <w:t>: газонокосарки, к</w:t>
      </w:r>
      <w:r w:rsidR="001217D0">
        <w:rPr>
          <w:szCs w:val="28"/>
        </w:rPr>
        <w:t>у</w:t>
      </w:r>
      <w:r w:rsidR="001217D0">
        <w:rPr>
          <w:szCs w:val="28"/>
        </w:rPr>
        <w:t xml:space="preserve">щорізи, бензопилу для </w:t>
      </w:r>
      <w:r w:rsidR="00DE1286">
        <w:rPr>
          <w:szCs w:val="28"/>
        </w:rPr>
        <w:t xml:space="preserve">міського </w:t>
      </w:r>
      <w:r w:rsidR="001217D0" w:rsidRPr="00B758BE">
        <w:rPr>
          <w:szCs w:val="28"/>
        </w:rPr>
        <w:t>парку</w:t>
      </w:r>
      <w:r w:rsidR="00DE1286">
        <w:rPr>
          <w:szCs w:val="28"/>
        </w:rPr>
        <w:t xml:space="preserve"> культури та відпочинку </w:t>
      </w:r>
      <w:r w:rsidR="001217D0" w:rsidRPr="00B758BE">
        <w:rPr>
          <w:szCs w:val="28"/>
        </w:rPr>
        <w:t>ім. Шевченка в м. Івано-Франківську</w:t>
      </w:r>
      <w:r w:rsidR="00DE1286">
        <w:rPr>
          <w:szCs w:val="28"/>
        </w:rPr>
        <w:t xml:space="preserve"> на суму 23,4 тис. грн.;</w:t>
      </w:r>
    </w:p>
    <w:p w:rsidR="00B659DE" w:rsidRDefault="00DE1286" w:rsidP="00187FD1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7FD1">
        <w:rPr>
          <w:szCs w:val="28"/>
        </w:rPr>
        <w:t>у</w:t>
      </w:r>
      <w:r w:rsidR="00187FD1" w:rsidRPr="00B758BE">
        <w:rPr>
          <w:szCs w:val="28"/>
        </w:rPr>
        <w:t xml:space="preserve"> рамках реалізації проекту програми прикордонного співробітництва Угорщина-Словаччина-Румунія-Україна 2007-2013 </w:t>
      </w:r>
      <w:proofErr w:type="spellStart"/>
      <w:r w:rsidR="00187FD1" w:rsidRPr="00B758BE">
        <w:rPr>
          <w:szCs w:val="28"/>
        </w:rPr>
        <w:t>„Управління</w:t>
      </w:r>
      <w:proofErr w:type="spellEnd"/>
      <w:r w:rsidR="00187FD1" w:rsidRPr="00B758BE">
        <w:rPr>
          <w:szCs w:val="28"/>
        </w:rPr>
        <w:t xml:space="preserve"> відходами, що біологічно розкладаються, в містах Бая Маре (Румунія), Івано-Фра</w:t>
      </w:r>
      <w:r>
        <w:rPr>
          <w:szCs w:val="28"/>
        </w:rPr>
        <w:t>нківську та Коломиї  (Україна)”:</w:t>
      </w:r>
    </w:p>
    <w:p w:rsidR="00187FD1" w:rsidRDefault="00B659DE" w:rsidP="00187FD1">
      <w:pPr>
        <w:ind w:firstLine="567"/>
        <w:jc w:val="both"/>
        <w:rPr>
          <w:bCs/>
          <w:spacing w:val="-8"/>
          <w:szCs w:val="28"/>
        </w:rPr>
      </w:pPr>
      <w:r>
        <w:rPr>
          <w:szCs w:val="28"/>
        </w:rPr>
        <w:t xml:space="preserve">у 2014 рік - </w:t>
      </w:r>
      <w:r w:rsidR="00187FD1" w:rsidRPr="00B758BE">
        <w:rPr>
          <w:szCs w:val="28"/>
        </w:rPr>
        <w:t xml:space="preserve">придбано для міського парку культури і відпочинку </w:t>
      </w:r>
      <w:proofErr w:type="spellStart"/>
      <w:r w:rsidR="00187FD1" w:rsidRPr="00B758BE">
        <w:rPr>
          <w:szCs w:val="28"/>
        </w:rPr>
        <w:t>ім.Т.Шевченка</w:t>
      </w:r>
      <w:proofErr w:type="spellEnd"/>
      <w:r w:rsidR="00187FD1" w:rsidRPr="00B758BE">
        <w:rPr>
          <w:szCs w:val="28"/>
        </w:rPr>
        <w:t xml:space="preserve"> навісну </w:t>
      </w:r>
      <w:proofErr w:type="spellStart"/>
      <w:r w:rsidR="00187FD1" w:rsidRPr="00B758BE">
        <w:rPr>
          <w:szCs w:val="28"/>
        </w:rPr>
        <w:t>деревоподрібнюючу</w:t>
      </w:r>
      <w:proofErr w:type="spellEnd"/>
      <w:r w:rsidR="00187FD1" w:rsidRPr="00B758BE">
        <w:rPr>
          <w:szCs w:val="28"/>
        </w:rPr>
        <w:t xml:space="preserve"> машину РМ160Т; міні-трактор AGT 830 та </w:t>
      </w:r>
      <w:proofErr w:type="spellStart"/>
      <w:r w:rsidR="00187FD1" w:rsidRPr="00B758BE">
        <w:rPr>
          <w:szCs w:val="28"/>
        </w:rPr>
        <w:t>порохотяг</w:t>
      </w:r>
      <w:proofErr w:type="spellEnd"/>
      <w:r w:rsidR="00187FD1" w:rsidRPr="00B758BE">
        <w:rPr>
          <w:szCs w:val="28"/>
        </w:rPr>
        <w:t xml:space="preserve"> ИВСТ 63231</w:t>
      </w:r>
      <w:r w:rsidR="00187FD1">
        <w:rPr>
          <w:szCs w:val="28"/>
        </w:rPr>
        <w:t>.</w:t>
      </w:r>
      <w:r w:rsidR="00187FD1" w:rsidRPr="00B758BE">
        <w:rPr>
          <w:szCs w:val="28"/>
        </w:rPr>
        <w:t xml:space="preserve">001 (для механізованого прибирання); </w:t>
      </w:r>
      <w:r w:rsidR="00187FD1">
        <w:rPr>
          <w:szCs w:val="28"/>
        </w:rPr>
        <w:t xml:space="preserve">тракторний причіп, бетонозмішувач вартістю, </w:t>
      </w:r>
      <w:r w:rsidR="00187FD1" w:rsidRPr="00B758BE">
        <w:rPr>
          <w:szCs w:val="28"/>
        </w:rPr>
        <w:t>розроблено кошторисну док</w:t>
      </w:r>
      <w:r w:rsidR="00187FD1" w:rsidRPr="00B758BE">
        <w:rPr>
          <w:szCs w:val="28"/>
        </w:rPr>
        <w:t>у</w:t>
      </w:r>
      <w:r w:rsidR="00187FD1" w:rsidRPr="00B758BE">
        <w:rPr>
          <w:szCs w:val="28"/>
        </w:rPr>
        <w:t xml:space="preserve">ментацію </w:t>
      </w:r>
      <w:proofErr w:type="spellStart"/>
      <w:r w:rsidR="00187FD1" w:rsidRPr="00B758BE">
        <w:rPr>
          <w:szCs w:val="28"/>
        </w:rPr>
        <w:t>„Капітальний</w:t>
      </w:r>
      <w:proofErr w:type="spellEnd"/>
      <w:r w:rsidR="00187FD1" w:rsidRPr="00B758BE">
        <w:rPr>
          <w:szCs w:val="28"/>
        </w:rPr>
        <w:t xml:space="preserve"> ремонт по відновленню господарської площадки в парку ім. Шевченка в м. Івано-Франківську” та проведено її експертизу; сп</w:t>
      </w:r>
      <w:r w:rsidR="00187FD1" w:rsidRPr="00B758BE">
        <w:rPr>
          <w:szCs w:val="28"/>
        </w:rPr>
        <w:t>о</w:t>
      </w:r>
      <w:r w:rsidR="00187FD1" w:rsidRPr="00B758BE">
        <w:rPr>
          <w:szCs w:val="28"/>
        </w:rPr>
        <w:t xml:space="preserve">руджено згідно з цією документацією робочу площадку. </w:t>
      </w:r>
      <w:r w:rsidR="00187FD1">
        <w:rPr>
          <w:szCs w:val="28"/>
        </w:rPr>
        <w:t>З</w:t>
      </w:r>
      <w:r w:rsidR="00187FD1" w:rsidRPr="00291205">
        <w:rPr>
          <w:bCs/>
          <w:spacing w:val="-8"/>
          <w:szCs w:val="28"/>
        </w:rPr>
        <w:t>агальн</w:t>
      </w:r>
      <w:r w:rsidR="00187FD1">
        <w:rPr>
          <w:bCs/>
          <w:spacing w:val="-8"/>
          <w:szCs w:val="28"/>
        </w:rPr>
        <w:t>а</w:t>
      </w:r>
      <w:r w:rsidR="00187FD1" w:rsidRPr="00291205">
        <w:rPr>
          <w:bCs/>
          <w:spacing w:val="-8"/>
          <w:szCs w:val="28"/>
        </w:rPr>
        <w:t xml:space="preserve"> вартіст</w:t>
      </w:r>
      <w:r w:rsidR="00187FD1">
        <w:rPr>
          <w:bCs/>
          <w:spacing w:val="-8"/>
          <w:szCs w:val="28"/>
        </w:rPr>
        <w:t>ь</w:t>
      </w:r>
      <w:r w:rsidR="00187FD1" w:rsidRPr="00291205">
        <w:rPr>
          <w:bCs/>
          <w:spacing w:val="-8"/>
          <w:szCs w:val="28"/>
        </w:rPr>
        <w:t xml:space="preserve"> </w:t>
      </w:r>
      <w:r w:rsidR="00187FD1" w:rsidRPr="00291205">
        <w:rPr>
          <w:spacing w:val="-8"/>
          <w:szCs w:val="28"/>
        </w:rPr>
        <w:t>придбан</w:t>
      </w:r>
      <w:r w:rsidR="00187FD1">
        <w:rPr>
          <w:spacing w:val="-8"/>
          <w:szCs w:val="28"/>
        </w:rPr>
        <w:t>ого</w:t>
      </w:r>
      <w:r w:rsidR="00187FD1" w:rsidRPr="00291205">
        <w:rPr>
          <w:spacing w:val="-8"/>
          <w:szCs w:val="28"/>
        </w:rPr>
        <w:t xml:space="preserve"> та</w:t>
      </w:r>
      <w:r w:rsidR="00187FD1" w:rsidRPr="00291205">
        <w:rPr>
          <w:bCs/>
          <w:spacing w:val="-8"/>
          <w:szCs w:val="28"/>
        </w:rPr>
        <w:t xml:space="preserve"> споруджен</w:t>
      </w:r>
      <w:r w:rsidR="00187FD1">
        <w:rPr>
          <w:bCs/>
          <w:spacing w:val="-8"/>
          <w:szCs w:val="28"/>
        </w:rPr>
        <w:t>ого</w:t>
      </w:r>
      <w:r w:rsidR="00187FD1" w:rsidRPr="00291205">
        <w:rPr>
          <w:bCs/>
          <w:spacing w:val="-8"/>
          <w:szCs w:val="28"/>
        </w:rPr>
        <w:t xml:space="preserve"> у рамках проекту</w:t>
      </w:r>
      <w:r w:rsidR="00187FD1" w:rsidRPr="00B758BE">
        <w:rPr>
          <w:szCs w:val="28"/>
        </w:rPr>
        <w:t xml:space="preserve"> </w:t>
      </w:r>
      <w:r w:rsidR="00C005C4">
        <w:rPr>
          <w:szCs w:val="28"/>
        </w:rPr>
        <w:t>м</w:t>
      </w:r>
      <w:r w:rsidR="00187FD1" w:rsidRPr="00B758BE">
        <w:rPr>
          <w:szCs w:val="28"/>
        </w:rPr>
        <w:t>айн</w:t>
      </w:r>
      <w:r w:rsidR="00C005C4">
        <w:rPr>
          <w:szCs w:val="28"/>
        </w:rPr>
        <w:t>а</w:t>
      </w:r>
      <w:r w:rsidR="00187FD1" w:rsidRPr="00B758BE">
        <w:rPr>
          <w:szCs w:val="28"/>
        </w:rPr>
        <w:t xml:space="preserve"> </w:t>
      </w:r>
      <w:r w:rsidR="00187FD1">
        <w:rPr>
          <w:szCs w:val="28"/>
        </w:rPr>
        <w:t xml:space="preserve">складає </w:t>
      </w:r>
      <w:r w:rsidR="00187FD1" w:rsidRPr="00291205">
        <w:rPr>
          <w:bCs/>
          <w:spacing w:val="-8"/>
          <w:szCs w:val="28"/>
        </w:rPr>
        <w:t>325325 грн</w:t>
      </w:r>
      <w:r w:rsidR="00187FD1">
        <w:rPr>
          <w:bCs/>
          <w:spacing w:val="-8"/>
          <w:szCs w:val="28"/>
        </w:rPr>
        <w:t>.</w:t>
      </w:r>
      <w:r>
        <w:rPr>
          <w:bCs/>
          <w:spacing w:val="-8"/>
          <w:szCs w:val="28"/>
        </w:rPr>
        <w:t>;</w:t>
      </w:r>
    </w:p>
    <w:p w:rsidR="00C005C4" w:rsidRDefault="003D4518" w:rsidP="00C005C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у 2015 році –</w:t>
      </w:r>
      <w:r w:rsidR="00C005C4">
        <w:rPr>
          <w:bCs/>
          <w:szCs w:val="28"/>
        </w:rPr>
        <w:t xml:space="preserve"> </w:t>
      </w:r>
      <w:r>
        <w:rPr>
          <w:bCs/>
          <w:szCs w:val="28"/>
        </w:rPr>
        <w:t xml:space="preserve">придбано </w:t>
      </w:r>
      <w:r w:rsidR="00C005C4">
        <w:rPr>
          <w:bCs/>
          <w:szCs w:val="28"/>
        </w:rPr>
        <w:t xml:space="preserve">трактор </w:t>
      </w:r>
      <w:proofErr w:type="spellStart"/>
      <w:r w:rsidR="00C005C4">
        <w:rPr>
          <w:bCs/>
          <w:szCs w:val="28"/>
        </w:rPr>
        <w:t>„Беларус</w:t>
      </w:r>
      <w:proofErr w:type="spellEnd"/>
      <w:r w:rsidR="00C005C4">
        <w:rPr>
          <w:bCs/>
          <w:szCs w:val="28"/>
        </w:rPr>
        <w:t xml:space="preserve"> 82.1”, навісне обладнання для нього:</w:t>
      </w:r>
      <w:r w:rsidR="00C005C4" w:rsidRPr="008419F0">
        <w:rPr>
          <w:bCs/>
          <w:szCs w:val="28"/>
        </w:rPr>
        <w:t xml:space="preserve"> </w:t>
      </w:r>
      <w:r w:rsidR="00C005C4">
        <w:rPr>
          <w:bCs/>
          <w:szCs w:val="28"/>
        </w:rPr>
        <w:t>е</w:t>
      </w:r>
      <w:r w:rsidR="00C005C4">
        <w:t xml:space="preserve">кскаватор, </w:t>
      </w:r>
      <w:r w:rsidR="00C005C4" w:rsidRPr="008419F0">
        <w:rPr>
          <w:bCs/>
          <w:szCs w:val="28"/>
        </w:rPr>
        <w:t xml:space="preserve">2 </w:t>
      </w:r>
      <w:proofErr w:type="spellStart"/>
      <w:r w:rsidR="00C005C4" w:rsidRPr="008419F0">
        <w:rPr>
          <w:bCs/>
          <w:szCs w:val="28"/>
        </w:rPr>
        <w:t>деревоподрібнюючі</w:t>
      </w:r>
      <w:proofErr w:type="spellEnd"/>
      <w:r w:rsidR="00C005C4" w:rsidRPr="008419F0">
        <w:rPr>
          <w:bCs/>
          <w:szCs w:val="28"/>
        </w:rPr>
        <w:t xml:space="preserve"> машини, </w:t>
      </w:r>
      <w:r w:rsidR="00C005C4">
        <w:rPr>
          <w:bCs/>
          <w:szCs w:val="28"/>
        </w:rPr>
        <w:t>к</w:t>
      </w:r>
      <w:r w:rsidR="00C005C4" w:rsidRPr="008419F0">
        <w:rPr>
          <w:bCs/>
          <w:szCs w:val="28"/>
        </w:rPr>
        <w:t>осарка роторна</w:t>
      </w:r>
      <w:r w:rsidR="00C005C4">
        <w:rPr>
          <w:bCs/>
          <w:szCs w:val="28"/>
        </w:rPr>
        <w:t xml:space="preserve">, </w:t>
      </w:r>
      <w:r w:rsidR="00C005C4" w:rsidRPr="000126BE">
        <w:rPr>
          <w:bCs/>
          <w:szCs w:val="28"/>
        </w:rPr>
        <w:t>щітка д</w:t>
      </w:r>
      <w:r w:rsidR="00C005C4" w:rsidRPr="000126BE">
        <w:rPr>
          <w:bCs/>
          <w:szCs w:val="28"/>
        </w:rPr>
        <w:t>о</w:t>
      </w:r>
      <w:r w:rsidR="00C005C4" w:rsidRPr="000126BE">
        <w:rPr>
          <w:bCs/>
          <w:szCs w:val="28"/>
        </w:rPr>
        <w:t>рожня, відвал поворотний для трактора;</w:t>
      </w:r>
      <w:r w:rsidR="00C005C4">
        <w:rPr>
          <w:bCs/>
          <w:szCs w:val="28"/>
        </w:rPr>
        <w:t xml:space="preserve"> причіп тракторний двовісний само</w:t>
      </w:r>
      <w:r w:rsidR="00C005C4">
        <w:rPr>
          <w:bCs/>
          <w:szCs w:val="28"/>
        </w:rPr>
        <w:t>с</w:t>
      </w:r>
      <w:r w:rsidR="00C005C4">
        <w:rPr>
          <w:bCs/>
          <w:szCs w:val="28"/>
        </w:rPr>
        <w:t>кидний ПТС-4, агрегат для перевезення води АПВ-3;</w:t>
      </w:r>
    </w:p>
    <w:p w:rsidR="00C005C4" w:rsidRDefault="00C005C4" w:rsidP="00C005C4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>
        <w:rPr>
          <w:bCs/>
          <w:szCs w:val="28"/>
        </w:rPr>
        <w:t>віброверстат</w:t>
      </w:r>
      <w:proofErr w:type="spellEnd"/>
      <w:r>
        <w:rPr>
          <w:bCs/>
          <w:szCs w:val="28"/>
        </w:rPr>
        <w:t xml:space="preserve"> для виготовлення будівельних блоків з арболіту; </w:t>
      </w:r>
    </w:p>
    <w:p w:rsidR="00C005C4" w:rsidRPr="00C228ED" w:rsidRDefault="00C005C4" w:rsidP="00C005C4">
      <w:pPr>
        <w:jc w:val="both"/>
        <w:rPr>
          <w:bCs/>
          <w:szCs w:val="28"/>
        </w:rPr>
      </w:pPr>
      <w:r w:rsidRPr="00C228ED">
        <w:rPr>
          <w:bCs/>
          <w:szCs w:val="28"/>
        </w:rPr>
        <w:t>- бензопил</w:t>
      </w:r>
      <w:r w:rsidR="00860445">
        <w:rPr>
          <w:bCs/>
          <w:szCs w:val="28"/>
        </w:rPr>
        <w:t>у</w:t>
      </w:r>
      <w:r w:rsidRPr="00C228ED">
        <w:rPr>
          <w:bCs/>
          <w:szCs w:val="28"/>
        </w:rPr>
        <w:t xml:space="preserve"> </w:t>
      </w:r>
      <w:proofErr w:type="spellStart"/>
      <w:r w:rsidRPr="00C228ED">
        <w:rPr>
          <w:bCs/>
          <w:szCs w:val="28"/>
        </w:rPr>
        <w:t>Husqvarna</w:t>
      </w:r>
      <w:proofErr w:type="spellEnd"/>
      <w:r w:rsidRPr="00C228ED">
        <w:rPr>
          <w:bCs/>
          <w:szCs w:val="28"/>
        </w:rPr>
        <w:t xml:space="preserve"> 61;</w:t>
      </w:r>
      <w:r>
        <w:rPr>
          <w:bCs/>
          <w:szCs w:val="28"/>
        </w:rPr>
        <w:t xml:space="preserve"> </w:t>
      </w:r>
      <w:r w:rsidRPr="00C228ED">
        <w:rPr>
          <w:bCs/>
          <w:szCs w:val="28"/>
        </w:rPr>
        <w:t>газонокосарк</w:t>
      </w:r>
      <w:r w:rsidR="00860445">
        <w:rPr>
          <w:bCs/>
          <w:szCs w:val="28"/>
        </w:rPr>
        <w:t>у</w:t>
      </w:r>
      <w:r w:rsidRPr="00C228ED">
        <w:rPr>
          <w:bCs/>
          <w:szCs w:val="28"/>
        </w:rPr>
        <w:t xml:space="preserve"> М51-140F;</w:t>
      </w:r>
      <w:r>
        <w:rPr>
          <w:bCs/>
          <w:szCs w:val="28"/>
        </w:rPr>
        <w:t xml:space="preserve"> </w:t>
      </w:r>
      <w:r w:rsidRPr="00C228ED">
        <w:rPr>
          <w:bCs/>
          <w:szCs w:val="28"/>
        </w:rPr>
        <w:t xml:space="preserve">2 </w:t>
      </w:r>
      <w:proofErr w:type="spellStart"/>
      <w:r w:rsidRPr="00C228ED">
        <w:rPr>
          <w:bCs/>
          <w:szCs w:val="28"/>
        </w:rPr>
        <w:t>бензокосарки</w:t>
      </w:r>
      <w:proofErr w:type="spellEnd"/>
      <w:r w:rsidRPr="00C228ED">
        <w:rPr>
          <w:bCs/>
          <w:szCs w:val="28"/>
        </w:rPr>
        <w:t xml:space="preserve"> 135К;</w:t>
      </w:r>
    </w:p>
    <w:p w:rsidR="00C005C4" w:rsidRPr="00C228ED" w:rsidRDefault="00C005C4" w:rsidP="00C005C4">
      <w:pPr>
        <w:jc w:val="both"/>
        <w:rPr>
          <w:bCs/>
          <w:szCs w:val="28"/>
        </w:rPr>
      </w:pPr>
      <w:r>
        <w:rPr>
          <w:bCs/>
          <w:szCs w:val="28"/>
        </w:rPr>
        <w:t>- к</w:t>
      </w:r>
      <w:r w:rsidRPr="00C228ED">
        <w:rPr>
          <w:bCs/>
          <w:szCs w:val="28"/>
        </w:rPr>
        <w:t>абін</w:t>
      </w:r>
      <w:r w:rsidR="00860445">
        <w:rPr>
          <w:bCs/>
          <w:szCs w:val="28"/>
        </w:rPr>
        <w:t>у</w:t>
      </w:r>
      <w:r w:rsidRPr="00C228ED">
        <w:rPr>
          <w:bCs/>
          <w:szCs w:val="28"/>
        </w:rPr>
        <w:t xml:space="preserve"> для трактора AGT 800, придбаного у 2014 році.</w:t>
      </w:r>
    </w:p>
    <w:p w:rsidR="00B659DE" w:rsidRDefault="00C005C4" w:rsidP="00E14C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Перелічене майно</w:t>
      </w:r>
      <w:r w:rsidR="003D4518">
        <w:rPr>
          <w:bCs/>
          <w:szCs w:val="28"/>
        </w:rPr>
        <w:t>, придбане у 2015 році,</w:t>
      </w:r>
      <w:r>
        <w:rPr>
          <w:bCs/>
          <w:szCs w:val="28"/>
        </w:rPr>
        <w:t xml:space="preserve"> </w:t>
      </w:r>
      <w:r w:rsidRPr="00F141CB">
        <w:rPr>
          <w:bCs/>
          <w:szCs w:val="28"/>
        </w:rPr>
        <w:t>загальн</w:t>
      </w:r>
      <w:r>
        <w:rPr>
          <w:bCs/>
          <w:szCs w:val="28"/>
        </w:rPr>
        <w:t>ою</w:t>
      </w:r>
      <w:r w:rsidRPr="00F141CB">
        <w:rPr>
          <w:bCs/>
          <w:szCs w:val="28"/>
        </w:rPr>
        <w:t xml:space="preserve"> вартіст</w:t>
      </w:r>
      <w:r>
        <w:rPr>
          <w:bCs/>
          <w:szCs w:val="28"/>
        </w:rPr>
        <w:t>ю</w:t>
      </w:r>
      <w:r w:rsidRPr="00F141CB">
        <w:rPr>
          <w:bCs/>
          <w:szCs w:val="28"/>
        </w:rPr>
        <w:t xml:space="preserve"> </w:t>
      </w:r>
      <w:r>
        <w:rPr>
          <w:bCs/>
          <w:szCs w:val="28"/>
        </w:rPr>
        <w:t>999,935 тис. грн. передане на баланс к</w:t>
      </w:r>
      <w:r w:rsidRPr="00F141CB">
        <w:rPr>
          <w:bCs/>
          <w:szCs w:val="28"/>
        </w:rPr>
        <w:t>омунальн</w:t>
      </w:r>
      <w:r>
        <w:rPr>
          <w:bCs/>
          <w:szCs w:val="28"/>
        </w:rPr>
        <w:t>ій</w:t>
      </w:r>
      <w:r w:rsidRPr="00F141CB">
        <w:rPr>
          <w:bCs/>
          <w:szCs w:val="28"/>
        </w:rPr>
        <w:t xml:space="preserve"> організаці</w:t>
      </w:r>
      <w:r>
        <w:rPr>
          <w:bCs/>
          <w:szCs w:val="28"/>
        </w:rPr>
        <w:t>ї</w:t>
      </w:r>
      <w:r w:rsidRPr="00F141CB">
        <w:rPr>
          <w:bCs/>
          <w:szCs w:val="28"/>
        </w:rPr>
        <w:t xml:space="preserve"> </w:t>
      </w:r>
      <w:proofErr w:type="spellStart"/>
      <w:r w:rsidRPr="00F141CB">
        <w:rPr>
          <w:bCs/>
          <w:szCs w:val="28"/>
        </w:rPr>
        <w:t>„Івано-Франківський</w:t>
      </w:r>
      <w:proofErr w:type="spellEnd"/>
      <w:r w:rsidRPr="00F141CB">
        <w:rPr>
          <w:bCs/>
          <w:szCs w:val="28"/>
        </w:rPr>
        <w:t xml:space="preserve"> міський парк культури </w:t>
      </w:r>
      <w:r w:rsidR="00E14C6F">
        <w:rPr>
          <w:bCs/>
          <w:szCs w:val="28"/>
        </w:rPr>
        <w:t>та відпочинку ім. Т.Г.Шевченка”.</w:t>
      </w:r>
    </w:p>
    <w:p w:rsidR="00A17798" w:rsidRDefault="00A17798" w:rsidP="00AD1C6D">
      <w:pPr>
        <w:ind w:firstLine="708"/>
        <w:jc w:val="both"/>
      </w:pPr>
    </w:p>
    <w:p w:rsidR="00624F49" w:rsidRPr="00DF5962" w:rsidRDefault="00624F49" w:rsidP="00624F49">
      <w:pPr>
        <w:ind w:firstLine="708"/>
        <w:jc w:val="both"/>
        <w:rPr>
          <w:bCs/>
          <w:spacing w:val="-8"/>
        </w:rPr>
      </w:pPr>
      <w:r w:rsidRPr="00DF5962">
        <w:rPr>
          <w:bCs/>
          <w:spacing w:val="-8"/>
          <w:u w:val="single"/>
        </w:rPr>
        <w:t xml:space="preserve">Підпрограма 5 </w:t>
      </w:r>
      <w:proofErr w:type="spellStart"/>
      <w:r w:rsidRPr="00DF5962">
        <w:rPr>
          <w:bCs/>
          <w:spacing w:val="-8"/>
          <w:u w:val="single"/>
        </w:rPr>
        <w:t>„Охорона</w:t>
      </w:r>
      <w:proofErr w:type="spellEnd"/>
      <w:r w:rsidRPr="00DF5962">
        <w:rPr>
          <w:bCs/>
          <w:spacing w:val="-8"/>
          <w:u w:val="single"/>
        </w:rPr>
        <w:t xml:space="preserve"> і раціональне використання рослинних ресурсів”</w:t>
      </w:r>
      <w:r w:rsidRPr="00DF5962">
        <w:rPr>
          <w:bCs/>
          <w:spacing w:val="-8"/>
        </w:rPr>
        <w:t>:</w:t>
      </w:r>
    </w:p>
    <w:p w:rsidR="000D41C2" w:rsidRDefault="000D41C2" w:rsidP="000D41C2">
      <w:pPr>
        <w:ind w:firstLine="708"/>
        <w:jc w:val="both"/>
        <w:rPr>
          <w:bCs/>
        </w:rPr>
      </w:pPr>
      <w:r>
        <w:rPr>
          <w:bCs/>
        </w:rPr>
        <w:t xml:space="preserve">п.1 – </w:t>
      </w:r>
      <w:r w:rsidR="008D389C">
        <w:rPr>
          <w:bCs/>
        </w:rPr>
        <w:t>виконання заходів з озеленення м. Івано-Франківська:</w:t>
      </w:r>
    </w:p>
    <w:p w:rsidR="006162EC" w:rsidRDefault="006162EC" w:rsidP="000D41C2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152748">
        <w:rPr>
          <w:bCs/>
        </w:rPr>
        <w:t>з</w:t>
      </w:r>
      <w:r w:rsidR="00624F49" w:rsidRPr="00624F49">
        <w:rPr>
          <w:bCs/>
        </w:rPr>
        <w:t>а рахунок за</w:t>
      </w:r>
      <w:r w:rsidR="00624F49">
        <w:rPr>
          <w:bCs/>
        </w:rPr>
        <w:t>гального фонду міського бюджету</w:t>
      </w:r>
      <w:r>
        <w:rPr>
          <w:bCs/>
        </w:rPr>
        <w:t>:</w:t>
      </w:r>
    </w:p>
    <w:p w:rsidR="006162EC" w:rsidRDefault="006162EC" w:rsidP="000D41C2">
      <w:pPr>
        <w:ind w:firstLine="708"/>
        <w:jc w:val="both"/>
        <w:rPr>
          <w:bCs/>
        </w:rPr>
      </w:pPr>
      <w:r>
        <w:rPr>
          <w:bCs/>
        </w:rPr>
        <w:t>2013 рік – 0,8 тис. грн.;</w:t>
      </w:r>
    </w:p>
    <w:p w:rsidR="006162EC" w:rsidRDefault="006162EC" w:rsidP="000D41C2">
      <w:pPr>
        <w:ind w:firstLine="708"/>
        <w:jc w:val="both"/>
        <w:rPr>
          <w:bCs/>
        </w:rPr>
      </w:pPr>
      <w:r>
        <w:rPr>
          <w:bCs/>
        </w:rPr>
        <w:t>2014 рік – 75,0 тис. грн.;</w:t>
      </w:r>
    </w:p>
    <w:p w:rsidR="006162EC" w:rsidRDefault="006162EC" w:rsidP="000D41C2">
      <w:pPr>
        <w:ind w:firstLine="708"/>
        <w:jc w:val="both"/>
        <w:rPr>
          <w:bCs/>
        </w:rPr>
      </w:pPr>
      <w:r>
        <w:rPr>
          <w:bCs/>
        </w:rPr>
        <w:t xml:space="preserve">2015 рік – 100,0 тис. грн. </w:t>
      </w:r>
    </w:p>
    <w:p w:rsidR="006162EC" w:rsidRDefault="006162EC" w:rsidP="000D41C2">
      <w:pPr>
        <w:ind w:firstLine="708"/>
        <w:jc w:val="both"/>
        <w:rPr>
          <w:bCs/>
        </w:rPr>
      </w:pPr>
      <w:r>
        <w:rPr>
          <w:bCs/>
        </w:rPr>
        <w:t xml:space="preserve">- за рахунок </w:t>
      </w:r>
      <w:r w:rsidR="00F80978">
        <w:rPr>
          <w:bCs/>
        </w:rPr>
        <w:t>міського фонду ОНПС:</w:t>
      </w:r>
    </w:p>
    <w:p w:rsidR="00A67446" w:rsidRDefault="00A67446" w:rsidP="0058715B">
      <w:pPr>
        <w:ind w:firstLine="708"/>
        <w:jc w:val="both"/>
        <w:rPr>
          <w:bCs/>
        </w:rPr>
      </w:pPr>
      <w:r>
        <w:rPr>
          <w:bCs/>
        </w:rPr>
        <w:t>2012 рік – 31,1 тис. грн.;</w:t>
      </w:r>
    </w:p>
    <w:p w:rsidR="0058715B" w:rsidRDefault="0058715B" w:rsidP="0058715B">
      <w:pPr>
        <w:ind w:firstLine="708"/>
        <w:jc w:val="both"/>
        <w:rPr>
          <w:bCs/>
        </w:rPr>
      </w:pPr>
      <w:r>
        <w:rPr>
          <w:bCs/>
        </w:rPr>
        <w:t>2014 рік – 49,2 тис. грн.;</w:t>
      </w:r>
    </w:p>
    <w:p w:rsidR="006162EC" w:rsidRDefault="0058715B" w:rsidP="000D41C2">
      <w:pPr>
        <w:ind w:firstLine="708"/>
        <w:jc w:val="both"/>
        <w:rPr>
          <w:bCs/>
        </w:rPr>
      </w:pPr>
      <w:r>
        <w:rPr>
          <w:bCs/>
        </w:rPr>
        <w:t>2015 рік – 54,9 тис. грн.</w:t>
      </w:r>
      <w:r w:rsidR="004B1FA3">
        <w:rPr>
          <w:bCs/>
        </w:rPr>
        <w:t>;</w:t>
      </w:r>
    </w:p>
    <w:p w:rsidR="00C9158F" w:rsidRDefault="00C9158F" w:rsidP="000D41C2">
      <w:pPr>
        <w:ind w:firstLine="708"/>
        <w:jc w:val="both"/>
        <w:rPr>
          <w:bCs/>
        </w:rPr>
      </w:pPr>
      <w:r>
        <w:rPr>
          <w:bCs/>
        </w:rPr>
        <w:t xml:space="preserve">п.2 - у </w:t>
      </w:r>
      <w:r w:rsidRPr="00624F49">
        <w:rPr>
          <w:bCs/>
        </w:rPr>
        <w:t>2011 р</w:t>
      </w:r>
      <w:r>
        <w:rPr>
          <w:bCs/>
        </w:rPr>
        <w:t>оці проводилося о</w:t>
      </w:r>
      <w:r w:rsidRPr="00624F49">
        <w:rPr>
          <w:bCs/>
        </w:rPr>
        <w:t>зеленення території закладів управління культури</w:t>
      </w:r>
      <w:r>
        <w:rPr>
          <w:bCs/>
        </w:rPr>
        <w:t xml:space="preserve"> на суму 3,0 тис. грн.</w:t>
      </w:r>
    </w:p>
    <w:p w:rsidR="009A773C" w:rsidRPr="009A773C" w:rsidRDefault="000614E0" w:rsidP="000D41C2">
      <w:pPr>
        <w:ind w:firstLine="708"/>
        <w:jc w:val="both"/>
        <w:rPr>
          <w:bCs/>
          <w:spacing w:val="-10"/>
        </w:rPr>
      </w:pPr>
      <w:r>
        <w:rPr>
          <w:bCs/>
          <w:spacing w:val="-10"/>
        </w:rPr>
        <w:t>п. 5.</w:t>
      </w:r>
      <w:r w:rsidR="009A773C" w:rsidRPr="009A773C">
        <w:rPr>
          <w:bCs/>
          <w:spacing w:val="-10"/>
        </w:rPr>
        <w:t xml:space="preserve"> – здійснювалися заходи з утримання зелених насаджень </w:t>
      </w:r>
      <w:r w:rsidR="003A446B">
        <w:rPr>
          <w:bCs/>
          <w:spacing w:val="-10"/>
        </w:rPr>
        <w:t>за рахунок ко</w:t>
      </w:r>
      <w:r w:rsidR="003A446B">
        <w:rPr>
          <w:bCs/>
          <w:spacing w:val="-10"/>
        </w:rPr>
        <w:t>ш</w:t>
      </w:r>
      <w:r w:rsidR="003A446B">
        <w:rPr>
          <w:bCs/>
          <w:spacing w:val="-10"/>
        </w:rPr>
        <w:t xml:space="preserve">тів загального фонду міського бюджету </w:t>
      </w:r>
      <w:r w:rsidR="009A773C" w:rsidRPr="009A773C">
        <w:rPr>
          <w:bCs/>
          <w:spacing w:val="-10"/>
        </w:rPr>
        <w:t>в обсягах:</w:t>
      </w:r>
    </w:p>
    <w:p w:rsidR="009A773C" w:rsidRDefault="009A773C" w:rsidP="000D41C2">
      <w:pPr>
        <w:ind w:firstLine="708"/>
        <w:jc w:val="both"/>
        <w:rPr>
          <w:bCs/>
        </w:rPr>
      </w:pPr>
      <w:r>
        <w:rPr>
          <w:bCs/>
        </w:rPr>
        <w:t>2011 рік – 1590,0 тис. грн.;</w:t>
      </w:r>
    </w:p>
    <w:p w:rsidR="009A773C" w:rsidRDefault="009A773C" w:rsidP="000D41C2">
      <w:pPr>
        <w:ind w:firstLine="708"/>
        <w:jc w:val="both"/>
        <w:rPr>
          <w:bCs/>
        </w:rPr>
      </w:pPr>
      <w:r>
        <w:rPr>
          <w:bCs/>
        </w:rPr>
        <w:t>2012 рік – 1785,2 тис. грн.;</w:t>
      </w:r>
    </w:p>
    <w:p w:rsidR="009A773C" w:rsidRDefault="009A773C" w:rsidP="000D41C2">
      <w:pPr>
        <w:ind w:firstLine="708"/>
        <w:jc w:val="both"/>
        <w:rPr>
          <w:bCs/>
        </w:rPr>
      </w:pPr>
      <w:r>
        <w:rPr>
          <w:bCs/>
        </w:rPr>
        <w:t>2013 рік – 1684,2 тис. грн.;</w:t>
      </w:r>
    </w:p>
    <w:p w:rsidR="003A446B" w:rsidRDefault="009A773C" w:rsidP="000D41C2">
      <w:pPr>
        <w:ind w:firstLine="708"/>
        <w:jc w:val="both"/>
        <w:rPr>
          <w:bCs/>
        </w:rPr>
      </w:pPr>
      <w:r>
        <w:rPr>
          <w:bCs/>
        </w:rPr>
        <w:t xml:space="preserve">2014 рік </w:t>
      </w:r>
      <w:r w:rsidR="003A446B">
        <w:rPr>
          <w:bCs/>
        </w:rPr>
        <w:t>–</w:t>
      </w:r>
      <w:r>
        <w:rPr>
          <w:bCs/>
        </w:rPr>
        <w:t xml:space="preserve"> </w:t>
      </w:r>
      <w:r w:rsidR="003A446B">
        <w:rPr>
          <w:bCs/>
        </w:rPr>
        <w:t>1420,0 тис. грн.;</w:t>
      </w:r>
    </w:p>
    <w:p w:rsidR="009A773C" w:rsidRDefault="003A446B" w:rsidP="000D41C2">
      <w:pPr>
        <w:ind w:firstLine="708"/>
        <w:jc w:val="both"/>
        <w:rPr>
          <w:bCs/>
        </w:rPr>
      </w:pPr>
      <w:r>
        <w:rPr>
          <w:bCs/>
        </w:rPr>
        <w:lastRenderedPageBreak/>
        <w:t>2015 рік – 1670,0 тис. грн.</w:t>
      </w:r>
    </w:p>
    <w:p w:rsidR="000614E0" w:rsidRDefault="000614E0" w:rsidP="000D41C2">
      <w:pPr>
        <w:ind w:firstLine="708"/>
        <w:jc w:val="both"/>
        <w:rPr>
          <w:bCs/>
        </w:rPr>
      </w:pPr>
      <w:r>
        <w:rPr>
          <w:bCs/>
        </w:rPr>
        <w:t>- формування крон з</w:t>
      </w:r>
      <w:r w:rsidR="008A20D4">
        <w:rPr>
          <w:bCs/>
        </w:rPr>
        <w:t>е</w:t>
      </w:r>
      <w:r>
        <w:rPr>
          <w:bCs/>
        </w:rPr>
        <w:t>л</w:t>
      </w:r>
      <w:r w:rsidR="008A20D4">
        <w:rPr>
          <w:bCs/>
        </w:rPr>
        <w:t>е</w:t>
      </w:r>
      <w:r>
        <w:rPr>
          <w:bCs/>
        </w:rPr>
        <w:t>них насаджень:</w:t>
      </w:r>
    </w:p>
    <w:p w:rsidR="000614E0" w:rsidRDefault="000614E0" w:rsidP="000614E0">
      <w:pPr>
        <w:ind w:firstLine="708"/>
        <w:jc w:val="both"/>
        <w:rPr>
          <w:bCs/>
        </w:rPr>
      </w:pPr>
      <w:r>
        <w:rPr>
          <w:bCs/>
        </w:rPr>
        <w:t>2011 рік – 22,8 тис. грн.;</w:t>
      </w:r>
    </w:p>
    <w:p w:rsidR="000614E0" w:rsidRDefault="000614E0" w:rsidP="000614E0">
      <w:pPr>
        <w:ind w:firstLine="708"/>
        <w:jc w:val="both"/>
        <w:rPr>
          <w:bCs/>
        </w:rPr>
      </w:pPr>
      <w:r>
        <w:rPr>
          <w:bCs/>
        </w:rPr>
        <w:t>2012 рік – 101,0 тис. грн.;</w:t>
      </w:r>
    </w:p>
    <w:p w:rsidR="000614E0" w:rsidRDefault="000614E0" w:rsidP="000614E0">
      <w:pPr>
        <w:ind w:firstLine="708"/>
        <w:jc w:val="both"/>
        <w:rPr>
          <w:bCs/>
        </w:rPr>
      </w:pPr>
      <w:r>
        <w:rPr>
          <w:bCs/>
        </w:rPr>
        <w:t>2013 рік – 45,1 тис. грн.;</w:t>
      </w:r>
    </w:p>
    <w:p w:rsidR="000614E0" w:rsidRDefault="000614E0" w:rsidP="000614E0">
      <w:pPr>
        <w:ind w:firstLine="708"/>
        <w:jc w:val="both"/>
        <w:rPr>
          <w:bCs/>
        </w:rPr>
      </w:pPr>
      <w:r>
        <w:rPr>
          <w:bCs/>
        </w:rPr>
        <w:t>2014 рік – 44,2 тис. грн.;</w:t>
      </w:r>
    </w:p>
    <w:p w:rsidR="00E07835" w:rsidRDefault="000614E0" w:rsidP="00C9158F">
      <w:pPr>
        <w:ind w:firstLine="708"/>
        <w:jc w:val="both"/>
        <w:rPr>
          <w:bCs/>
        </w:rPr>
      </w:pPr>
      <w:r>
        <w:rPr>
          <w:bCs/>
        </w:rPr>
        <w:t>2015 рік – 193,0 тис. грн.</w:t>
      </w:r>
    </w:p>
    <w:p w:rsidR="002E7915" w:rsidRPr="008A20D4" w:rsidRDefault="002E7915" w:rsidP="00C9158F">
      <w:pPr>
        <w:ind w:firstLine="708"/>
        <w:jc w:val="both"/>
        <w:rPr>
          <w:bCs/>
          <w:spacing w:val="-10"/>
        </w:rPr>
      </w:pPr>
      <w:r w:rsidRPr="008A20D4">
        <w:rPr>
          <w:bCs/>
          <w:spacing w:val="-10"/>
        </w:rPr>
        <w:t>п.</w:t>
      </w:r>
      <w:r w:rsidR="004468AF" w:rsidRPr="008A20D4">
        <w:rPr>
          <w:bCs/>
          <w:spacing w:val="-10"/>
        </w:rPr>
        <w:t>7</w:t>
      </w:r>
      <w:r w:rsidRPr="008A20D4">
        <w:rPr>
          <w:bCs/>
          <w:spacing w:val="-10"/>
        </w:rPr>
        <w:t xml:space="preserve"> – 2011 рік – проведено благоустрій сквер</w:t>
      </w:r>
      <w:r w:rsidR="008A20D4" w:rsidRPr="008A20D4">
        <w:rPr>
          <w:bCs/>
          <w:spacing w:val="-10"/>
        </w:rPr>
        <w:t>ів</w:t>
      </w:r>
      <w:r w:rsidRPr="008A20D4">
        <w:rPr>
          <w:bCs/>
          <w:spacing w:val="-10"/>
        </w:rPr>
        <w:t xml:space="preserve"> Воїнів-інтернаціоналістів</w:t>
      </w:r>
      <w:r w:rsidR="008A20D4">
        <w:rPr>
          <w:bCs/>
          <w:spacing w:val="-10"/>
        </w:rPr>
        <w:t>,</w:t>
      </w:r>
      <w:r w:rsidRPr="008A20D4">
        <w:rPr>
          <w:bCs/>
          <w:spacing w:val="-10"/>
        </w:rPr>
        <w:t xml:space="preserve"> на вул. Незалежності – Шухевичів та вул. </w:t>
      </w:r>
      <w:proofErr w:type="spellStart"/>
      <w:r w:rsidRPr="008A20D4">
        <w:rPr>
          <w:bCs/>
          <w:spacing w:val="-10"/>
        </w:rPr>
        <w:t>Грюнвальдській</w:t>
      </w:r>
      <w:proofErr w:type="spellEnd"/>
      <w:r w:rsidRPr="008A20D4">
        <w:rPr>
          <w:bCs/>
          <w:spacing w:val="-10"/>
        </w:rPr>
        <w:t xml:space="preserve"> на суму </w:t>
      </w:r>
      <w:r w:rsidR="004468AF" w:rsidRPr="008A20D4">
        <w:rPr>
          <w:bCs/>
          <w:spacing w:val="-10"/>
        </w:rPr>
        <w:t>297,6 тис. грн.;</w:t>
      </w:r>
    </w:p>
    <w:p w:rsidR="00624F49" w:rsidRDefault="00E07835" w:rsidP="00E07835">
      <w:pPr>
        <w:ind w:firstLine="708"/>
        <w:jc w:val="both"/>
        <w:rPr>
          <w:bCs/>
        </w:rPr>
      </w:pPr>
      <w:r>
        <w:rPr>
          <w:bCs/>
        </w:rPr>
        <w:t xml:space="preserve">п.10 - </w:t>
      </w:r>
      <w:r w:rsidR="00624F49">
        <w:t>п</w:t>
      </w:r>
      <w:r w:rsidR="00624F49" w:rsidRPr="00624F49">
        <w:t xml:space="preserve">ридбання посадкового матеріалу для </w:t>
      </w:r>
      <w:r w:rsidR="001A2C27">
        <w:t>проведення акцій з поса</w:t>
      </w:r>
      <w:r w:rsidR="001A2C27">
        <w:t>д</w:t>
      </w:r>
      <w:r w:rsidR="001A2C27">
        <w:t xml:space="preserve">ки дерев у місті </w:t>
      </w:r>
      <w:r>
        <w:rPr>
          <w:bCs/>
        </w:rPr>
        <w:t>(</w:t>
      </w:r>
      <w:r w:rsidRPr="00624F49">
        <w:rPr>
          <w:bCs/>
        </w:rPr>
        <w:t xml:space="preserve">за рахунок </w:t>
      </w:r>
      <w:r>
        <w:rPr>
          <w:bCs/>
        </w:rPr>
        <w:t xml:space="preserve">коштів </w:t>
      </w:r>
      <w:r w:rsidRPr="00624F49">
        <w:rPr>
          <w:bCs/>
        </w:rPr>
        <w:t>міського фонду ОНПС</w:t>
      </w:r>
      <w:r>
        <w:rPr>
          <w:bCs/>
        </w:rPr>
        <w:t>)</w:t>
      </w:r>
    </w:p>
    <w:p w:rsidR="00E07835" w:rsidRDefault="00E07835" w:rsidP="00E07835">
      <w:pPr>
        <w:ind w:firstLine="708"/>
        <w:jc w:val="both"/>
        <w:rPr>
          <w:bCs/>
        </w:rPr>
      </w:pPr>
      <w:r>
        <w:rPr>
          <w:bCs/>
        </w:rPr>
        <w:t xml:space="preserve">2012 рік </w:t>
      </w:r>
      <w:r w:rsidR="002E28C9">
        <w:rPr>
          <w:bCs/>
        </w:rPr>
        <w:t>–</w:t>
      </w:r>
      <w:r>
        <w:rPr>
          <w:bCs/>
        </w:rPr>
        <w:t xml:space="preserve"> </w:t>
      </w:r>
      <w:r w:rsidR="002E28C9">
        <w:rPr>
          <w:bCs/>
        </w:rPr>
        <w:t>22,4 тис. грн.;</w:t>
      </w:r>
    </w:p>
    <w:p w:rsidR="00E07835" w:rsidRDefault="00E07835" w:rsidP="00E07835">
      <w:pPr>
        <w:ind w:firstLine="708"/>
        <w:jc w:val="both"/>
      </w:pPr>
      <w:r>
        <w:t xml:space="preserve">2013 рік - </w:t>
      </w:r>
      <w:r w:rsidR="002E28C9">
        <w:t>40,</w:t>
      </w:r>
      <w:r w:rsidR="009C6741">
        <w:t>6</w:t>
      </w:r>
      <w:r w:rsidR="002E28C9">
        <w:t xml:space="preserve"> тис. грн.; </w:t>
      </w:r>
    </w:p>
    <w:p w:rsidR="00E07835" w:rsidRDefault="00E07835" w:rsidP="00E07835">
      <w:pPr>
        <w:ind w:firstLine="708"/>
        <w:jc w:val="both"/>
      </w:pPr>
      <w:r>
        <w:t xml:space="preserve">2014 рік - </w:t>
      </w:r>
      <w:r w:rsidR="002E28C9">
        <w:t>49,9 тис. грн.;</w:t>
      </w:r>
    </w:p>
    <w:p w:rsidR="00E07835" w:rsidRPr="00624F49" w:rsidRDefault="00E07835" w:rsidP="00E07835">
      <w:pPr>
        <w:ind w:firstLine="708"/>
        <w:jc w:val="both"/>
      </w:pPr>
      <w:r>
        <w:t xml:space="preserve">2015 рік </w:t>
      </w:r>
      <w:r w:rsidR="002E28C9">
        <w:t>–</w:t>
      </w:r>
      <w:r>
        <w:t xml:space="preserve"> </w:t>
      </w:r>
      <w:r w:rsidR="002E28C9">
        <w:t>50,0 тис. грн.</w:t>
      </w:r>
    </w:p>
    <w:p w:rsidR="00152748" w:rsidRPr="00E044CC" w:rsidRDefault="00E044CC" w:rsidP="00152748">
      <w:pPr>
        <w:ind w:firstLine="708"/>
        <w:jc w:val="both"/>
        <w:rPr>
          <w:bCs/>
        </w:rPr>
      </w:pPr>
      <w:r w:rsidRPr="00E044CC">
        <w:rPr>
          <w:bCs/>
        </w:rPr>
        <w:t>Крім того, здійснювалися заходи, не передбачені Програмою:</w:t>
      </w:r>
    </w:p>
    <w:p w:rsidR="00152748" w:rsidRPr="00E044CC" w:rsidRDefault="00152748" w:rsidP="00E044CC">
      <w:pPr>
        <w:numPr>
          <w:ilvl w:val="0"/>
          <w:numId w:val="11"/>
        </w:numPr>
        <w:ind w:left="0" w:firstLine="349"/>
        <w:jc w:val="both"/>
        <w:rPr>
          <w:bCs/>
        </w:rPr>
      </w:pPr>
      <w:r w:rsidRPr="00E044CC">
        <w:rPr>
          <w:bCs/>
        </w:rPr>
        <w:t>за рахунок субвенції з обласного фонду ОНПС</w:t>
      </w:r>
      <w:r w:rsidR="00E044CC">
        <w:rPr>
          <w:bCs/>
        </w:rPr>
        <w:t xml:space="preserve"> у 2011 році</w:t>
      </w:r>
      <w:r w:rsidR="00E044CC" w:rsidRPr="00E044CC">
        <w:rPr>
          <w:bCs/>
        </w:rPr>
        <w:t xml:space="preserve"> </w:t>
      </w:r>
      <w:r w:rsidR="00E044CC">
        <w:rPr>
          <w:bCs/>
        </w:rPr>
        <w:t>частково виконано с</w:t>
      </w:r>
      <w:r w:rsidRPr="00E044CC">
        <w:rPr>
          <w:bCs/>
        </w:rPr>
        <w:t>творення центру для розведення рослин у парку культури і відп</w:t>
      </w:r>
      <w:r w:rsidRPr="00E044CC">
        <w:rPr>
          <w:bCs/>
        </w:rPr>
        <w:t>о</w:t>
      </w:r>
      <w:r w:rsidRPr="00E044CC">
        <w:rPr>
          <w:bCs/>
        </w:rPr>
        <w:t>чинку ім. Т. Шевченка;</w:t>
      </w:r>
    </w:p>
    <w:p w:rsidR="00152748" w:rsidRPr="00E044CC" w:rsidRDefault="00152748" w:rsidP="006D2A3A">
      <w:pPr>
        <w:numPr>
          <w:ilvl w:val="0"/>
          <w:numId w:val="11"/>
        </w:numPr>
        <w:ind w:left="0" w:firstLine="349"/>
        <w:jc w:val="both"/>
        <w:rPr>
          <w:bCs/>
        </w:rPr>
      </w:pPr>
      <w:r w:rsidRPr="00E044CC">
        <w:rPr>
          <w:bCs/>
        </w:rPr>
        <w:t>за кошти бюджет</w:t>
      </w:r>
      <w:r w:rsidR="00E044CC" w:rsidRPr="00E044CC">
        <w:rPr>
          <w:bCs/>
        </w:rPr>
        <w:t>у</w:t>
      </w:r>
      <w:r w:rsidRPr="00E044CC">
        <w:rPr>
          <w:bCs/>
        </w:rPr>
        <w:t xml:space="preserve"> розвитку</w:t>
      </w:r>
      <w:r w:rsidR="00E044CC" w:rsidRPr="00E044CC">
        <w:rPr>
          <w:bCs/>
        </w:rPr>
        <w:t xml:space="preserve"> </w:t>
      </w:r>
      <w:r w:rsidR="00E044CC">
        <w:rPr>
          <w:bCs/>
        </w:rPr>
        <w:t>проводилося в</w:t>
      </w:r>
      <w:r w:rsidRPr="00E044CC">
        <w:rPr>
          <w:bCs/>
        </w:rPr>
        <w:t>идалення аварійних дерев;</w:t>
      </w:r>
    </w:p>
    <w:p w:rsidR="00E044CC" w:rsidRDefault="00E044CC" w:rsidP="00E044CC">
      <w:pPr>
        <w:ind w:firstLine="708"/>
        <w:jc w:val="both"/>
      </w:pPr>
      <w:r>
        <w:t xml:space="preserve">у 2012 </w:t>
      </w:r>
      <w:r w:rsidRPr="00E044CC">
        <w:t xml:space="preserve">році </w:t>
      </w:r>
      <w:r>
        <w:t>за рахунок міського фонду ОНПС</w:t>
      </w:r>
      <w:r w:rsidRPr="00E044CC">
        <w:t xml:space="preserve"> </w:t>
      </w:r>
      <w:r>
        <w:t>п</w:t>
      </w:r>
      <w:r w:rsidRPr="00E044CC">
        <w:t>ридбан</w:t>
      </w:r>
      <w:r>
        <w:t>о</w:t>
      </w:r>
      <w:r w:rsidRPr="00E044CC">
        <w:t xml:space="preserve"> спец</w:t>
      </w:r>
      <w:r>
        <w:t>іальне</w:t>
      </w:r>
      <w:r w:rsidRPr="00E044CC">
        <w:t xml:space="preserve"> о</w:t>
      </w:r>
      <w:r w:rsidRPr="00E044CC">
        <w:t>б</w:t>
      </w:r>
      <w:r w:rsidRPr="00E044CC">
        <w:t>ладн</w:t>
      </w:r>
      <w:r>
        <w:t xml:space="preserve">ання: </w:t>
      </w:r>
      <w:r w:rsidRPr="00E044CC">
        <w:t>газонокосарк</w:t>
      </w:r>
      <w:r>
        <w:t>и</w:t>
      </w:r>
      <w:r w:rsidRPr="00E044CC">
        <w:t>, кущоріз</w:t>
      </w:r>
      <w:r>
        <w:t>и</w:t>
      </w:r>
      <w:r w:rsidRPr="00E044CC">
        <w:t>, бензопил</w:t>
      </w:r>
      <w:r>
        <w:t xml:space="preserve">и </w:t>
      </w:r>
      <w:r w:rsidR="00A2242B">
        <w:t>для міського парку культури та відпочинку ім. Т.Г.Шевченка</w:t>
      </w:r>
      <w:r w:rsidR="009E4F12">
        <w:t>.</w:t>
      </w:r>
    </w:p>
    <w:p w:rsidR="003D77D8" w:rsidRDefault="003D77D8" w:rsidP="001A5874">
      <w:pPr>
        <w:ind w:firstLine="708"/>
        <w:jc w:val="both"/>
        <w:rPr>
          <w:bCs/>
        </w:rPr>
      </w:pPr>
      <w:r>
        <w:t xml:space="preserve">п. 11 - </w:t>
      </w:r>
      <w:r w:rsidRPr="003D77D8">
        <w:rPr>
          <w:rFonts w:eastAsia="SimSun"/>
          <w:szCs w:val="28"/>
        </w:rPr>
        <w:t xml:space="preserve">Озеленення фрагменту території в мікрорайоні </w:t>
      </w:r>
      <w:proofErr w:type="spellStart"/>
      <w:r w:rsidRPr="003D77D8">
        <w:rPr>
          <w:rFonts w:eastAsia="SimSun"/>
          <w:szCs w:val="28"/>
        </w:rPr>
        <w:t>„Пасічна</w:t>
      </w:r>
      <w:proofErr w:type="spellEnd"/>
      <w:r w:rsidRPr="003D77D8">
        <w:rPr>
          <w:rFonts w:eastAsia="SimSun"/>
          <w:szCs w:val="28"/>
        </w:rPr>
        <w:t>”</w:t>
      </w:r>
      <w:r>
        <w:rPr>
          <w:rFonts w:eastAsia="SimSun"/>
          <w:szCs w:val="28"/>
        </w:rPr>
        <w:t xml:space="preserve"> (</w:t>
      </w:r>
      <w:r w:rsidRPr="00152748">
        <w:rPr>
          <w:bCs/>
        </w:rPr>
        <w:t>за р</w:t>
      </w:r>
      <w:r w:rsidRPr="00152748">
        <w:rPr>
          <w:bCs/>
        </w:rPr>
        <w:t>а</w:t>
      </w:r>
      <w:r w:rsidRPr="00152748">
        <w:rPr>
          <w:bCs/>
        </w:rPr>
        <w:t>хунок с</w:t>
      </w:r>
      <w:r>
        <w:rPr>
          <w:bCs/>
        </w:rPr>
        <w:t>убвенції з обласного фонду ОНПС) виконані роботи на суму:</w:t>
      </w:r>
    </w:p>
    <w:p w:rsidR="003D77D8" w:rsidRDefault="003D77D8" w:rsidP="003D77D8">
      <w:pPr>
        <w:ind w:firstLine="709"/>
        <w:jc w:val="both"/>
        <w:rPr>
          <w:bCs/>
        </w:rPr>
      </w:pPr>
      <w:r>
        <w:rPr>
          <w:bCs/>
        </w:rPr>
        <w:t>2012 рік – 288,5 тис. грн.;</w:t>
      </w:r>
    </w:p>
    <w:p w:rsidR="001A5874" w:rsidRDefault="001A5874" w:rsidP="001A5874">
      <w:pPr>
        <w:ind w:firstLine="708"/>
        <w:jc w:val="both"/>
      </w:pPr>
      <w:r>
        <w:t xml:space="preserve">2013 рік – 43,2 тис. грн.; </w:t>
      </w:r>
    </w:p>
    <w:p w:rsidR="001A5874" w:rsidRDefault="001A5874" w:rsidP="001A5874">
      <w:pPr>
        <w:ind w:firstLine="708"/>
        <w:jc w:val="both"/>
      </w:pPr>
      <w:r>
        <w:t>2014 рік – 264,2 тис. грн.;</w:t>
      </w:r>
    </w:p>
    <w:p w:rsidR="003D77D8" w:rsidRDefault="001A5874" w:rsidP="008B5EED">
      <w:pPr>
        <w:ind w:firstLine="708"/>
        <w:jc w:val="both"/>
      </w:pPr>
      <w:r>
        <w:t>2015 рік – 132,525 тис. грн.</w:t>
      </w:r>
    </w:p>
    <w:p w:rsidR="00B55BFC" w:rsidRDefault="00B55BFC" w:rsidP="008B5EED">
      <w:pPr>
        <w:ind w:firstLine="708"/>
        <w:jc w:val="both"/>
        <w:rPr>
          <w:bCs/>
        </w:rPr>
      </w:pPr>
    </w:p>
    <w:p w:rsidR="004C5A1F" w:rsidRDefault="004C5A1F" w:rsidP="008B5EED">
      <w:pPr>
        <w:ind w:firstLine="708"/>
        <w:jc w:val="both"/>
        <w:rPr>
          <w:spacing w:val="-2"/>
        </w:rPr>
      </w:pPr>
      <w:r>
        <w:rPr>
          <w:bCs/>
        </w:rPr>
        <w:t xml:space="preserve">Підпрограма 6 </w:t>
      </w:r>
      <w:proofErr w:type="spellStart"/>
      <w:r w:rsidRPr="004C5A1F">
        <w:rPr>
          <w:bCs/>
        </w:rPr>
        <w:t>„</w:t>
      </w:r>
      <w:r w:rsidRPr="004C5A1F">
        <w:rPr>
          <w:spacing w:val="-2"/>
        </w:rPr>
        <w:t>Збереження</w:t>
      </w:r>
      <w:proofErr w:type="spellEnd"/>
      <w:r w:rsidRPr="004C5A1F">
        <w:rPr>
          <w:spacing w:val="-2"/>
        </w:rPr>
        <w:t xml:space="preserve"> природно-заповідного фонду”</w:t>
      </w:r>
      <w:r>
        <w:rPr>
          <w:spacing w:val="-2"/>
        </w:rPr>
        <w:t>:</w:t>
      </w:r>
    </w:p>
    <w:p w:rsidR="004C5A1F" w:rsidRDefault="004C5A1F" w:rsidP="008B5EED">
      <w:pPr>
        <w:ind w:firstLine="708"/>
        <w:jc w:val="both"/>
        <w:rPr>
          <w:spacing w:val="-2"/>
        </w:rPr>
      </w:pPr>
    </w:p>
    <w:p w:rsidR="004C5A1F" w:rsidRDefault="004C5A1F" w:rsidP="004C5A1F">
      <w:pPr>
        <w:shd w:val="clear" w:color="auto" w:fill="FFFFFF"/>
        <w:ind w:firstLine="708"/>
        <w:jc w:val="both"/>
        <w:rPr>
          <w:spacing w:val="-2"/>
        </w:rPr>
      </w:pPr>
      <w:r w:rsidRPr="00C2554D">
        <w:rPr>
          <w:spacing w:val="-6"/>
        </w:rPr>
        <w:t>п.</w:t>
      </w:r>
      <w:r w:rsidR="00436325" w:rsidRPr="00C2554D">
        <w:rPr>
          <w:spacing w:val="-6"/>
        </w:rPr>
        <w:t>6</w:t>
      </w:r>
      <w:r w:rsidRPr="00C2554D">
        <w:rPr>
          <w:spacing w:val="-6"/>
        </w:rPr>
        <w:t xml:space="preserve"> </w:t>
      </w:r>
      <w:r w:rsidR="00F457C7" w:rsidRPr="00C2554D">
        <w:rPr>
          <w:spacing w:val="-6"/>
        </w:rPr>
        <w:t>–</w:t>
      </w:r>
      <w:r w:rsidRPr="00C2554D">
        <w:rPr>
          <w:spacing w:val="-6"/>
        </w:rPr>
        <w:t xml:space="preserve"> </w:t>
      </w:r>
      <w:r w:rsidR="00F457C7" w:rsidRPr="00C2554D">
        <w:rPr>
          <w:spacing w:val="-6"/>
        </w:rPr>
        <w:t>у 2013 році придбано та змонтовано теплицю у міському парку кул</w:t>
      </w:r>
      <w:r w:rsidR="00F457C7" w:rsidRPr="00C2554D">
        <w:rPr>
          <w:spacing w:val="-6"/>
        </w:rPr>
        <w:t>ь</w:t>
      </w:r>
      <w:r w:rsidR="00F457C7" w:rsidRPr="00C2554D">
        <w:rPr>
          <w:spacing w:val="-6"/>
        </w:rPr>
        <w:t>тури</w:t>
      </w:r>
      <w:r w:rsidR="00F457C7">
        <w:rPr>
          <w:spacing w:val="-2"/>
        </w:rPr>
        <w:t xml:space="preserve"> та відпочинку ім. Т.Г.Шевченка</w:t>
      </w:r>
      <w:r w:rsidR="00050718">
        <w:rPr>
          <w:spacing w:val="-2"/>
        </w:rPr>
        <w:t>, кредиторська заборгованість за здій</w:t>
      </w:r>
      <w:r w:rsidR="00050718">
        <w:rPr>
          <w:spacing w:val="-2"/>
        </w:rPr>
        <w:t>с</w:t>
      </w:r>
      <w:r w:rsidR="00050718">
        <w:rPr>
          <w:spacing w:val="-2"/>
        </w:rPr>
        <w:t>нення цих заходів</w:t>
      </w:r>
      <w:r w:rsidR="00F457C7">
        <w:rPr>
          <w:spacing w:val="-2"/>
        </w:rPr>
        <w:t xml:space="preserve"> на суму 2</w:t>
      </w:r>
      <w:r w:rsidR="00050718">
        <w:rPr>
          <w:spacing w:val="-2"/>
        </w:rPr>
        <w:t>7</w:t>
      </w:r>
      <w:r w:rsidR="00F457C7">
        <w:rPr>
          <w:spacing w:val="-2"/>
        </w:rPr>
        <w:t>,</w:t>
      </w:r>
      <w:r w:rsidR="00050718">
        <w:rPr>
          <w:spacing w:val="-2"/>
        </w:rPr>
        <w:t>16</w:t>
      </w:r>
      <w:r w:rsidR="00F457C7">
        <w:rPr>
          <w:spacing w:val="-2"/>
        </w:rPr>
        <w:t xml:space="preserve"> тис. грн.</w:t>
      </w:r>
      <w:r w:rsidR="00050718">
        <w:rPr>
          <w:spacing w:val="-2"/>
        </w:rPr>
        <w:t xml:space="preserve"> погашена у 2014 році</w:t>
      </w:r>
      <w:r w:rsidR="008D337D">
        <w:rPr>
          <w:spacing w:val="-2"/>
        </w:rPr>
        <w:t>.</w:t>
      </w:r>
    </w:p>
    <w:p w:rsidR="004C5A1F" w:rsidRPr="00152748" w:rsidRDefault="004C5A1F" w:rsidP="004C5A1F">
      <w:pPr>
        <w:ind w:firstLine="708"/>
        <w:jc w:val="both"/>
        <w:rPr>
          <w:bCs/>
        </w:rPr>
      </w:pPr>
    </w:p>
    <w:p w:rsidR="003D77D8" w:rsidRDefault="00516CE2" w:rsidP="00E044CC">
      <w:pPr>
        <w:ind w:firstLine="708"/>
        <w:jc w:val="both"/>
        <w:rPr>
          <w:szCs w:val="28"/>
        </w:rPr>
      </w:pPr>
      <w:r>
        <w:rPr>
          <w:szCs w:val="28"/>
        </w:rPr>
        <w:t xml:space="preserve">Підпрограма 7 </w:t>
      </w:r>
      <w:proofErr w:type="spellStart"/>
      <w:r>
        <w:rPr>
          <w:szCs w:val="28"/>
        </w:rPr>
        <w:t>„Проектування</w:t>
      </w:r>
      <w:proofErr w:type="spellEnd"/>
      <w:r>
        <w:rPr>
          <w:szCs w:val="28"/>
        </w:rPr>
        <w:t xml:space="preserve"> природоохоронних заходів, наукові до</w:t>
      </w:r>
      <w:r>
        <w:rPr>
          <w:szCs w:val="28"/>
        </w:rPr>
        <w:t>с</w:t>
      </w:r>
      <w:r>
        <w:rPr>
          <w:szCs w:val="28"/>
        </w:rPr>
        <w:t>лідження”</w:t>
      </w:r>
      <w:r w:rsidR="00B55BFC">
        <w:rPr>
          <w:szCs w:val="28"/>
        </w:rPr>
        <w:t>:</w:t>
      </w:r>
    </w:p>
    <w:p w:rsidR="00B55BFC" w:rsidRDefault="00B55BFC" w:rsidP="00E044CC">
      <w:pPr>
        <w:ind w:firstLine="708"/>
        <w:jc w:val="both"/>
        <w:rPr>
          <w:szCs w:val="28"/>
        </w:rPr>
      </w:pPr>
      <w:r>
        <w:rPr>
          <w:szCs w:val="28"/>
        </w:rPr>
        <w:t>п.3 – 2013 рік – за рахунок коштів міського бюджету розроблено ПКД вартістю 50 тис. грн. на р</w:t>
      </w:r>
      <w:r w:rsidRPr="00B55BFC">
        <w:rPr>
          <w:szCs w:val="28"/>
        </w:rPr>
        <w:t>еконструкці</w:t>
      </w:r>
      <w:r w:rsidR="00BF2A90">
        <w:rPr>
          <w:szCs w:val="28"/>
        </w:rPr>
        <w:t>ю</w:t>
      </w:r>
      <w:r w:rsidRPr="00B55BFC">
        <w:rPr>
          <w:szCs w:val="28"/>
        </w:rPr>
        <w:t xml:space="preserve"> із кріпленням дюкерного переходу каналізаційного колектора (2 нитки) Ø920 мм через р. Бистриця </w:t>
      </w:r>
      <w:proofErr w:type="spellStart"/>
      <w:r w:rsidRPr="00B55BFC">
        <w:rPr>
          <w:szCs w:val="28"/>
        </w:rPr>
        <w:t>Солотвинс</w:t>
      </w:r>
      <w:r w:rsidRPr="00B55BFC">
        <w:rPr>
          <w:szCs w:val="28"/>
        </w:rPr>
        <w:t>ь</w:t>
      </w:r>
      <w:r w:rsidRPr="00B55BFC">
        <w:rPr>
          <w:szCs w:val="28"/>
        </w:rPr>
        <w:t>ка</w:t>
      </w:r>
      <w:proofErr w:type="spellEnd"/>
      <w:r w:rsidRPr="00B55BFC">
        <w:rPr>
          <w:szCs w:val="28"/>
        </w:rPr>
        <w:t xml:space="preserve"> в ра</w:t>
      </w:r>
      <w:r>
        <w:rPr>
          <w:szCs w:val="28"/>
        </w:rPr>
        <w:t>йоні вул. Надрічна;</w:t>
      </w:r>
    </w:p>
    <w:p w:rsidR="005A3144" w:rsidRDefault="00C11D06" w:rsidP="00E044CC">
      <w:pPr>
        <w:ind w:firstLine="708"/>
        <w:jc w:val="both"/>
        <w:rPr>
          <w:spacing w:val="-10"/>
        </w:rPr>
      </w:pPr>
      <w:r>
        <w:rPr>
          <w:szCs w:val="28"/>
        </w:rPr>
        <w:t xml:space="preserve">п.7 </w:t>
      </w:r>
      <w:r w:rsidR="00870383">
        <w:rPr>
          <w:szCs w:val="28"/>
        </w:rPr>
        <w:t>–</w:t>
      </w:r>
      <w:r>
        <w:rPr>
          <w:szCs w:val="28"/>
        </w:rPr>
        <w:t xml:space="preserve"> </w:t>
      </w:r>
      <w:r w:rsidR="00870383">
        <w:rPr>
          <w:szCs w:val="28"/>
        </w:rPr>
        <w:t>2012-</w:t>
      </w:r>
      <w:r w:rsidR="00FD67D9">
        <w:rPr>
          <w:szCs w:val="28"/>
        </w:rPr>
        <w:t>2013 р</w:t>
      </w:r>
      <w:r w:rsidR="00870383">
        <w:rPr>
          <w:szCs w:val="28"/>
        </w:rPr>
        <w:t>оки</w:t>
      </w:r>
      <w:r w:rsidR="00FD67D9">
        <w:rPr>
          <w:szCs w:val="28"/>
        </w:rPr>
        <w:t xml:space="preserve"> </w:t>
      </w:r>
      <w:r w:rsidR="005A3144">
        <w:rPr>
          <w:szCs w:val="28"/>
        </w:rPr>
        <w:t>–</w:t>
      </w:r>
      <w:r w:rsidR="00FD67D9">
        <w:rPr>
          <w:szCs w:val="28"/>
        </w:rPr>
        <w:t xml:space="preserve"> </w:t>
      </w:r>
      <w:r w:rsidR="005A3144">
        <w:rPr>
          <w:szCs w:val="28"/>
        </w:rPr>
        <w:t xml:space="preserve">за рахунок коштів міського фонду ОНПС </w:t>
      </w:r>
      <w:r>
        <w:rPr>
          <w:szCs w:val="28"/>
        </w:rPr>
        <w:t>розр</w:t>
      </w:r>
      <w:r>
        <w:rPr>
          <w:szCs w:val="28"/>
        </w:rPr>
        <w:t>о</w:t>
      </w:r>
      <w:r>
        <w:rPr>
          <w:szCs w:val="28"/>
        </w:rPr>
        <w:t>блена</w:t>
      </w:r>
      <w:r w:rsidR="00FD67D9" w:rsidRPr="00FD67D9">
        <w:rPr>
          <w:szCs w:val="28"/>
        </w:rPr>
        <w:t xml:space="preserve"> проектно-кошторисн</w:t>
      </w:r>
      <w:r>
        <w:rPr>
          <w:szCs w:val="28"/>
        </w:rPr>
        <w:t>а</w:t>
      </w:r>
      <w:r w:rsidR="00FD67D9" w:rsidRPr="00FD67D9">
        <w:rPr>
          <w:szCs w:val="28"/>
        </w:rPr>
        <w:t xml:space="preserve"> документаці</w:t>
      </w:r>
      <w:r>
        <w:rPr>
          <w:szCs w:val="28"/>
        </w:rPr>
        <w:t>я</w:t>
      </w:r>
      <w:r w:rsidR="00FD67D9" w:rsidRPr="00FD67D9">
        <w:rPr>
          <w:szCs w:val="28"/>
        </w:rPr>
        <w:t xml:space="preserve"> </w:t>
      </w:r>
      <w:r w:rsidR="005A3144">
        <w:rPr>
          <w:szCs w:val="28"/>
        </w:rPr>
        <w:t xml:space="preserve">вартістю </w:t>
      </w:r>
      <w:r w:rsidR="002D7D67">
        <w:rPr>
          <w:szCs w:val="28"/>
        </w:rPr>
        <w:t>112,55</w:t>
      </w:r>
      <w:r w:rsidR="005A3144" w:rsidRPr="005A3144">
        <w:rPr>
          <w:szCs w:val="28"/>
        </w:rPr>
        <w:t xml:space="preserve"> тис. грн. </w:t>
      </w:r>
      <w:r w:rsidR="00FD67D9" w:rsidRPr="00FD67D9">
        <w:rPr>
          <w:szCs w:val="28"/>
        </w:rPr>
        <w:t xml:space="preserve">на </w:t>
      </w:r>
      <w:r w:rsidR="00870383" w:rsidRPr="005A024C">
        <w:rPr>
          <w:spacing w:val="-10"/>
        </w:rPr>
        <w:t>роб</w:t>
      </w:r>
      <w:r w:rsidR="00870383" w:rsidRPr="005A024C">
        <w:rPr>
          <w:spacing w:val="-10"/>
        </w:rPr>
        <w:t>о</w:t>
      </w:r>
      <w:r w:rsidR="00870383" w:rsidRPr="005A024C">
        <w:rPr>
          <w:spacing w:val="-10"/>
        </w:rPr>
        <w:lastRenderedPageBreak/>
        <w:t>ти, пов’язані з поліпшенням технічного стану та благоустрою на міському озері в мікрорайоні Пасічна</w:t>
      </w:r>
      <w:r w:rsidR="00870383">
        <w:rPr>
          <w:spacing w:val="-10"/>
        </w:rPr>
        <w:t>.</w:t>
      </w:r>
    </w:p>
    <w:p w:rsidR="004D56EA" w:rsidRPr="003D77D8" w:rsidRDefault="004D56EA" w:rsidP="00E044CC">
      <w:pPr>
        <w:ind w:firstLine="708"/>
        <w:jc w:val="both"/>
        <w:rPr>
          <w:szCs w:val="28"/>
        </w:rPr>
      </w:pPr>
    </w:p>
    <w:p w:rsidR="009E4F12" w:rsidRPr="00DD7BCE" w:rsidRDefault="00DD7BCE" w:rsidP="00DD7BCE">
      <w:pPr>
        <w:ind w:firstLine="709"/>
        <w:jc w:val="both"/>
        <w:rPr>
          <w:u w:val="single"/>
        </w:rPr>
      </w:pPr>
      <w:r w:rsidRPr="00DD7BCE">
        <w:rPr>
          <w:u w:val="single"/>
        </w:rPr>
        <w:t xml:space="preserve">Підпрограма 8 </w:t>
      </w:r>
      <w:proofErr w:type="spellStart"/>
      <w:r w:rsidRPr="00DD7BCE">
        <w:rPr>
          <w:u w:val="single"/>
        </w:rPr>
        <w:t>„Державний</w:t>
      </w:r>
      <w:proofErr w:type="spellEnd"/>
      <w:r w:rsidRPr="00DD7BCE">
        <w:rPr>
          <w:u w:val="single"/>
        </w:rPr>
        <w:t xml:space="preserve"> екологічний моніторинг, інформування н</w:t>
      </w:r>
      <w:r w:rsidRPr="00DD7BCE">
        <w:rPr>
          <w:u w:val="single"/>
        </w:rPr>
        <w:t>а</w:t>
      </w:r>
      <w:r w:rsidRPr="00DD7BCE">
        <w:rPr>
          <w:u w:val="single"/>
        </w:rPr>
        <w:t>селення, екологічна освіта”:</w:t>
      </w:r>
    </w:p>
    <w:p w:rsidR="008C5E75" w:rsidRDefault="00DF6E71" w:rsidP="00DF6E71">
      <w:pPr>
        <w:ind w:firstLine="709"/>
        <w:jc w:val="both"/>
      </w:pPr>
      <w:r>
        <w:t xml:space="preserve">п.5 </w:t>
      </w:r>
      <w:r w:rsidR="008C5E75">
        <w:t>–</w:t>
      </w:r>
      <w:r>
        <w:t xml:space="preserve"> </w:t>
      </w:r>
      <w:r w:rsidR="008C5E75">
        <w:t xml:space="preserve">у 2013 році </w:t>
      </w:r>
      <w:r w:rsidR="003D2F40">
        <w:t>с</w:t>
      </w:r>
      <w:r w:rsidR="008C5E75" w:rsidRPr="00E00EFA">
        <w:t xml:space="preserve">творено </w:t>
      </w:r>
      <w:r w:rsidR="003D2F40">
        <w:t xml:space="preserve">за рахунок коштів </w:t>
      </w:r>
      <w:r w:rsidR="003D2F40" w:rsidRPr="00E00EFA">
        <w:t xml:space="preserve">ПРООН/МПВСР </w:t>
      </w:r>
      <w:r w:rsidR="008C5E75" w:rsidRPr="00E00EFA">
        <w:t xml:space="preserve">(вартість створення </w:t>
      </w:r>
      <w:r w:rsidR="003D2F40">
        <w:t xml:space="preserve">- </w:t>
      </w:r>
      <w:r w:rsidR="008C5E75" w:rsidRPr="00E00EFA">
        <w:t>15,865 тис. грн.)</w:t>
      </w:r>
      <w:r w:rsidR="003D2F40">
        <w:t xml:space="preserve"> міський </w:t>
      </w:r>
      <w:r w:rsidR="003D2F40" w:rsidRPr="00E00EFA">
        <w:t xml:space="preserve">сайт </w:t>
      </w:r>
      <w:proofErr w:type="spellStart"/>
      <w:r w:rsidR="003D2F40" w:rsidRPr="00E00EFA">
        <w:t>„Екомісто</w:t>
      </w:r>
      <w:proofErr w:type="spellEnd"/>
      <w:r w:rsidR="003D2F40" w:rsidRPr="00E00EFA">
        <w:t>”</w:t>
      </w:r>
      <w:r w:rsidR="003D2F40">
        <w:t xml:space="preserve">. </w:t>
      </w:r>
      <w:r w:rsidR="008C5E75" w:rsidRPr="00B90547">
        <w:rPr>
          <w:szCs w:val="28"/>
        </w:rPr>
        <w:t xml:space="preserve">У рамках проекту </w:t>
      </w:r>
      <w:r w:rsidR="003D2F40">
        <w:rPr>
          <w:szCs w:val="28"/>
        </w:rPr>
        <w:t xml:space="preserve">впродовж 2013-2015 років </w:t>
      </w:r>
      <w:r w:rsidR="008C5E75" w:rsidRPr="00B90547">
        <w:rPr>
          <w:szCs w:val="28"/>
        </w:rPr>
        <w:t>забезпечено функціонування і розви</w:t>
      </w:r>
      <w:r w:rsidR="008C5E75">
        <w:rPr>
          <w:szCs w:val="28"/>
        </w:rPr>
        <w:t>ток</w:t>
      </w:r>
      <w:r w:rsidR="008C5E75" w:rsidRPr="00B90547">
        <w:rPr>
          <w:szCs w:val="28"/>
        </w:rPr>
        <w:t xml:space="preserve"> інноваці</w:t>
      </w:r>
      <w:r w:rsidR="008C5E75" w:rsidRPr="00B90547">
        <w:rPr>
          <w:szCs w:val="28"/>
        </w:rPr>
        <w:t>й</w:t>
      </w:r>
      <w:r w:rsidR="008C5E75" w:rsidRPr="00B90547">
        <w:rPr>
          <w:szCs w:val="28"/>
        </w:rPr>
        <w:t>н</w:t>
      </w:r>
      <w:r w:rsidR="008C5E75">
        <w:rPr>
          <w:szCs w:val="28"/>
        </w:rPr>
        <w:t>ого</w:t>
      </w:r>
      <w:r w:rsidR="008C5E75" w:rsidRPr="00B90547">
        <w:rPr>
          <w:szCs w:val="28"/>
        </w:rPr>
        <w:t xml:space="preserve"> он-лайн ресурсу, призначеного для залучення громади до вирішення проблеми поводження з відходами, формування відповідального ставлення до неї, організації ефективної комунікації громадян, комунальних служб, компаній з переробки та утилізації сміття </w:t>
      </w:r>
      <w:r w:rsidR="008C5E75">
        <w:rPr>
          <w:szCs w:val="28"/>
        </w:rPr>
        <w:t>і</w:t>
      </w:r>
      <w:r w:rsidR="008C5E75" w:rsidRPr="00B90547">
        <w:rPr>
          <w:szCs w:val="28"/>
        </w:rPr>
        <w:t xml:space="preserve"> органів місцевого самоврядування з питань роздільного збирання, вивезення та утилізації відходів, ліквідації стихійних сміттєзвалищ, мобілізації громадянської активності задля забезп</w:t>
      </w:r>
      <w:r w:rsidR="008C5E75" w:rsidRPr="00B90547">
        <w:rPr>
          <w:szCs w:val="28"/>
        </w:rPr>
        <w:t>е</w:t>
      </w:r>
      <w:r w:rsidR="008C5E75" w:rsidRPr="00B90547">
        <w:rPr>
          <w:szCs w:val="28"/>
        </w:rPr>
        <w:t>чення чистоти довкілля. Незважаючи на те, що сайт тривалий час не прац</w:t>
      </w:r>
      <w:r w:rsidR="008C5E75" w:rsidRPr="00B90547">
        <w:rPr>
          <w:szCs w:val="28"/>
        </w:rPr>
        <w:t>ю</w:t>
      </w:r>
      <w:r w:rsidR="008C5E75" w:rsidRPr="00B90547">
        <w:rPr>
          <w:szCs w:val="28"/>
        </w:rPr>
        <w:t>вав через проблеми на сервері „НІК-ЮЕ</w:t>
      </w:r>
      <w:r w:rsidR="008C5E75">
        <w:rPr>
          <w:szCs w:val="28"/>
        </w:rPr>
        <w:t>Й</w:t>
      </w:r>
      <w:r w:rsidR="008C5E75" w:rsidRPr="00B90547">
        <w:rPr>
          <w:szCs w:val="28"/>
        </w:rPr>
        <w:t>”</w:t>
      </w:r>
      <w:r w:rsidR="008C5E75">
        <w:rPr>
          <w:szCs w:val="28"/>
        </w:rPr>
        <w:t>,</w:t>
      </w:r>
      <w:r w:rsidR="008C5E75" w:rsidRPr="00B90547">
        <w:rPr>
          <w:szCs w:val="28"/>
        </w:rPr>
        <w:t xml:space="preserve"> на сайті </w:t>
      </w:r>
      <w:r w:rsidR="008C5E75">
        <w:rPr>
          <w:szCs w:val="28"/>
        </w:rPr>
        <w:t xml:space="preserve">постійно </w:t>
      </w:r>
      <w:r w:rsidR="008C5E75" w:rsidRPr="00B90547">
        <w:rPr>
          <w:szCs w:val="28"/>
        </w:rPr>
        <w:t>розміщ</w:t>
      </w:r>
      <w:r w:rsidR="008C5E75">
        <w:rPr>
          <w:szCs w:val="28"/>
        </w:rPr>
        <w:t>уються</w:t>
      </w:r>
      <w:r w:rsidR="008C5E75" w:rsidRPr="00B90547">
        <w:rPr>
          <w:szCs w:val="28"/>
        </w:rPr>
        <w:t xml:space="preserve"> екологічн</w:t>
      </w:r>
      <w:r w:rsidR="008C5E75">
        <w:rPr>
          <w:szCs w:val="28"/>
        </w:rPr>
        <w:t>і</w:t>
      </w:r>
      <w:r w:rsidR="008C5E75" w:rsidRPr="00B90547">
        <w:rPr>
          <w:szCs w:val="28"/>
        </w:rPr>
        <w:t xml:space="preserve"> новин</w:t>
      </w:r>
      <w:r w:rsidR="008C5E75">
        <w:rPr>
          <w:szCs w:val="28"/>
        </w:rPr>
        <w:t>и</w:t>
      </w:r>
      <w:r w:rsidR="008C5E75" w:rsidRPr="00B90547">
        <w:rPr>
          <w:szCs w:val="28"/>
        </w:rPr>
        <w:t xml:space="preserve">, </w:t>
      </w:r>
      <w:r w:rsidR="008C5E75">
        <w:rPr>
          <w:szCs w:val="28"/>
        </w:rPr>
        <w:t xml:space="preserve">приймаються </w:t>
      </w:r>
      <w:r w:rsidR="008C5E75" w:rsidRPr="00B90547">
        <w:rPr>
          <w:szCs w:val="28"/>
        </w:rPr>
        <w:t>звернен</w:t>
      </w:r>
      <w:r w:rsidR="008C5E75">
        <w:rPr>
          <w:szCs w:val="28"/>
        </w:rPr>
        <w:t>ня</w:t>
      </w:r>
      <w:r w:rsidR="008C5E75" w:rsidRPr="00B90547">
        <w:rPr>
          <w:szCs w:val="28"/>
        </w:rPr>
        <w:t xml:space="preserve"> громадян </w:t>
      </w:r>
      <w:r w:rsidR="008C5E75">
        <w:rPr>
          <w:szCs w:val="28"/>
        </w:rPr>
        <w:t xml:space="preserve">щодо </w:t>
      </w:r>
      <w:r w:rsidR="008C5E75" w:rsidRPr="00B90547">
        <w:rPr>
          <w:szCs w:val="28"/>
        </w:rPr>
        <w:t>по</w:t>
      </w:r>
      <w:r w:rsidR="008C5E75">
        <w:rPr>
          <w:szCs w:val="28"/>
        </w:rPr>
        <w:t>водження з п</w:t>
      </w:r>
      <w:r w:rsidR="008C5E75">
        <w:rPr>
          <w:szCs w:val="28"/>
        </w:rPr>
        <w:t>о</w:t>
      </w:r>
      <w:r w:rsidR="008C5E75">
        <w:rPr>
          <w:szCs w:val="28"/>
        </w:rPr>
        <w:t>бутовими відходами, забезпечується розгляд і вирішення порушених у цих зверненнях питань;</w:t>
      </w:r>
    </w:p>
    <w:p w:rsidR="00DD7BCE" w:rsidRDefault="00A551C4" w:rsidP="00DF6E71">
      <w:pPr>
        <w:ind w:firstLine="709"/>
        <w:jc w:val="both"/>
      </w:pPr>
      <w:r>
        <w:t xml:space="preserve">- </w:t>
      </w:r>
      <w:r w:rsidR="00DD7BCE">
        <w:t xml:space="preserve">впродовж звітного періоду відбулося </w:t>
      </w:r>
      <w:r w:rsidR="008D350B">
        <w:t>понад 1</w:t>
      </w:r>
      <w:r w:rsidR="00DD7BCE">
        <w:t>30 публікацій у пресі</w:t>
      </w:r>
      <w:r w:rsidR="00B5045C">
        <w:t>,</w:t>
      </w:r>
      <w:r w:rsidR="00DD7BCE">
        <w:t xml:space="preserve"> виступів </w:t>
      </w:r>
      <w:r w:rsidR="00B5045C">
        <w:t>на</w:t>
      </w:r>
      <w:r w:rsidR="00DD7BCE">
        <w:t xml:space="preserve"> телебаченні на екологічну тематику, </w:t>
      </w:r>
      <w:r w:rsidR="00203DCB">
        <w:t xml:space="preserve">прес-конференцій, </w:t>
      </w:r>
      <w:r w:rsidR="00616325">
        <w:t>прес-тур</w:t>
      </w:r>
      <w:r w:rsidR="00B5045C">
        <w:t>ів</w:t>
      </w:r>
      <w:r w:rsidR="00616325">
        <w:t xml:space="preserve">, </w:t>
      </w:r>
      <w:r w:rsidR="00203DCB">
        <w:t>представники ЗМІ запрошу</w:t>
      </w:r>
      <w:r w:rsidR="008D350B">
        <w:t>валися</w:t>
      </w:r>
      <w:r w:rsidR="00203DCB">
        <w:t xml:space="preserve"> на всі наради, семінари та зустрічі з іноземними партнерами з питань реалізації природоохоронних заходів;</w:t>
      </w:r>
    </w:p>
    <w:p w:rsidR="00BE6043" w:rsidRDefault="00A551C4" w:rsidP="00A551C4">
      <w:pPr>
        <w:ind w:firstLine="709"/>
        <w:jc w:val="both"/>
      </w:pPr>
      <w:r>
        <w:t xml:space="preserve">- </w:t>
      </w:r>
      <w:r w:rsidR="00BE6043">
        <w:t>в</w:t>
      </w:r>
      <w:r w:rsidR="00203DCB">
        <w:t xml:space="preserve"> </w:t>
      </w:r>
      <w:r w:rsidR="0088488B">
        <w:t xml:space="preserve">освітніх закладах проводилися </w:t>
      </w:r>
      <w:r w:rsidR="00BE6043">
        <w:t xml:space="preserve">екологічні конкурси: </w:t>
      </w:r>
      <w:proofErr w:type="spellStart"/>
      <w:r>
        <w:t>„</w:t>
      </w:r>
      <w:r w:rsidRPr="00947AB1">
        <w:t>Сталий</w:t>
      </w:r>
      <w:proofErr w:type="spellEnd"/>
      <w:r w:rsidRPr="00947AB1">
        <w:t xml:space="preserve"> розв</w:t>
      </w:r>
      <w:r w:rsidRPr="00947AB1">
        <w:t>и</w:t>
      </w:r>
      <w:r w:rsidRPr="00947AB1">
        <w:t>ток очима дітей</w:t>
      </w:r>
      <w:r>
        <w:t>” (</w:t>
      </w:r>
      <w:r w:rsidRPr="00947AB1">
        <w:t>19</w:t>
      </w:r>
      <w:r>
        <w:t>.11.20</w:t>
      </w:r>
      <w:r w:rsidRPr="00947AB1">
        <w:t>11</w:t>
      </w:r>
      <w:r>
        <w:t xml:space="preserve">); </w:t>
      </w:r>
      <w:r w:rsidR="00BE6043" w:rsidRPr="00BE6043">
        <w:t>загальноміський конкурс серед учнівської м</w:t>
      </w:r>
      <w:r w:rsidR="00BE6043" w:rsidRPr="00BE6043">
        <w:t>о</w:t>
      </w:r>
      <w:r w:rsidR="00BE6043" w:rsidRPr="00BE6043">
        <w:t xml:space="preserve">лоді </w:t>
      </w:r>
      <w:proofErr w:type="spellStart"/>
      <w:r w:rsidR="00BE6043" w:rsidRPr="00BE6043">
        <w:t>„Чисте</w:t>
      </w:r>
      <w:proofErr w:type="spellEnd"/>
      <w:r w:rsidR="00BE6043" w:rsidRPr="00BE6043">
        <w:t xml:space="preserve"> місто очима дітей”</w:t>
      </w:r>
      <w:r w:rsidR="00947AB1">
        <w:t xml:space="preserve"> (02.03.2012)</w:t>
      </w:r>
      <w:r w:rsidR="00BE6043" w:rsidRPr="00BE6043">
        <w:t xml:space="preserve">, </w:t>
      </w:r>
      <w:proofErr w:type="spellStart"/>
      <w:r w:rsidR="00BE6043" w:rsidRPr="00BE6043">
        <w:t>„Казка</w:t>
      </w:r>
      <w:proofErr w:type="spellEnd"/>
      <w:r w:rsidR="00BE6043" w:rsidRPr="00BE6043">
        <w:t xml:space="preserve"> про воду”</w:t>
      </w:r>
      <w:r>
        <w:t xml:space="preserve"> (16.03.2012)</w:t>
      </w:r>
      <w:r w:rsidR="0095377C">
        <w:t>;</w:t>
      </w:r>
    </w:p>
    <w:p w:rsidR="00A551C4" w:rsidRPr="00A551C4" w:rsidRDefault="00A551C4" w:rsidP="00A551C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551C4">
        <w:rPr>
          <w:szCs w:val="28"/>
        </w:rPr>
        <w:t>у 2013 році з метою сприяння підвищенню рівня обізнаності населе</w:t>
      </w:r>
      <w:r w:rsidRPr="00A551C4">
        <w:rPr>
          <w:szCs w:val="28"/>
        </w:rPr>
        <w:t>н</w:t>
      </w:r>
      <w:r w:rsidRPr="00A551C4">
        <w:rPr>
          <w:szCs w:val="28"/>
        </w:rPr>
        <w:t xml:space="preserve">ня з екологічних питань спільно з </w:t>
      </w:r>
      <w:r w:rsidRPr="00A551C4">
        <w:rPr>
          <w:rFonts w:eastAsia="Cambria"/>
          <w:szCs w:val="28"/>
        </w:rPr>
        <w:t xml:space="preserve">громадською організацією </w:t>
      </w:r>
      <w:proofErr w:type="spellStart"/>
      <w:r w:rsidRPr="00A551C4">
        <w:rPr>
          <w:rFonts w:eastAsia="Cambria"/>
          <w:szCs w:val="28"/>
        </w:rPr>
        <w:t>„Центр</w:t>
      </w:r>
      <w:proofErr w:type="spellEnd"/>
      <w:r w:rsidRPr="00A551C4">
        <w:rPr>
          <w:rFonts w:eastAsia="Cambria"/>
          <w:szCs w:val="28"/>
        </w:rPr>
        <w:t xml:space="preserve"> муніц</w:t>
      </w:r>
      <w:r w:rsidRPr="00A551C4">
        <w:rPr>
          <w:rFonts w:eastAsia="Cambria"/>
          <w:szCs w:val="28"/>
        </w:rPr>
        <w:t>и</w:t>
      </w:r>
      <w:r w:rsidRPr="00A551C4">
        <w:rPr>
          <w:rFonts w:eastAsia="Cambria"/>
          <w:szCs w:val="28"/>
        </w:rPr>
        <w:t>пального та регіонального розвитку – ресурсний центр”</w:t>
      </w:r>
      <w:r w:rsidRPr="00A551C4">
        <w:rPr>
          <w:szCs w:val="28"/>
        </w:rPr>
        <w:t xml:space="preserve"> здійснено заходи: проведено муніципальний форум сталого розвитку; опубліковано останній випуск бюлетеня </w:t>
      </w:r>
      <w:proofErr w:type="spellStart"/>
      <w:r w:rsidRPr="00A551C4">
        <w:rPr>
          <w:szCs w:val="28"/>
        </w:rPr>
        <w:t>„Чисте</w:t>
      </w:r>
      <w:proofErr w:type="spellEnd"/>
      <w:r w:rsidRPr="00A551C4">
        <w:rPr>
          <w:szCs w:val="28"/>
        </w:rPr>
        <w:t xml:space="preserve"> довкілля” тиражем в 1000 примірників; підготовано та видано </w:t>
      </w:r>
      <w:proofErr w:type="spellStart"/>
      <w:r w:rsidRPr="00A551C4">
        <w:rPr>
          <w:szCs w:val="28"/>
        </w:rPr>
        <w:t>„Місцевий</w:t>
      </w:r>
      <w:proofErr w:type="spellEnd"/>
      <w:r w:rsidRPr="00A551C4">
        <w:rPr>
          <w:szCs w:val="28"/>
        </w:rPr>
        <w:t xml:space="preserve"> план дій поводження із ТПВ” (в Івано-Франківську та в Бая Маре), </w:t>
      </w:r>
      <w:proofErr w:type="spellStart"/>
      <w:r w:rsidRPr="00A551C4">
        <w:rPr>
          <w:szCs w:val="28"/>
        </w:rPr>
        <w:t>„План</w:t>
      </w:r>
      <w:proofErr w:type="spellEnd"/>
      <w:r w:rsidRPr="00A551C4">
        <w:rPr>
          <w:szCs w:val="28"/>
        </w:rPr>
        <w:t xml:space="preserve"> дій поводження із ТПВ для сусідніх міст”, 18 публікацій в ЗМІ (ролики на ТВ, радіо ролики, стаття в газеті).</w:t>
      </w:r>
    </w:p>
    <w:p w:rsidR="006B1F23" w:rsidRPr="006B1F23" w:rsidRDefault="006B1F23" w:rsidP="006B1F23">
      <w:pPr>
        <w:pStyle w:val="af"/>
        <w:numPr>
          <w:ilvl w:val="0"/>
          <w:numId w:val="11"/>
        </w:numPr>
        <w:ind w:left="0" w:firstLine="349"/>
        <w:jc w:val="both"/>
        <w:rPr>
          <w:szCs w:val="28"/>
        </w:rPr>
      </w:pPr>
      <w:r w:rsidRPr="006B1F23">
        <w:rPr>
          <w:szCs w:val="28"/>
        </w:rPr>
        <w:t xml:space="preserve">Організовано і </w:t>
      </w:r>
      <w:r w:rsidR="001A239C" w:rsidRPr="006B1F23">
        <w:rPr>
          <w:szCs w:val="28"/>
        </w:rPr>
        <w:t xml:space="preserve">проведено </w:t>
      </w:r>
      <w:r w:rsidRPr="006B1F23">
        <w:rPr>
          <w:szCs w:val="28"/>
        </w:rPr>
        <w:t>5-6 червня 2015 року екологічний фестиваль „</w:t>
      </w:r>
      <w:proofErr w:type="spellStart"/>
      <w:r w:rsidRPr="006B1F23">
        <w:rPr>
          <w:szCs w:val="28"/>
          <w:lang w:val="en-US"/>
        </w:rPr>
        <w:t>EcoLifeStyle</w:t>
      </w:r>
      <w:proofErr w:type="spellEnd"/>
      <w:r w:rsidRPr="006B1F23">
        <w:rPr>
          <w:szCs w:val="28"/>
          <w:lang w:val="en-US"/>
        </w:rPr>
        <w:t>”</w:t>
      </w:r>
      <w:r w:rsidRPr="006B1F23">
        <w:rPr>
          <w:szCs w:val="28"/>
        </w:rPr>
        <w:t xml:space="preserve"> з метою привернення уваги мешканців міста до здорового способу життя. В рамках фестивалю відбувся концерт від місцевих та запр</w:t>
      </w:r>
      <w:r w:rsidRPr="006B1F23">
        <w:rPr>
          <w:szCs w:val="28"/>
        </w:rPr>
        <w:t>о</w:t>
      </w:r>
      <w:r w:rsidRPr="006B1F23">
        <w:rPr>
          <w:szCs w:val="28"/>
        </w:rPr>
        <w:t xml:space="preserve">шених виконавців, конкурси та майстер-класи, </w:t>
      </w:r>
      <w:proofErr w:type="spellStart"/>
      <w:r w:rsidRPr="006B1F23">
        <w:rPr>
          <w:szCs w:val="28"/>
        </w:rPr>
        <w:t>велопарад</w:t>
      </w:r>
      <w:proofErr w:type="spellEnd"/>
      <w:r w:rsidRPr="006B1F23">
        <w:rPr>
          <w:szCs w:val="28"/>
        </w:rPr>
        <w:t>, ярмарок і фотов</w:t>
      </w:r>
      <w:r w:rsidRPr="006B1F23">
        <w:rPr>
          <w:szCs w:val="28"/>
        </w:rPr>
        <w:t>и</w:t>
      </w:r>
      <w:r w:rsidRPr="006B1F23">
        <w:rPr>
          <w:szCs w:val="28"/>
        </w:rPr>
        <w:t xml:space="preserve">ставка. Захід покликаний просувати </w:t>
      </w:r>
      <w:proofErr w:type="spellStart"/>
      <w:r w:rsidRPr="006B1F23">
        <w:rPr>
          <w:szCs w:val="28"/>
        </w:rPr>
        <w:t>екоідеї</w:t>
      </w:r>
      <w:proofErr w:type="spellEnd"/>
      <w:r w:rsidRPr="006B1F23">
        <w:rPr>
          <w:szCs w:val="28"/>
        </w:rPr>
        <w:t>, здоровий спосіб життя та довг</w:t>
      </w:r>
      <w:r w:rsidRPr="006B1F23">
        <w:rPr>
          <w:szCs w:val="28"/>
        </w:rPr>
        <w:t>о</w:t>
      </w:r>
      <w:r w:rsidRPr="006B1F23">
        <w:rPr>
          <w:szCs w:val="28"/>
        </w:rPr>
        <w:t xml:space="preserve">ліття. Гарний настрій присутнім забезпечувала команда КВК та спеціальні герої – </w:t>
      </w:r>
      <w:proofErr w:type="spellStart"/>
      <w:r w:rsidRPr="006B1F23">
        <w:rPr>
          <w:szCs w:val="28"/>
        </w:rPr>
        <w:t>„символи</w:t>
      </w:r>
      <w:proofErr w:type="spellEnd"/>
      <w:r w:rsidRPr="006B1F23">
        <w:rPr>
          <w:szCs w:val="28"/>
        </w:rPr>
        <w:t>”</w:t>
      </w:r>
      <w:r>
        <w:rPr>
          <w:szCs w:val="28"/>
        </w:rPr>
        <w:t xml:space="preserve"> фестивалю;</w:t>
      </w:r>
    </w:p>
    <w:p w:rsidR="006B1F23" w:rsidRDefault="006B1F23" w:rsidP="00A551C4">
      <w:pPr>
        <w:pStyle w:val="ac"/>
        <w:numPr>
          <w:ilvl w:val="0"/>
          <w:numId w:val="11"/>
        </w:numPr>
        <w:spacing w:after="0"/>
        <w:ind w:left="0" w:firstLine="352"/>
        <w:jc w:val="both"/>
        <w:rPr>
          <w:szCs w:val="28"/>
        </w:rPr>
      </w:pPr>
      <w:r>
        <w:rPr>
          <w:szCs w:val="28"/>
        </w:rPr>
        <w:t>15 травня 2015 року п</w:t>
      </w:r>
      <w:r w:rsidRPr="00D340F1">
        <w:rPr>
          <w:szCs w:val="28"/>
        </w:rPr>
        <w:t>рове</w:t>
      </w:r>
      <w:r>
        <w:rPr>
          <w:szCs w:val="28"/>
        </w:rPr>
        <w:t>дено</w:t>
      </w:r>
      <w:r w:rsidRPr="00D340F1">
        <w:rPr>
          <w:szCs w:val="28"/>
        </w:rPr>
        <w:t xml:space="preserve"> </w:t>
      </w:r>
      <w:r>
        <w:rPr>
          <w:szCs w:val="28"/>
        </w:rPr>
        <w:t xml:space="preserve">міський конкурс </w:t>
      </w:r>
      <w:proofErr w:type="spellStart"/>
      <w:r>
        <w:rPr>
          <w:szCs w:val="28"/>
        </w:rPr>
        <w:t>екоідей</w:t>
      </w:r>
      <w:proofErr w:type="spellEnd"/>
      <w:r>
        <w:rPr>
          <w:szCs w:val="28"/>
        </w:rPr>
        <w:t xml:space="preserve"> серед учнів 10-11 класів загальноосвітніх закладів у номінаціях:</w:t>
      </w:r>
    </w:p>
    <w:p w:rsidR="006B1F23" w:rsidRDefault="006B1F23" w:rsidP="006B1F23">
      <w:pPr>
        <w:pStyle w:val="ac"/>
        <w:spacing w:after="0"/>
        <w:ind w:left="352"/>
        <w:jc w:val="both"/>
        <w:rPr>
          <w:szCs w:val="28"/>
        </w:rPr>
      </w:pPr>
      <w:r>
        <w:rPr>
          <w:szCs w:val="28"/>
        </w:rPr>
        <w:t>- поліпшення стану поводження з твердими побутовими відходами;</w:t>
      </w:r>
    </w:p>
    <w:p w:rsidR="006B1F23" w:rsidRDefault="006B1F23" w:rsidP="006B1F23">
      <w:pPr>
        <w:pStyle w:val="ac"/>
        <w:spacing w:after="0"/>
        <w:ind w:left="352"/>
        <w:jc w:val="both"/>
        <w:rPr>
          <w:szCs w:val="28"/>
        </w:rPr>
      </w:pPr>
      <w:r>
        <w:rPr>
          <w:szCs w:val="28"/>
        </w:rPr>
        <w:t>- поліпшення стану атмосферного повітря та водних ресурсів;</w:t>
      </w:r>
    </w:p>
    <w:p w:rsidR="006B1F23" w:rsidRDefault="006B1F23" w:rsidP="006B1F23">
      <w:pPr>
        <w:pStyle w:val="ac"/>
        <w:spacing w:after="0"/>
        <w:ind w:left="352"/>
        <w:jc w:val="both"/>
        <w:rPr>
          <w:szCs w:val="28"/>
        </w:rPr>
      </w:pPr>
      <w:r>
        <w:rPr>
          <w:szCs w:val="28"/>
        </w:rPr>
        <w:lastRenderedPageBreak/>
        <w:t>- поліпшення стану та (або) збільшення площі зелених насаджень у місті, розвиток парків міста. Переможці конкурсу були відзначені преміями.</w:t>
      </w:r>
    </w:p>
    <w:p w:rsidR="004F589E" w:rsidRDefault="004F589E" w:rsidP="00947AB1">
      <w:pPr>
        <w:numPr>
          <w:ilvl w:val="0"/>
          <w:numId w:val="11"/>
        </w:numPr>
        <w:ind w:left="0" w:firstLine="349"/>
        <w:jc w:val="both"/>
      </w:pPr>
      <w:r w:rsidRPr="004F589E">
        <w:t>підвищенню свідомості школярів щодо питань ефективного викори</w:t>
      </w:r>
      <w:r w:rsidRPr="004F589E">
        <w:t>с</w:t>
      </w:r>
      <w:r w:rsidRPr="004F589E">
        <w:t>тання енергоресурсів та збер</w:t>
      </w:r>
      <w:r>
        <w:t xml:space="preserve">еження навколишнього середовища </w:t>
      </w:r>
      <w:r w:rsidRPr="004F589E">
        <w:t>сприя</w:t>
      </w:r>
      <w:r w:rsidR="004D56EA">
        <w:t>є</w:t>
      </w:r>
      <w:r>
        <w:t xml:space="preserve"> п</w:t>
      </w:r>
      <w:r w:rsidRPr="004F589E">
        <w:t>р</w:t>
      </w:r>
      <w:r w:rsidRPr="004F589E">
        <w:t>о</w:t>
      </w:r>
      <w:r w:rsidRPr="004F589E">
        <w:t xml:space="preserve">ект </w:t>
      </w:r>
      <w:r w:rsidRPr="004F589E">
        <w:rPr>
          <w:lang w:val="ru-RU"/>
        </w:rPr>
        <w:t>GIZ</w:t>
      </w:r>
      <w:r w:rsidRPr="004F589E">
        <w:t xml:space="preserve"> </w:t>
      </w:r>
      <w:proofErr w:type="spellStart"/>
      <w:r>
        <w:t>„</w:t>
      </w:r>
      <w:r w:rsidRPr="004F589E">
        <w:t>Енергія</w:t>
      </w:r>
      <w:proofErr w:type="spellEnd"/>
      <w:r w:rsidRPr="004F589E">
        <w:t xml:space="preserve"> в школах Івано-Франківська</w:t>
      </w:r>
      <w:r>
        <w:t>”;</w:t>
      </w:r>
    </w:p>
    <w:p w:rsidR="0095377C" w:rsidRPr="00BE6043" w:rsidRDefault="0095377C" w:rsidP="00947AB1">
      <w:pPr>
        <w:numPr>
          <w:ilvl w:val="0"/>
          <w:numId w:val="11"/>
        </w:numPr>
        <w:ind w:left="0" w:firstLine="349"/>
        <w:jc w:val="both"/>
      </w:pPr>
      <w:r>
        <w:t xml:space="preserve">інформація про стан довкілля та реалізацію екологічних заходів у місті розміщується на сайті виконавчого комітету, </w:t>
      </w:r>
      <w:r w:rsidR="004A042F">
        <w:t xml:space="preserve">у т.ч. </w:t>
      </w:r>
      <w:r>
        <w:t xml:space="preserve">на сайті </w:t>
      </w:r>
      <w:proofErr w:type="spellStart"/>
      <w:r>
        <w:t>„</w:t>
      </w:r>
      <w:r w:rsidR="00197122">
        <w:t>Енергозбер</w:t>
      </w:r>
      <w:r w:rsidR="00197122">
        <w:t>е</w:t>
      </w:r>
      <w:r w:rsidR="00197122">
        <w:t>ження</w:t>
      </w:r>
      <w:proofErr w:type="spellEnd"/>
      <w:r w:rsidR="00197122">
        <w:t xml:space="preserve"> та екологія”.</w:t>
      </w:r>
    </w:p>
    <w:p w:rsidR="002075F0" w:rsidRDefault="00DF6E71" w:rsidP="007A3FDF">
      <w:pPr>
        <w:ind w:firstLine="708"/>
        <w:jc w:val="both"/>
      </w:pPr>
      <w:r>
        <w:rPr>
          <w:szCs w:val="28"/>
        </w:rPr>
        <w:t>п.6 - у</w:t>
      </w:r>
      <w:r w:rsidR="002075F0" w:rsidRPr="00EA631F">
        <w:rPr>
          <w:szCs w:val="28"/>
        </w:rPr>
        <w:t xml:space="preserve"> рамках проекту </w:t>
      </w:r>
      <w:proofErr w:type="spellStart"/>
      <w:r w:rsidR="002075F0" w:rsidRPr="00EA631F">
        <w:rPr>
          <w:szCs w:val="28"/>
        </w:rPr>
        <w:t>„Сприяння</w:t>
      </w:r>
      <w:proofErr w:type="spellEnd"/>
      <w:r w:rsidR="002075F0" w:rsidRPr="00EA631F">
        <w:rPr>
          <w:szCs w:val="28"/>
        </w:rPr>
        <w:t xml:space="preserve"> екологічній обізнаності населення з метою виховання відповідального ставлення до водних ресурсів, як необхі</w:t>
      </w:r>
      <w:r w:rsidR="002075F0" w:rsidRPr="00EA631F">
        <w:rPr>
          <w:szCs w:val="28"/>
        </w:rPr>
        <w:t>д</w:t>
      </w:r>
      <w:r w:rsidR="002075F0" w:rsidRPr="00EA631F">
        <w:rPr>
          <w:szCs w:val="28"/>
        </w:rPr>
        <w:t>ної умови сталого розвитку регіону”</w:t>
      </w:r>
      <w:r w:rsidR="002075F0">
        <w:rPr>
          <w:szCs w:val="28"/>
        </w:rPr>
        <w:t xml:space="preserve"> </w:t>
      </w:r>
      <w:r w:rsidR="002075F0" w:rsidRPr="00EA631F">
        <w:rPr>
          <w:szCs w:val="28"/>
        </w:rPr>
        <w:t>у приміщенні загальноосвітньої школи-ліцею №23 Прикарпатського національного університету імені Василя Ст</w:t>
      </w:r>
      <w:r w:rsidR="002075F0" w:rsidRPr="00EA631F">
        <w:rPr>
          <w:szCs w:val="28"/>
        </w:rPr>
        <w:t>е</w:t>
      </w:r>
      <w:r w:rsidR="002075F0" w:rsidRPr="00EA631F">
        <w:rPr>
          <w:szCs w:val="28"/>
        </w:rPr>
        <w:t>фаника встановлен</w:t>
      </w:r>
      <w:r w:rsidR="002075F0">
        <w:rPr>
          <w:szCs w:val="28"/>
        </w:rPr>
        <w:t>о</w:t>
      </w:r>
      <w:r w:rsidR="002075F0" w:rsidRPr="00EA631F">
        <w:rPr>
          <w:szCs w:val="28"/>
        </w:rPr>
        <w:t xml:space="preserve"> систем</w:t>
      </w:r>
      <w:r w:rsidR="002075F0">
        <w:rPr>
          <w:szCs w:val="28"/>
        </w:rPr>
        <w:t>у</w:t>
      </w:r>
      <w:r w:rsidR="002075F0" w:rsidRPr="00EA631F">
        <w:rPr>
          <w:szCs w:val="28"/>
        </w:rPr>
        <w:t xml:space="preserve"> постачання питної води та ш</w:t>
      </w:r>
      <w:r w:rsidR="002075F0">
        <w:rPr>
          <w:szCs w:val="28"/>
        </w:rPr>
        <w:t>і</w:t>
      </w:r>
      <w:r w:rsidR="002075F0" w:rsidRPr="00EA631F">
        <w:rPr>
          <w:szCs w:val="28"/>
        </w:rPr>
        <w:t>ст</w:t>
      </w:r>
      <w:r w:rsidR="002075F0">
        <w:rPr>
          <w:szCs w:val="28"/>
        </w:rPr>
        <w:t>ь</w:t>
      </w:r>
      <w:r w:rsidR="002075F0" w:rsidRPr="00EA631F">
        <w:rPr>
          <w:szCs w:val="28"/>
        </w:rPr>
        <w:t xml:space="preserve"> питних фонт</w:t>
      </w:r>
      <w:r w:rsidR="002075F0" w:rsidRPr="00EA631F">
        <w:rPr>
          <w:szCs w:val="28"/>
        </w:rPr>
        <w:t>а</w:t>
      </w:r>
      <w:r w:rsidR="002075F0" w:rsidRPr="00EA631F">
        <w:rPr>
          <w:szCs w:val="28"/>
        </w:rPr>
        <w:t xml:space="preserve">нчиків з фільтрами загальною вартістю 112000 грн., </w:t>
      </w:r>
      <w:r w:rsidR="002075F0">
        <w:rPr>
          <w:szCs w:val="28"/>
        </w:rPr>
        <w:t>безкоштовно передані на баланс школи.</w:t>
      </w:r>
    </w:p>
    <w:p w:rsidR="0061259B" w:rsidRDefault="00D67FAD" w:rsidP="00D67FAD">
      <w:pPr>
        <w:ind w:firstLine="708"/>
        <w:jc w:val="both"/>
      </w:pPr>
      <w:r w:rsidRPr="00D67FAD">
        <w:tab/>
      </w:r>
    </w:p>
    <w:p w:rsidR="00D67FAD" w:rsidRDefault="00D67FAD" w:rsidP="00D67FAD">
      <w:pPr>
        <w:ind w:firstLine="708"/>
        <w:jc w:val="both"/>
        <w:rPr>
          <w:szCs w:val="28"/>
        </w:rPr>
      </w:pPr>
      <w:r w:rsidRPr="0061259B">
        <w:rPr>
          <w:szCs w:val="28"/>
        </w:rPr>
        <w:t>На території міської ради здійснюється цілий ряд природоохоронних заходів, пріоритетність, перелік та кошторисна вартість яких постійно змін</w:t>
      </w:r>
      <w:r w:rsidRPr="0061259B">
        <w:rPr>
          <w:szCs w:val="28"/>
        </w:rPr>
        <w:t>ю</w:t>
      </w:r>
      <w:r w:rsidRPr="0061259B">
        <w:rPr>
          <w:szCs w:val="28"/>
        </w:rPr>
        <w:t>ється і доповнюється, тому Програма не охоплює їх вичерпний перелік.</w:t>
      </w:r>
    </w:p>
    <w:p w:rsidR="008F6D55" w:rsidRDefault="009D6C43" w:rsidP="00AD3C30">
      <w:pPr>
        <w:ind w:firstLine="709"/>
        <w:jc w:val="both"/>
        <w:rPr>
          <w:szCs w:val="28"/>
        </w:rPr>
      </w:pPr>
      <w:r>
        <w:rPr>
          <w:szCs w:val="28"/>
        </w:rPr>
        <w:t>Так, наприклад</w:t>
      </w:r>
      <w:r w:rsidR="008F6D55">
        <w:rPr>
          <w:szCs w:val="28"/>
        </w:rPr>
        <w:t>:</w:t>
      </w:r>
    </w:p>
    <w:p w:rsidR="004B261E" w:rsidRDefault="004B261E" w:rsidP="00AD3C30">
      <w:pPr>
        <w:ind w:firstLine="709"/>
        <w:jc w:val="both"/>
        <w:rPr>
          <w:szCs w:val="28"/>
        </w:rPr>
      </w:pPr>
      <w:r>
        <w:rPr>
          <w:szCs w:val="28"/>
        </w:rPr>
        <w:t xml:space="preserve">у 2012-2013 роках виконано роботи з благоустрою </w:t>
      </w:r>
      <w:proofErr w:type="spellStart"/>
      <w:r>
        <w:rPr>
          <w:szCs w:val="28"/>
        </w:rPr>
        <w:t>сквера</w:t>
      </w:r>
      <w:proofErr w:type="spellEnd"/>
      <w:r>
        <w:rPr>
          <w:szCs w:val="28"/>
        </w:rPr>
        <w:t xml:space="preserve"> на вул. </w:t>
      </w:r>
      <w:proofErr w:type="spellStart"/>
      <w:r w:rsidR="00FD70BF">
        <w:rPr>
          <w:szCs w:val="28"/>
        </w:rPr>
        <w:t>Кон</w:t>
      </w:r>
      <w:r w:rsidR="00FD70BF">
        <w:rPr>
          <w:szCs w:val="28"/>
        </w:rPr>
        <w:t>о</w:t>
      </w:r>
      <w:r w:rsidR="00FD70BF">
        <w:rPr>
          <w:szCs w:val="28"/>
        </w:rPr>
        <w:t>вальця</w:t>
      </w:r>
      <w:proofErr w:type="spellEnd"/>
      <w:r w:rsidR="00FD70BF">
        <w:rPr>
          <w:szCs w:val="28"/>
        </w:rPr>
        <w:t xml:space="preserve"> – Військова на суму 150,0 тис. грн.;</w:t>
      </w:r>
    </w:p>
    <w:p w:rsidR="008F6D55" w:rsidRDefault="008F6D55" w:rsidP="00AD3C30">
      <w:pPr>
        <w:ind w:firstLine="709"/>
        <w:jc w:val="both"/>
        <w:rPr>
          <w:szCs w:val="28"/>
        </w:rPr>
      </w:pPr>
      <w:r>
        <w:rPr>
          <w:szCs w:val="28"/>
        </w:rPr>
        <w:t>у 2013 році п</w:t>
      </w:r>
      <w:r w:rsidRPr="008F6D55">
        <w:rPr>
          <w:szCs w:val="28"/>
        </w:rPr>
        <w:t>ридбан</w:t>
      </w:r>
      <w:r>
        <w:rPr>
          <w:szCs w:val="28"/>
        </w:rPr>
        <w:t>о</w:t>
      </w:r>
      <w:r w:rsidRPr="008F6D55">
        <w:rPr>
          <w:szCs w:val="28"/>
        </w:rPr>
        <w:t xml:space="preserve"> і встановлен</w:t>
      </w:r>
      <w:r>
        <w:rPr>
          <w:szCs w:val="28"/>
        </w:rPr>
        <w:t>о</w:t>
      </w:r>
      <w:r w:rsidRPr="008F6D55">
        <w:rPr>
          <w:szCs w:val="28"/>
        </w:rPr>
        <w:t xml:space="preserve"> на полігоні в районі </w:t>
      </w:r>
      <w:proofErr w:type="spellStart"/>
      <w:r w:rsidRPr="008F6D55">
        <w:rPr>
          <w:szCs w:val="28"/>
        </w:rPr>
        <w:t>с.Рибне</w:t>
      </w:r>
      <w:proofErr w:type="spellEnd"/>
      <w:r w:rsidRPr="008F6D55">
        <w:rPr>
          <w:szCs w:val="28"/>
        </w:rPr>
        <w:t xml:space="preserve"> Ти</w:t>
      </w:r>
      <w:r w:rsidRPr="008F6D55">
        <w:rPr>
          <w:szCs w:val="28"/>
        </w:rPr>
        <w:t>с</w:t>
      </w:r>
      <w:r w:rsidRPr="008F6D55">
        <w:rPr>
          <w:szCs w:val="28"/>
        </w:rPr>
        <w:t>меницького району ваг</w:t>
      </w:r>
      <w:r w:rsidR="002471E9">
        <w:rPr>
          <w:szCs w:val="28"/>
        </w:rPr>
        <w:t>и</w:t>
      </w:r>
      <w:r w:rsidRPr="008F6D55">
        <w:rPr>
          <w:szCs w:val="28"/>
        </w:rPr>
        <w:t xml:space="preserve"> автомобільн</w:t>
      </w:r>
      <w:r w:rsidR="002471E9">
        <w:rPr>
          <w:szCs w:val="28"/>
        </w:rPr>
        <w:t>і</w:t>
      </w:r>
      <w:r w:rsidRPr="008F6D55">
        <w:rPr>
          <w:szCs w:val="28"/>
        </w:rPr>
        <w:t>, 2 сонячн</w:t>
      </w:r>
      <w:r w:rsidR="002471E9">
        <w:rPr>
          <w:szCs w:val="28"/>
        </w:rPr>
        <w:t>і</w:t>
      </w:r>
      <w:r w:rsidRPr="008F6D55">
        <w:rPr>
          <w:szCs w:val="28"/>
        </w:rPr>
        <w:t xml:space="preserve"> батаре</w:t>
      </w:r>
      <w:r w:rsidR="002471E9">
        <w:rPr>
          <w:szCs w:val="28"/>
        </w:rPr>
        <w:t>ї</w:t>
      </w:r>
      <w:r w:rsidRPr="008F6D55">
        <w:rPr>
          <w:szCs w:val="28"/>
        </w:rPr>
        <w:t>, програмн</w:t>
      </w:r>
      <w:r w:rsidR="002471E9">
        <w:rPr>
          <w:szCs w:val="28"/>
        </w:rPr>
        <w:t>е</w:t>
      </w:r>
      <w:r w:rsidRPr="008F6D55">
        <w:rPr>
          <w:szCs w:val="28"/>
        </w:rPr>
        <w:t xml:space="preserve"> забезп</w:t>
      </w:r>
      <w:r w:rsidRPr="008F6D55">
        <w:rPr>
          <w:szCs w:val="28"/>
        </w:rPr>
        <w:t>е</w:t>
      </w:r>
      <w:r w:rsidRPr="008F6D55">
        <w:rPr>
          <w:szCs w:val="28"/>
        </w:rPr>
        <w:t xml:space="preserve">чення, </w:t>
      </w:r>
      <w:proofErr w:type="spellStart"/>
      <w:r w:rsidR="004325A1">
        <w:rPr>
          <w:szCs w:val="28"/>
        </w:rPr>
        <w:t>мініелектростанцію</w:t>
      </w:r>
      <w:proofErr w:type="spellEnd"/>
      <w:r w:rsidR="004325A1">
        <w:rPr>
          <w:szCs w:val="28"/>
        </w:rPr>
        <w:t xml:space="preserve"> загальною вартістю 220,43 тис. грн. шляхом спі</w:t>
      </w:r>
      <w:r w:rsidR="004325A1">
        <w:rPr>
          <w:szCs w:val="28"/>
        </w:rPr>
        <w:t>в</w:t>
      </w:r>
      <w:r w:rsidR="004325A1">
        <w:rPr>
          <w:szCs w:val="28"/>
        </w:rPr>
        <w:t xml:space="preserve">фінансування за рахунок коштів ЄС (181,44 тис. грн.), коштів КП </w:t>
      </w:r>
      <w:proofErr w:type="spellStart"/>
      <w:r w:rsidR="004325A1">
        <w:rPr>
          <w:szCs w:val="28"/>
        </w:rPr>
        <w:t>„Полігон</w:t>
      </w:r>
      <w:proofErr w:type="spellEnd"/>
      <w:r w:rsidR="004325A1">
        <w:rPr>
          <w:szCs w:val="28"/>
        </w:rPr>
        <w:t xml:space="preserve">” (30 тис. грн.), міського фонду ОНПС (8,99 тис. грн.); </w:t>
      </w:r>
    </w:p>
    <w:p w:rsidR="00AD3C30" w:rsidRDefault="009D6C43" w:rsidP="00AD3C30">
      <w:pPr>
        <w:ind w:firstLine="709"/>
        <w:jc w:val="both"/>
        <w:rPr>
          <w:szCs w:val="28"/>
        </w:rPr>
      </w:pPr>
      <w:r>
        <w:rPr>
          <w:szCs w:val="28"/>
        </w:rPr>
        <w:t>у 2014 році</w:t>
      </w:r>
      <w:r w:rsidR="00AD3C30">
        <w:rPr>
          <w:szCs w:val="28"/>
        </w:rPr>
        <w:t>:</w:t>
      </w:r>
    </w:p>
    <w:p w:rsidR="009D6C43" w:rsidRDefault="00AD3C30" w:rsidP="00AD3C30">
      <w:pPr>
        <w:ind w:firstLine="709"/>
        <w:jc w:val="both"/>
        <w:rPr>
          <w:spacing w:val="-8"/>
          <w:szCs w:val="28"/>
        </w:rPr>
      </w:pPr>
      <w:r>
        <w:rPr>
          <w:szCs w:val="28"/>
        </w:rPr>
        <w:t>-</w:t>
      </w:r>
      <w:r w:rsidR="009D6C43">
        <w:rPr>
          <w:szCs w:val="28"/>
        </w:rPr>
        <w:t xml:space="preserve"> з метою забезпечення реалізації заходів </w:t>
      </w:r>
      <w:r w:rsidR="009D6C43" w:rsidRPr="0021074F">
        <w:rPr>
          <w:szCs w:val="28"/>
        </w:rPr>
        <w:t>проекту „S.O.S – безпека співжиття людей та безпритульних тварин на польсько-українському прик</w:t>
      </w:r>
      <w:r w:rsidR="009D6C43" w:rsidRPr="0021074F">
        <w:rPr>
          <w:szCs w:val="28"/>
        </w:rPr>
        <w:t>о</w:t>
      </w:r>
      <w:r w:rsidR="009D6C43" w:rsidRPr="0021074F">
        <w:rPr>
          <w:szCs w:val="28"/>
        </w:rPr>
        <w:t xml:space="preserve">рдонні: Львів, Люблін, Луцьк та Івано-Франківськ” </w:t>
      </w:r>
      <w:r w:rsidR="009D6C43">
        <w:rPr>
          <w:szCs w:val="28"/>
        </w:rPr>
        <w:t>в рамках Програми тра</w:t>
      </w:r>
      <w:r w:rsidR="009D6C43">
        <w:rPr>
          <w:szCs w:val="28"/>
        </w:rPr>
        <w:t>н</w:t>
      </w:r>
      <w:r w:rsidR="009D6C43">
        <w:rPr>
          <w:szCs w:val="28"/>
        </w:rPr>
        <w:t>скордонного співробітництва Польща-Білорусь-Україна 2007-2013 розробл</w:t>
      </w:r>
      <w:r w:rsidR="009D6C43">
        <w:rPr>
          <w:szCs w:val="28"/>
        </w:rPr>
        <w:t>е</w:t>
      </w:r>
      <w:r w:rsidR="009D6C43">
        <w:rPr>
          <w:szCs w:val="28"/>
        </w:rPr>
        <w:t xml:space="preserve">но ескізний проект реконструкції приміщень комунального підприємства </w:t>
      </w:r>
      <w:proofErr w:type="spellStart"/>
      <w:r w:rsidR="009D6C43">
        <w:rPr>
          <w:szCs w:val="28"/>
        </w:rPr>
        <w:t>„Полігон</w:t>
      </w:r>
      <w:proofErr w:type="spellEnd"/>
      <w:r w:rsidR="009D6C43">
        <w:rPr>
          <w:szCs w:val="28"/>
        </w:rPr>
        <w:t xml:space="preserve"> ТПВ” в </w:t>
      </w:r>
      <w:proofErr w:type="spellStart"/>
      <w:r w:rsidR="009D6C43">
        <w:rPr>
          <w:szCs w:val="28"/>
        </w:rPr>
        <w:t>с.Микитинці</w:t>
      </w:r>
      <w:proofErr w:type="spellEnd"/>
      <w:r w:rsidR="009D6C43">
        <w:rPr>
          <w:szCs w:val="28"/>
        </w:rPr>
        <w:t xml:space="preserve"> Івано-Франківської </w:t>
      </w:r>
      <w:r w:rsidR="009D6C43" w:rsidRPr="003278E7">
        <w:rPr>
          <w:spacing w:val="-8"/>
          <w:szCs w:val="28"/>
        </w:rPr>
        <w:t>міської ради” під притулок для безпритульних тварин” вартістю 70658,00 грн.</w:t>
      </w:r>
      <w:r>
        <w:rPr>
          <w:spacing w:val="-8"/>
          <w:szCs w:val="28"/>
        </w:rPr>
        <w:t>;</w:t>
      </w:r>
    </w:p>
    <w:p w:rsidR="00AD3C30" w:rsidRDefault="00AD3C30" w:rsidP="00AD3C30">
      <w:pPr>
        <w:ind w:firstLine="600"/>
        <w:jc w:val="both"/>
        <w:rPr>
          <w:spacing w:val="-8"/>
          <w:szCs w:val="28"/>
        </w:rPr>
      </w:pPr>
      <w:r>
        <w:rPr>
          <w:szCs w:val="28"/>
        </w:rPr>
        <w:t xml:space="preserve">- </w:t>
      </w:r>
      <w:r w:rsidR="002471E9">
        <w:rPr>
          <w:szCs w:val="28"/>
        </w:rPr>
        <w:t>р</w:t>
      </w:r>
      <w:r>
        <w:rPr>
          <w:szCs w:val="28"/>
        </w:rPr>
        <w:t xml:space="preserve">озроблено техніко-економічне обґрунтування проекту державно-приватного партнерства у м. Івано-Франківську </w:t>
      </w:r>
      <w:proofErr w:type="spellStart"/>
      <w:r>
        <w:rPr>
          <w:szCs w:val="28"/>
        </w:rPr>
        <w:t>„Створення</w:t>
      </w:r>
      <w:proofErr w:type="spellEnd"/>
      <w:r>
        <w:rPr>
          <w:szCs w:val="28"/>
        </w:rPr>
        <w:t xml:space="preserve"> системи дегазації </w:t>
      </w:r>
      <w:r w:rsidRPr="006F1C6E">
        <w:rPr>
          <w:spacing w:val="-8"/>
          <w:szCs w:val="28"/>
        </w:rPr>
        <w:t xml:space="preserve">на полігоні побутових відходів в </w:t>
      </w:r>
      <w:proofErr w:type="spellStart"/>
      <w:r w:rsidRPr="006F1C6E">
        <w:rPr>
          <w:spacing w:val="-8"/>
          <w:szCs w:val="28"/>
        </w:rPr>
        <w:t>с.Рибне</w:t>
      </w:r>
      <w:proofErr w:type="spellEnd"/>
      <w:r w:rsidRPr="006F1C6E">
        <w:rPr>
          <w:spacing w:val="-8"/>
          <w:szCs w:val="28"/>
        </w:rPr>
        <w:t xml:space="preserve"> та генерування електроенергії з біогазу</w:t>
      </w:r>
      <w:r w:rsidR="002471E9">
        <w:rPr>
          <w:spacing w:val="-8"/>
          <w:szCs w:val="28"/>
        </w:rPr>
        <w:t>”</w:t>
      </w:r>
      <w:r w:rsidR="00FD70BF">
        <w:rPr>
          <w:spacing w:val="-8"/>
          <w:szCs w:val="28"/>
        </w:rPr>
        <w:t>;</w:t>
      </w:r>
    </w:p>
    <w:p w:rsidR="00FD70BF" w:rsidRDefault="00FD70BF" w:rsidP="00FD70BF">
      <w:pPr>
        <w:ind w:firstLine="709"/>
        <w:jc w:val="both"/>
        <w:rPr>
          <w:szCs w:val="28"/>
        </w:rPr>
      </w:pPr>
      <w:r>
        <w:rPr>
          <w:szCs w:val="28"/>
        </w:rPr>
        <w:t xml:space="preserve">у 2015 році виконано роботи з благоустрою скверів на вул. Івана-Павла ІІ, Галицька, Паркова, Стуса, </w:t>
      </w:r>
      <w:proofErr w:type="spellStart"/>
      <w:r>
        <w:rPr>
          <w:szCs w:val="28"/>
        </w:rPr>
        <w:t>Хоткевича</w:t>
      </w:r>
      <w:proofErr w:type="spellEnd"/>
      <w:r>
        <w:rPr>
          <w:szCs w:val="28"/>
        </w:rPr>
        <w:t xml:space="preserve">, Чорновола, </w:t>
      </w:r>
      <w:proofErr w:type="spellStart"/>
      <w:r>
        <w:rPr>
          <w:szCs w:val="28"/>
        </w:rPr>
        <w:t>Вовчинецька</w:t>
      </w:r>
      <w:proofErr w:type="spellEnd"/>
      <w:r>
        <w:rPr>
          <w:szCs w:val="28"/>
        </w:rPr>
        <w:t xml:space="preserve"> на суму 770,7 тис. грн.</w:t>
      </w:r>
    </w:p>
    <w:p w:rsidR="00FD70BF" w:rsidRPr="0061259B" w:rsidRDefault="00FD70BF" w:rsidP="00AD3C30">
      <w:pPr>
        <w:ind w:firstLine="600"/>
        <w:jc w:val="both"/>
        <w:rPr>
          <w:szCs w:val="28"/>
        </w:rPr>
      </w:pPr>
    </w:p>
    <w:p w:rsidR="00D67FAD" w:rsidRPr="0061259B" w:rsidRDefault="00D67FAD" w:rsidP="00D67FAD">
      <w:pPr>
        <w:ind w:firstLine="708"/>
        <w:jc w:val="both"/>
        <w:rPr>
          <w:szCs w:val="28"/>
        </w:rPr>
      </w:pPr>
      <w:r w:rsidRPr="0061259B">
        <w:rPr>
          <w:szCs w:val="28"/>
        </w:rPr>
        <w:tab/>
        <w:t>З метою актуалізації переліку природоохоронних заходів, передбач</w:t>
      </w:r>
      <w:r w:rsidRPr="0061259B">
        <w:rPr>
          <w:szCs w:val="28"/>
        </w:rPr>
        <w:t>е</w:t>
      </w:r>
      <w:r w:rsidRPr="0061259B">
        <w:rPr>
          <w:szCs w:val="28"/>
        </w:rPr>
        <w:t>них Програмою, приведення зазначеної у ній вартості цих заходів у відпові</w:t>
      </w:r>
      <w:r w:rsidRPr="0061259B">
        <w:rPr>
          <w:szCs w:val="28"/>
        </w:rPr>
        <w:t>д</w:t>
      </w:r>
      <w:r w:rsidRPr="0061259B">
        <w:rPr>
          <w:szCs w:val="28"/>
        </w:rPr>
        <w:t xml:space="preserve">ність з кошторисами та оптимізації її розподілу за джерелами фінансування </w:t>
      </w:r>
      <w:r w:rsidR="00ED13EB" w:rsidRPr="0061259B">
        <w:rPr>
          <w:szCs w:val="28"/>
        </w:rPr>
        <w:lastRenderedPageBreak/>
        <w:t xml:space="preserve">були підготовані зміни та доповнення </w:t>
      </w:r>
      <w:r w:rsidRPr="0061259B">
        <w:rPr>
          <w:szCs w:val="28"/>
        </w:rPr>
        <w:t>до Програми</w:t>
      </w:r>
      <w:r w:rsidR="0004700E" w:rsidRPr="0061259B">
        <w:rPr>
          <w:szCs w:val="28"/>
        </w:rPr>
        <w:t>,</w:t>
      </w:r>
      <w:r w:rsidR="00ED13EB" w:rsidRPr="0061259B">
        <w:rPr>
          <w:szCs w:val="28"/>
        </w:rPr>
        <w:t xml:space="preserve"> </w:t>
      </w:r>
      <w:r w:rsidR="0004700E" w:rsidRPr="0061259B">
        <w:rPr>
          <w:szCs w:val="28"/>
        </w:rPr>
        <w:t>затверджені відповідн</w:t>
      </w:r>
      <w:r w:rsidR="0004700E" w:rsidRPr="0061259B">
        <w:rPr>
          <w:szCs w:val="28"/>
        </w:rPr>
        <w:t>и</w:t>
      </w:r>
      <w:r w:rsidR="0004700E" w:rsidRPr="0061259B">
        <w:rPr>
          <w:szCs w:val="28"/>
        </w:rPr>
        <w:t xml:space="preserve">ми </w:t>
      </w:r>
      <w:r w:rsidR="00ED13EB" w:rsidRPr="0061259B">
        <w:rPr>
          <w:szCs w:val="28"/>
        </w:rPr>
        <w:t>рішеннями міської ради</w:t>
      </w:r>
      <w:r w:rsidR="0004700E" w:rsidRPr="0061259B">
        <w:rPr>
          <w:szCs w:val="28"/>
        </w:rPr>
        <w:t xml:space="preserve"> від </w:t>
      </w:r>
      <w:r w:rsidR="0031248A" w:rsidRPr="0061259B">
        <w:rPr>
          <w:szCs w:val="28"/>
        </w:rPr>
        <w:t>06.06.2013 №1115-36 та 12.06.2014 №1420-45.</w:t>
      </w:r>
    </w:p>
    <w:p w:rsidR="0061259B" w:rsidRDefault="0061259B" w:rsidP="0061259B">
      <w:pPr>
        <w:ind w:firstLine="708"/>
        <w:jc w:val="both"/>
        <w:rPr>
          <w:szCs w:val="28"/>
        </w:rPr>
      </w:pPr>
      <w:r w:rsidRPr="0061259B">
        <w:rPr>
          <w:szCs w:val="28"/>
        </w:rPr>
        <w:tab/>
      </w:r>
      <w:r>
        <w:rPr>
          <w:szCs w:val="28"/>
        </w:rPr>
        <w:t>Щороку відповідно до обласної та міської програм охорони навколи</w:t>
      </w:r>
      <w:r>
        <w:rPr>
          <w:szCs w:val="28"/>
        </w:rPr>
        <w:t>ш</w:t>
      </w:r>
      <w:r>
        <w:rPr>
          <w:szCs w:val="28"/>
        </w:rPr>
        <w:t>нього природного середовища р</w:t>
      </w:r>
      <w:r w:rsidRPr="0061259B">
        <w:rPr>
          <w:szCs w:val="28"/>
        </w:rPr>
        <w:t>озробл</w:t>
      </w:r>
      <w:r>
        <w:rPr>
          <w:szCs w:val="28"/>
        </w:rPr>
        <w:t>яються</w:t>
      </w:r>
      <w:r w:rsidRPr="0061259B">
        <w:rPr>
          <w:szCs w:val="28"/>
        </w:rPr>
        <w:t xml:space="preserve"> і пода</w:t>
      </w:r>
      <w:r>
        <w:rPr>
          <w:szCs w:val="28"/>
        </w:rPr>
        <w:t xml:space="preserve">ються </w:t>
      </w:r>
      <w:r w:rsidRPr="0061259B">
        <w:rPr>
          <w:szCs w:val="28"/>
        </w:rPr>
        <w:t xml:space="preserve"> запити на фіна</w:t>
      </w:r>
      <w:r w:rsidRPr="0061259B">
        <w:rPr>
          <w:szCs w:val="28"/>
        </w:rPr>
        <w:t>н</w:t>
      </w:r>
      <w:r w:rsidRPr="0061259B">
        <w:rPr>
          <w:szCs w:val="28"/>
        </w:rPr>
        <w:t>сування природоохоронних заходів</w:t>
      </w:r>
      <w:r>
        <w:rPr>
          <w:szCs w:val="28"/>
        </w:rPr>
        <w:t>, зокрема:</w:t>
      </w:r>
    </w:p>
    <w:p w:rsidR="0061259B" w:rsidRDefault="00487F38" w:rsidP="0061259B">
      <w:pPr>
        <w:ind w:firstLine="708"/>
        <w:jc w:val="both"/>
        <w:rPr>
          <w:szCs w:val="28"/>
        </w:rPr>
      </w:pPr>
      <w:r>
        <w:rPr>
          <w:szCs w:val="28"/>
        </w:rPr>
        <w:t>на 2012 рік підготовлено і подано</w:t>
      </w:r>
      <w:r w:rsidRPr="0061259B">
        <w:rPr>
          <w:szCs w:val="28"/>
        </w:rPr>
        <w:t xml:space="preserve"> </w:t>
      </w:r>
      <w:r>
        <w:rPr>
          <w:szCs w:val="28"/>
        </w:rPr>
        <w:t>19 запитів</w:t>
      </w:r>
      <w:r w:rsidRPr="0061259B">
        <w:rPr>
          <w:szCs w:val="28"/>
        </w:rPr>
        <w:t xml:space="preserve"> </w:t>
      </w:r>
      <w:r>
        <w:rPr>
          <w:szCs w:val="28"/>
        </w:rPr>
        <w:t>до</w:t>
      </w:r>
      <w:r w:rsidRPr="0061259B">
        <w:rPr>
          <w:szCs w:val="28"/>
        </w:rPr>
        <w:t xml:space="preserve"> обласного </w:t>
      </w:r>
      <w:r>
        <w:rPr>
          <w:szCs w:val="28"/>
        </w:rPr>
        <w:t xml:space="preserve">фонду ОНПС </w:t>
      </w:r>
      <w:r w:rsidRPr="0061259B">
        <w:rPr>
          <w:szCs w:val="28"/>
        </w:rPr>
        <w:t xml:space="preserve">на </w:t>
      </w:r>
      <w:r>
        <w:rPr>
          <w:szCs w:val="28"/>
        </w:rPr>
        <w:t xml:space="preserve">загальну </w:t>
      </w:r>
      <w:r w:rsidRPr="0061259B">
        <w:rPr>
          <w:szCs w:val="28"/>
        </w:rPr>
        <w:t xml:space="preserve">суму </w:t>
      </w:r>
      <w:r>
        <w:rPr>
          <w:spacing w:val="-8"/>
          <w:szCs w:val="28"/>
        </w:rPr>
        <w:t xml:space="preserve">22045,896 </w:t>
      </w:r>
      <w:r w:rsidRPr="0061259B">
        <w:rPr>
          <w:szCs w:val="28"/>
        </w:rPr>
        <w:t>тис. грн.</w:t>
      </w:r>
      <w:r>
        <w:rPr>
          <w:szCs w:val="28"/>
        </w:rPr>
        <w:t>;</w:t>
      </w:r>
    </w:p>
    <w:p w:rsidR="007C1A98" w:rsidRDefault="007C1A98" w:rsidP="007C1A98">
      <w:pPr>
        <w:ind w:firstLine="708"/>
        <w:jc w:val="both"/>
        <w:rPr>
          <w:szCs w:val="28"/>
        </w:rPr>
      </w:pPr>
      <w:r>
        <w:rPr>
          <w:szCs w:val="28"/>
        </w:rPr>
        <w:t>на 2013 рік підготовлено і подано</w:t>
      </w:r>
      <w:r w:rsidRPr="0061259B">
        <w:rPr>
          <w:szCs w:val="28"/>
        </w:rPr>
        <w:t xml:space="preserve"> </w:t>
      </w:r>
      <w:r>
        <w:rPr>
          <w:szCs w:val="28"/>
        </w:rPr>
        <w:t>1</w:t>
      </w:r>
      <w:r w:rsidR="00F62E96">
        <w:rPr>
          <w:szCs w:val="28"/>
        </w:rPr>
        <w:t>2</w:t>
      </w:r>
      <w:r>
        <w:rPr>
          <w:szCs w:val="28"/>
        </w:rPr>
        <w:t xml:space="preserve"> запитів</w:t>
      </w:r>
      <w:r w:rsidRPr="0061259B">
        <w:rPr>
          <w:szCs w:val="28"/>
        </w:rPr>
        <w:t xml:space="preserve"> </w:t>
      </w:r>
      <w:r>
        <w:rPr>
          <w:szCs w:val="28"/>
        </w:rPr>
        <w:t>до</w:t>
      </w:r>
      <w:r w:rsidRPr="0061259B">
        <w:rPr>
          <w:szCs w:val="28"/>
        </w:rPr>
        <w:t xml:space="preserve"> обласного </w:t>
      </w:r>
      <w:r>
        <w:rPr>
          <w:szCs w:val="28"/>
        </w:rPr>
        <w:t xml:space="preserve">фонду ОНПС </w:t>
      </w:r>
      <w:r w:rsidRPr="0061259B">
        <w:rPr>
          <w:szCs w:val="28"/>
        </w:rPr>
        <w:t xml:space="preserve">на </w:t>
      </w:r>
      <w:r>
        <w:rPr>
          <w:szCs w:val="28"/>
        </w:rPr>
        <w:t xml:space="preserve">загальну </w:t>
      </w:r>
      <w:r w:rsidRPr="0061259B">
        <w:rPr>
          <w:szCs w:val="28"/>
        </w:rPr>
        <w:t xml:space="preserve">суму </w:t>
      </w:r>
      <w:r w:rsidR="00F62E96" w:rsidRPr="00521097">
        <w:t>1868,877 тис. грн.</w:t>
      </w:r>
      <w:r w:rsidR="004A4FE4">
        <w:rPr>
          <w:szCs w:val="28"/>
        </w:rPr>
        <w:t xml:space="preserve">, до Державного фонду 4 запити </w:t>
      </w:r>
      <w:r w:rsidR="004A4FE4">
        <w:rPr>
          <w:rFonts w:eastAsia="SimSun"/>
          <w:spacing w:val="-6"/>
        </w:rPr>
        <w:t>на загальну суму 18141,7 тис. грн.;</w:t>
      </w:r>
    </w:p>
    <w:p w:rsidR="0061259B" w:rsidRPr="0061259B" w:rsidRDefault="0061259B" w:rsidP="0061259B">
      <w:pPr>
        <w:ind w:firstLine="708"/>
        <w:jc w:val="both"/>
        <w:rPr>
          <w:szCs w:val="28"/>
        </w:rPr>
      </w:pPr>
      <w:r>
        <w:rPr>
          <w:szCs w:val="28"/>
        </w:rPr>
        <w:t>на</w:t>
      </w:r>
      <w:r w:rsidRPr="0061259B">
        <w:rPr>
          <w:szCs w:val="28"/>
        </w:rPr>
        <w:t xml:space="preserve"> </w:t>
      </w:r>
      <w:r>
        <w:rPr>
          <w:szCs w:val="28"/>
        </w:rPr>
        <w:t>2</w:t>
      </w:r>
      <w:r w:rsidRPr="0061259B">
        <w:rPr>
          <w:szCs w:val="28"/>
        </w:rPr>
        <w:t>014 р</w:t>
      </w:r>
      <w:r>
        <w:rPr>
          <w:szCs w:val="28"/>
        </w:rPr>
        <w:t>ік підготовлено і подано</w:t>
      </w:r>
      <w:r w:rsidRPr="0061259B">
        <w:rPr>
          <w:szCs w:val="28"/>
        </w:rPr>
        <w:t xml:space="preserve"> </w:t>
      </w:r>
      <w:r>
        <w:rPr>
          <w:szCs w:val="28"/>
        </w:rPr>
        <w:t>16 запитів:</w:t>
      </w:r>
      <w:r w:rsidRPr="0061259B">
        <w:rPr>
          <w:szCs w:val="28"/>
        </w:rPr>
        <w:t xml:space="preserve"> </w:t>
      </w:r>
      <w:r w:rsidR="00440D8B">
        <w:rPr>
          <w:szCs w:val="28"/>
        </w:rPr>
        <w:t>до</w:t>
      </w:r>
      <w:r w:rsidRPr="0061259B">
        <w:rPr>
          <w:szCs w:val="28"/>
        </w:rPr>
        <w:t xml:space="preserve"> обласного – 14 запитів </w:t>
      </w:r>
      <w:r w:rsidRPr="003972B4">
        <w:rPr>
          <w:spacing w:val="-8"/>
          <w:szCs w:val="28"/>
        </w:rPr>
        <w:t xml:space="preserve">на суму 7577,2 тис. грн., </w:t>
      </w:r>
      <w:r w:rsidR="00440D8B" w:rsidRPr="003972B4">
        <w:rPr>
          <w:spacing w:val="-8"/>
          <w:szCs w:val="28"/>
        </w:rPr>
        <w:t>до</w:t>
      </w:r>
      <w:r w:rsidRPr="003972B4">
        <w:rPr>
          <w:spacing w:val="-8"/>
          <w:szCs w:val="28"/>
        </w:rPr>
        <w:t xml:space="preserve"> Державного фонду – 1 запит на суму </w:t>
      </w:r>
      <w:r w:rsidRPr="003972B4">
        <w:rPr>
          <w:spacing w:val="-8"/>
          <w:szCs w:val="28"/>
          <w:lang w:val="en-US"/>
        </w:rPr>
        <w:t>2366</w:t>
      </w:r>
      <w:r w:rsidRPr="003972B4">
        <w:rPr>
          <w:spacing w:val="-8"/>
          <w:szCs w:val="28"/>
        </w:rPr>
        <w:t>,</w:t>
      </w:r>
      <w:r w:rsidRPr="003972B4">
        <w:rPr>
          <w:spacing w:val="-8"/>
          <w:szCs w:val="28"/>
          <w:lang w:val="en-US"/>
        </w:rPr>
        <w:t>9</w:t>
      </w:r>
      <w:r w:rsidRPr="003972B4">
        <w:rPr>
          <w:spacing w:val="-8"/>
          <w:szCs w:val="28"/>
        </w:rPr>
        <w:t xml:space="preserve"> тис. грн.;</w:t>
      </w:r>
    </w:p>
    <w:p w:rsidR="00692EBB" w:rsidRPr="003972B4" w:rsidRDefault="00440D8B" w:rsidP="00DB779B">
      <w:pPr>
        <w:jc w:val="both"/>
        <w:rPr>
          <w:spacing w:val="-6"/>
          <w:szCs w:val="28"/>
        </w:rPr>
      </w:pPr>
      <w:r>
        <w:rPr>
          <w:szCs w:val="28"/>
        </w:rPr>
        <w:tab/>
      </w:r>
      <w:r w:rsidRPr="003972B4">
        <w:rPr>
          <w:spacing w:val="-6"/>
          <w:szCs w:val="28"/>
        </w:rPr>
        <w:t xml:space="preserve">на 2015 рік підготовлено і подано 19 запитів: </w:t>
      </w:r>
      <w:r w:rsidR="002E047F" w:rsidRPr="003972B4">
        <w:rPr>
          <w:spacing w:val="-6"/>
          <w:szCs w:val="28"/>
        </w:rPr>
        <w:t xml:space="preserve">до обласного – 17 запитів на суму 19661,7 тис. грн.; до Державного фонду – 2 запити на суму 2889,35 тис. грн. </w:t>
      </w:r>
    </w:p>
    <w:p w:rsidR="00440D8B" w:rsidRPr="0061259B" w:rsidRDefault="00440D8B" w:rsidP="00DB779B">
      <w:pPr>
        <w:jc w:val="both"/>
        <w:rPr>
          <w:szCs w:val="28"/>
        </w:rPr>
      </w:pPr>
    </w:p>
    <w:p w:rsidR="00692EBB" w:rsidRDefault="00692EBB" w:rsidP="00DB779B">
      <w:pPr>
        <w:jc w:val="both"/>
      </w:pPr>
    </w:p>
    <w:p w:rsidR="00113342" w:rsidRDefault="00113342" w:rsidP="00DB779B">
      <w:pPr>
        <w:jc w:val="both"/>
      </w:pPr>
    </w:p>
    <w:p w:rsidR="00113342" w:rsidRDefault="00113342" w:rsidP="00DB779B">
      <w:pPr>
        <w:jc w:val="both"/>
      </w:pPr>
    </w:p>
    <w:p w:rsidR="00113342" w:rsidRDefault="00113342" w:rsidP="00DB779B">
      <w:pPr>
        <w:jc w:val="both"/>
      </w:pPr>
    </w:p>
    <w:p w:rsidR="00113342" w:rsidRDefault="00113342" w:rsidP="00DB779B">
      <w:pPr>
        <w:jc w:val="both"/>
      </w:pPr>
    </w:p>
    <w:p w:rsidR="001315DE" w:rsidRDefault="001315DE" w:rsidP="00DB779B">
      <w:pPr>
        <w:jc w:val="both"/>
      </w:pPr>
    </w:p>
    <w:p w:rsidR="001315DE" w:rsidRDefault="001315DE" w:rsidP="00DB779B">
      <w:pPr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Оксана Савчук</w:t>
      </w:r>
    </w:p>
    <w:p w:rsidR="00B17D44" w:rsidRDefault="00B17D44" w:rsidP="00DB779B">
      <w:pPr>
        <w:jc w:val="both"/>
      </w:pPr>
    </w:p>
    <w:p w:rsidR="00B17D44" w:rsidRDefault="00B17D44" w:rsidP="00DB779B">
      <w:pPr>
        <w:jc w:val="both"/>
      </w:pPr>
    </w:p>
    <w:p w:rsidR="00B17D44" w:rsidRDefault="00B17D44" w:rsidP="00DB779B">
      <w:pPr>
        <w:jc w:val="both"/>
      </w:pPr>
    </w:p>
    <w:p w:rsidR="00B17D44" w:rsidRDefault="00B17D44" w:rsidP="00DB779B">
      <w:pPr>
        <w:jc w:val="both"/>
      </w:pPr>
    </w:p>
    <w:p w:rsidR="00B17D44" w:rsidRDefault="00B17D44" w:rsidP="00DB779B">
      <w:pPr>
        <w:jc w:val="both"/>
      </w:pPr>
    </w:p>
    <w:p w:rsidR="00B17D44" w:rsidRDefault="00B17D44" w:rsidP="00DB779B">
      <w:pPr>
        <w:jc w:val="both"/>
      </w:pPr>
    </w:p>
    <w:p w:rsidR="00B17D44" w:rsidRDefault="00B17D44" w:rsidP="00DB779B">
      <w:pPr>
        <w:jc w:val="both"/>
      </w:pPr>
    </w:p>
    <w:p w:rsidR="00B17D44" w:rsidRDefault="00B17D44" w:rsidP="00DB779B">
      <w:pPr>
        <w:jc w:val="both"/>
      </w:pPr>
    </w:p>
    <w:p w:rsidR="00B17D44" w:rsidRDefault="00B17D44" w:rsidP="00DB779B">
      <w:pPr>
        <w:jc w:val="both"/>
      </w:pPr>
    </w:p>
    <w:p w:rsidR="00B17D44" w:rsidRDefault="00B17D44" w:rsidP="00DB779B">
      <w:pPr>
        <w:jc w:val="both"/>
      </w:pPr>
    </w:p>
    <w:p w:rsidR="00B17D44" w:rsidRDefault="00B17D44" w:rsidP="00DB779B">
      <w:pPr>
        <w:jc w:val="both"/>
      </w:pPr>
    </w:p>
    <w:p w:rsidR="00B17D44" w:rsidRDefault="00B17D44" w:rsidP="00DB779B">
      <w:pPr>
        <w:jc w:val="both"/>
      </w:pPr>
    </w:p>
    <w:p w:rsidR="00B17D44" w:rsidRDefault="00B17D44" w:rsidP="00DB779B">
      <w:pPr>
        <w:jc w:val="both"/>
      </w:pPr>
    </w:p>
    <w:p w:rsidR="00B17D44" w:rsidRDefault="00B17D44" w:rsidP="00DB779B">
      <w:pPr>
        <w:jc w:val="both"/>
      </w:pPr>
      <w:bookmarkStart w:id="0" w:name="_GoBack"/>
      <w:bookmarkEnd w:id="0"/>
    </w:p>
    <w:sectPr w:rsidR="00B17D44" w:rsidSect="00557C92">
      <w:headerReference w:type="default" r:id="rId9"/>
      <w:pgSz w:w="11906" w:h="16838" w:code="9"/>
      <w:pgMar w:top="1134" w:right="567" w:bottom="1134" w:left="1985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FD" w:rsidRDefault="00AB09FD" w:rsidP="00E27CE6">
      <w:r>
        <w:separator/>
      </w:r>
    </w:p>
  </w:endnote>
  <w:endnote w:type="continuationSeparator" w:id="0">
    <w:p w:rsidR="00AB09FD" w:rsidRDefault="00AB09FD" w:rsidP="00E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FD" w:rsidRDefault="00AB09FD" w:rsidP="00E27CE6">
      <w:r>
        <w:separator/>
      </w:r>
    </w:p>
  </w:footnote>
  <w:footnote w:type="continuationSeparator" w:id="0">
    <w:p w:rsidR="00AB09FD" w:rsidRDefault="00AB09FD" w:rsidP="00E2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E7" w:rsidRDefault="003879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7C92" w:rsidRPr="00557C92">
      <w:rPr>
        <w:noProof/>
        <w:lang w:val="ru-RU"/>
      </w:rPr>
      <w:t>10</w:t>
    </w:r>
    <w:r>
      <w:fldChar w:fldCharType="end"/>
    </w:r>
  </w:p>
  <w:p w:rsidR="003879E7" w:rsidRDefault="00387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5046"/>
    <w:multiLevelType w:val="hybridMultilevel"/>
    <w:tmpl w:val="924E2720"/>
    <w:lvl w:ilvl="0" w:tplc="B49897B2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B9320D"/>
    <w:multiLevelType w:val="hybridMultilevel"/>
    <w:tmpl w:val="B7F25356"/>
    <w:lvl w:ilvl="0" w:tplc="B49897B2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D47873"/>
    <w:multiLevelType w:val="hybridMultilevel"/>
    <w:tmpl w:val="71B24152"/>
    <w:lvl w:ilvl="0" w:tplc="B49897B2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8A54EF"/>
    <w:multiLevelType w:val="hybridMultilevel"/>
    <w:tmpl w:val="24B6A6AC"/>
    <w:lvl w:ilvl="0" w:tplc="B49897B2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012EBF"/>
    <w:multiLevelType w:val="hybridMultilevel"/>
    <w:tmpl w:val="23EC8094"/>
    <w:lvl w:ilvl="0" w:tplc="98CAF1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F06DC8"/>
    <w:multiLevelType w:val="hybridMultilevel"/>
    <w:tmpl w:val="6A1E5DD4"/>
    <w:lvl w:ilvl="0" w:tplc="1E562B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4F02F3"/>
    <w:multiLevelType w:val="hybridMultilevel"/>
    <w:tmpl w:val="CE485E1E"/>
    <w:lvl w:ilvl="0" w:tplc="8BBC3EF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61B22"/>
    <w:multiLevelType w:val="hybridMultilevel"/>
    <w:tmpl w:val="5D505E5E"/>
    <w:lvl w:ilvl="0" w:tplc="B49897B2">
      <w:start w:val="4"/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937C82"/>
    <w:multiLevelType w:val="hybridMultilevel"/>
    <w:tmpl w:val="ECE6E09E"/>
    <w:lvl w:ilvl="0" w:tplc="D23CFF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AD11D5"/>
    <w:multiLevelType w:val="hybridMultilevel"/>
    <w:tmpl w:val="8D4E6B0C"/>
    <w:lvl w:ilvl="0" w:tplc="3718F8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73B4197"/>
    <w:multiLevelType w:val="hybridMultilevel"/>
    <w:tmpl w:val="C0CCE38E"/>
    <w:lvl w:ilvl="0" w:tplc="0B5AE238">
      <w:start w:val="1"/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9839EA"/>
    <w:multiLevelType w:val="hybridMultilevel"/>
    <w:tmpl w:val="1CB012E0"/>
    <w:lvl w:ilvl="0" w:tplc="B49897B2">
      <w:start w:val="4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2">
    <w:nsid w:val="73A564EA"/>
    <w:multiLevelType w:val="hybridMultilevel"/>
    <w:tmpl w:val="C11ABAF6"/>
    <w:lvl w:ilvl="0" w:tplc="3AB45D96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0"/>
    <w:rsid w:val="000020BE"/>
    <w:rsid w:val="000026EA"/>
    <w:rsid w:val="000065EC"/>
    <w:rsid w:val="000073F1"/>
    <w:rsid w:val="00020713"/>
    <w:rsid w:val="000207DF"/>
    <w:rsid w:val="00036D5D"/>
    <w:rsid w:val="000375F4"/>
    <w:rsid w:val="0004700E"/>
    <w:rsid w:val="00047CA7"/>
    <w:rsid w:val="00050718"/>
    <w:rsid w:val="00051A0B"/>
    <w:rsid w:val="00055504"/>
    <w:rsid w:val="0006001D"/>
    <w:rsid w:val="00060C0E"/>
    <w:rsid w:val="000614E0"/>
    <w:rsid w:val="00063FAF"/>
    <w:rsid w:val="000666BE"/>
    <w:rsid w:val="00072B03"/>
    <w:rsid w:val="00073E93"/>
    <w:rsid w:val="0007401D"/>
    <w:rsid w:val="00080AEE"/>
    <w:rsid w:val="00085B15"/>
    <w:rsid w:val="00087FD6"/>
    <w:rsid w:val="00091B7C"/>
    <w:rsid w:val="00094B45"/>
    <w:rsid w:val="00097247"/>
    <w:rsid w:val="000A015C"/>
    <w:rsid w:val="000A3418"/>
    <w:rsid w:val="000B4BCA"/>
    <w:rsid w:val="000B70F7"/>
    <w:rsid w:val="000C43BA"/>
    <w:rsid w:val="000C7D04"/>
    <w:rsid w:val="000D172D"/>
    <w:rsid w:val="000D2D6C"/>
    <w:rsid w:val="000D41C2"/>
    <w:rsid w:val="000E75C6"/>
    <w:rsid w:val="000F0B25"/>
    <w:rsid w:val="000F2519"/>
    <w:rsid w:val="000F69D6"/>
    <w:rsid w:val="00103A85"/>
    <w:rsid w:val="0010573E"/>
    <w:rsid w:val="00110014"/>
    <w:rsid w:val="00113342"/>
    <w:rsid w:val="0011626D"/>
    <w:rsid w:val="0011788B"/>
    <w:rsid w:val="001217D0"/>
    <w:rsid w:val="001256AA"/>
    <w:rsid w:val="001315DE"/>
    <w:rsid w:val="00134A5A"/>
    <w:rsid w:val="00142A04"/>
    <w:rsid w:val="00152748"/>
    <w:rsid w:val="0017041D"/>
    <w:rsid w:val="00176316"/>
    <w:rsid w:val="001808BE"/>
    <w:rsid w:val="00184C88"/>
    <w:rsid w:val="00186F8D"/>
    <w:rsid w:val="00187FD1"/>
    <w:rsid w:val="00190944"/>
    <w:rsid w:val="00191E6D"/>
    <w:rsid w:val="00196F35"/>
    <w:rsid w:val="00197122"/>
    <w:rsid w:val="001A14C0"/>
    <w:rsid w:val="001A239C"/>
    <w:rsid w:val="001A2677"/>
    <w:rsid w:val="001A2C27"/>
    <w:rsid w:val="001A5874"/>
    <w:rsid w:val="001B1CCB"/>
    <w:rsid w:val="001B1DD3"/>
    <w:rsid w:val="001B50DF"/>
    <w:rsid w:val="001C124A"/>
    <w:rsid w:val="001C2D89"/>
    <w:rsid w:val="001C716D"/>
    <w:rsid w:val="001C7764"/>
    <w:rsid w:val="001D0493"/>
    <w:rsid w:val="001E74EE"/>
    <w:rsid w:val="001F0305"/>
    <w:rsid w:val="001F0EDB"/>
    <w:rsid w:val="001F212D"/>
    <w:rsid w:val="001F2342"/>
    <w:rsid w:val="001F6EBA"/>
    <w:rsid w:val="00203DCB"/>
    <w:rsid w:val="00205E9E"/>
    <w:rsid w:val="00206F5E"/>
    <w:rsid w:val="002075F0"/>
    <w:rsid w:val="00213810"/>
    <w:rsid w:val="00216C53"/>
    <w:rsid w:val="002319DE"/>
    <w:rsid w:val="002415EF"/>
    <w:rsid w:val="002443B8"/>
    <w:rsid w:val="00244C2D"/>
    <w:rsid w:val="002471E9"/>
    <w:rsid w:val="00250ECB"/>
    <w:rsid w:val="002534A6"/>
    <w:rsid w:val="00254739"/>
    <w:rsid w:val="00264F6B"/>
    <w:rsid w:val="00266E46"/>
    <w:rsid w:val="0027047F"/>
    <w:rsid w:val="00272E34"/>
    <w:rsid w:val="002920F4"/>
    <w:rsid w:val="002967C8"/>
    <w:rsid w:val="002A0978"/>
    <w:rsid w:val="002A2691"/>
    <w:rsid w:val="002A38B2"/>
    <w:rsid w:val="002A5503"/>
    <w:rsid w:val="002A71AB"/>
    <w:rsid w:val="002B551B"/>
    <w:rsid w:val="002B7E77"/>
    <w:rsid w:val="002C2BE3"/>
    <w:rsid w:val="002D0B74"/>
    <w:rsid w:val="002D7D67"/>
    <w:rsid w:val="002E047F"/>
    <w:rsid w:val="002E0D6C"/>
    <w:rsid w:val="002E28C9"/>
    <w:rsid w:val="002E7915"/>
    <w:rsid w:val="002F42BC"/>
    <w:rsid w:val="002F6D74"/>
    <w:rsid w:val="00304F15"/>
    <w:rsid w:val="003076AD"/>
    <w:rsid w:val="00310A4F"/>
    <w:rsid w:val="0031248A"/>
    <w:rsid w:val="00313AF7"/>
    <w:rsid w:val="0031587C"/>
    <w:rsid w:val="00321096"/>
    <w:rsid w:val="0032779F"/>
    <w:rsid w:val="003278E7"/>
    <w:rsid w:val="00332DFE"/>
    <w:rsid w:val="003441F1"/>
    <w:rsid w:val="00346789"/>
    <w:rsid w:val="003571B5"/>
    <w:rsid w:val="00357CAB"/>
    <w:rsid w:val="0036770C"/>
    <w:rsid w:val="00367815"/>
    <w:rsid w:val="0037214F"/>
    <w:rsid w:val="003748E7"/>
    <w:rsid w:val="0037561B"/>
    <w:rsid w:val="003816D8"/>
    <w:rsid w:val="00382838"/>
    <w:rsid w:val="00382896"/>
    <w:rsid w:val="00382C06"/>
    <w:rsid w:val="00383247"/>
    <w:rsid w:val="003879E7"/>
    <w:rsid w:val="003904FA"/>
    <w:rsid w:val="00391C58"/>
    <w:rsid w:val="00392356"/>
    <w:rsid w:val="00393E88"/>
    <w:rsid w:val="003972B4"/>
    <w:rsid w:val="003A01B9"/>
    <w:rsid w:val="003A2C06"/>
    <w:rsid w:val="003A3416"/>
    <w:rsid w:val="003A446B"/>
    <w:rsid w:val="003A4F4C"/>
    <w:rsid w:val="003B3656"/>
    <w:rsid w:val="003B547B"/>
    <w:rsid w:val="003C1B7D"/>
    <w:rsid w:val="003C2885"/>
    <w:rsid w:val="003C3364"/>
    <w:rsid w:val="003C7AC6"/>
    <w:rsid w:val="003D0B09"/>
    <w:rsid w:val="003D2F40"/>
    <w:rsid w:val="003D4518"/>
    <w:rsid w:val="003D77D8"/>
    <w:rsid w:val="003E2900"/>
    <w:rsid w:val="003E5F15"/>
    <w:rsid w:val="003F14D9"/>
    <w:rsid w:val="003F1EC9"/>
    <w:rsid w:val="003F3ECD"/>
    <w:rsid w:val="003F5955"/>
    <w:rsid w:val="00403298"/>
    <w:rsid w:val="00406473"/>
    <w:rsid w:val="00413014"/>
    <w:rsid w:val="004166F5"/>
    <w:rsid w:val="00417AF0"/>
    <w:rsid w:val="00417D8E"/>
    <w:rsid w:val="00423124"/>
    <w:rsid w:val="00427214"/>
    <w:rsid w:val="004321FB"/>
    <w:rsid w:val="004325A1"/>
    <w:rsid w:val="004325F0"/>
    <w:rsid w:val="0043311C"/>
    <w:rsid w:val="00436325"/>
    <w:rsid w:val="00436E26"/>
    <w:rsid w:val="00440D8B"/>
    <w:rsid w:val="00445162"/>
    <w:rsid w:val="004468AF"/>
    <w:rsid w:val="0044710E"/>
    <w:rsid w:val="00452815"/>
    <w:rsid w:val="00456E8C"/>
    <w:rsid w:val="00460DA1"/>
    <w:rsid w:val="00462E74"/>
    <w:rsid w:val="00464378"/>
    <w:rsid w:val="00473729"/>
    <w:rsid w:val="00477971"/>
    <w:rsid w:val="0048507C"/>
    <w:rsid w:val="00487F38"/>
    <w:rsid w:val="004907D6"/>
    <w:rsid w:val="00496D68"/>
    <w:rsid w:val="004A042F"/>
    <w:rsid w:val="004A324A"/>
    <w:rsid w:val="004A4FE4"/>
    <w:rsid w:val="004A5B1C"/>
    <w:rsid w:val="004A64C9"/>
    <w:rsid w:val="004A6A16"/>
    <w:rsid w:val="004B1FA3"/>
    <w:rsid w:val="004B261E"/>
    <w:rsid w:val="004B487D"/>
    <w:rsid w:val="004B4A24"/>
    <w:rsid w:val="004B4F2A"/>
    <w:rsid w:val="004B58FE"/>
    <w:rsid w:val="004B6C02"/>
    <w:rsid w:val="004B6CFC"/>
    <w:rsid w:val="004C534F"/>
    <w:rsid w:val="004C5A1F"/>
    <w:rsid w:val="004D0EC9"/>
    <w:rsid w:val="004D55FD"/>
    <w:rsid w:val="004D56EA"/>
    <w:rsid w:val="004D6690"/>
    <w:rsid w:val="004D6B48"/>
    <w:rsid w:val="004D75F2"/>
    <w:rsid w:val="004E3593"/>
    <w:rsid w:val="004E5D10"/>
    <w:rsid w:val="004F1396"/>
    <w:rsid w:val="004F3070"/>
    <w:rsid w:val="004F31DB"/>
    <w:rsid w:val="004F3352"/>
    <w:rsid w:val="004F3C99"/>
    <w:rsid w:val="004F589E"/>
    <w:rsid w:val="004F5EAF"/>
    <w:rsid w:val="00502263"/>
    <w:rsid w:val="0050271C"/>
    <w:rsid w:val="005058AE"/>
    <w:rsid w:val="005105F4"/>
    <w:rsid w:val="00515ADA"/>
    <w:rsid w:val="00516CE2"/>
    <w:rsid w:val="00523292"/>
    <w:rsid w:val="00524756"/>
    <w:rsid w:val="00532CFC"/>
    <w:rsid w:val="0053300A"/>
    <w:rsid w:val="00547599"/>
    <w:rsid w:val="005478C2"/>
    <w:rsid w:val="00550C41"/>
    <w:rsid w:val="005568C2"/>
    <w:rsid w:val="00556DE3"/>
    <w:rsid w:val="005572B8"/>
    <w:rsid w:val="00557C92"/>
    <w:rsid w:val="00564071"/>
    <w:rsid w:val="00564C56"/>
    <w:rsid w:val="00564D1F"/>
    <w:rsid w:val="005653A4"/>
    <w:rsid w:val="00572781"/>
    <w:rsid w:val="005748A9"/>
    <w:rsid w:val="005817BC"/>
    <w:rsid w:val="00582AF4"/>
    <w:rsid w:val="005833F7"/>
    <w:rsid w:val="00583606"/>
    <w:rsid w:val="005839E8"/>
    <w:rsid w:val="005859A4"/>
    <w:rsid w:val="0058715B"/>
    <w:rsid w:val="00592E54"/>
    <w:rsid w:val="005930E0"/>
    <w:rsid w:val="00593413"/>
    <w:rsid w:val="005974E6"/>
    <w:rsid w:val="005A05CF"/>
    <w:rsid w:val="005A3144"/>
    <w:rsid w:val="005A5F60"/>
    <w:rsid w:val="005A752C"/>
    <w:rsid w:val="005B29D8"/>
    <w:rsid w:val="005B2A55"/>
    <w:rsid w:val="005B400D"/>
    <w:rsid w:val="005B5801"/>
    <w:rsid w:val="005C0620"/>
    <w:rsid w:val="005C06E7"/>
    <w:rsid w:val="005D00A9"/>
    <w:rsid w:val="005D1008"/>
    <w:rsid w:val="005D101F"/>
    <w:rsid w:val="005D247F"/>
    <w:rsid w:val="005E16FF"/>
    <w:rsid w:val="005E4918"/>
    <w:rsid w:val="005F3E73"/>
    <w:rsid w:val="005F5D98"/>
    <w:rsid w:val="005F70D0"/>
    <w:rsid w:val="00611AE9"/>
    <w:rsid w:val="0061259B"/>
    <w:rsid w:val="00612DE5"/>
    <w:rsid w:val="006138BE"/>
    <w:rsid w:val="006162EC"/>
    <w:rsid w:val="00616325"/>
    <w:rsid w:val="006174C0"/>
    <w:rsid w:val="00622251"/>
    <w:rsid w:val="00622FC9"/>
    <w:rsid w:val="00624F49"/>
    <w:rsid w:val="00627F2D"/>
    <w:rsid w:val="006315A1"/>
    <w:rsid w:val="00640F95"/>
    <w:rsid w:val="0064551F"/>
    <w:rsid w:val="00660B45"/>
    <w:rsid w:val="006640EE"/>
    <w:rsid w:val="0066488E"/>
    <w:rsid w:val="0066573B"/>
    <w:rsid w:val="006800C7"/>
    <w:rsid w:val="00690F78"/>
    <w:rsid w:val="00691DCF"/>
    <w:rsid w:val="0069297C"/>
    <w:rsid w:val="00692EBB"/>
    <w:rsid w:val="0069382F"/>
    <w:rsid w:val="00694249"/>
    <w:rsid w:val="006956E4"/>
    <w:rsid w:val="00695806"/>
    <w:rsid w:val="0069655E"/>
    <w:rsid w:val="006977C1"/>
    <w:rsid w:val="006A2CD5"/>
    <w:rsid w:val="006A5B72"/>
    <w:rsid w:val="006A70E1"/>
    <w:rsid w:val="006A7A6A"/>
    <w:rsid w:val="006B1F23"/>
    <w:rsid w:val="006B2855"/>
    <w:rsid w:val="006C0CCA"/>
    <w:rsid w:val="006C2DD3"/>
    <w:rsid w:val="006D2A3A"/>
    <w:rsid w:val="006D6A33"/>
    <w:rsid w:val="006E0C77"/>
    <w:rsid w:val="006E60C9"/>
    <w:rsid w:val="006E77A2"/>
    <w:rsid w:val="006F1AA7"/>
    <w:rsid w:val="006F1C6E"/>
    <w:rsid w:val="007003EA"/>
    <w:rsid w:val="007009B0"/>
    <w:rsid w:val="007030BA"/>
    <w:rsid w:val="0070440E"/>
    <w:rsid w:val="0071152D"/>
    <w:rsid w:val="0071679E"/>
    <w:rsid w:val="00716C0D"/>
    <w:rsid w:val="007202CF"/>
    <w:rsid w:val="00725629"/>
    <w:rsid w:val="0072571B"/>
    <w:rsid w:val="0072610A"/>
    <w:rsid w:val="007305A7"/>
    <w:rsid w:val="00731990"/>
    <w:rsid w:val="007351C4"/>
    <w:rsid w:val="00735F51"/>
    <w:rsid w:val="00736934"/>
    <w:rsid w:val="007443A2"/>
    <w:rsid w:val="007449C7"/>
    <w:rsid w:val="007527C5"/>
    <w:rsid w:val="00754890"/>
    <w:rsid w:val="00757449"/>
    <w:rsid w:val="007619E4"/>
    <w:rsid w:val="00764ED4"/>
    <w:rsid w:val="00765827"/>
    <w:rsid w:val="0076756C"/>
    <w:rsid w:val="00770B2A"/>
    <w:rsid w:val="00770F5B"/>
    <w:rsid w:val="007867B8"/>
    <w:rsid w:val="00786BF1"/>
    <w:rsid w:val="00787344"/>
    <w:rsid w:val="00794C3C"/>
    <w:rsid w:val="007954A1"/>
    <w:rsid w:val="0079730B"/>
    <w:rsid w:val="007A06ED"/>
    <w:rsid w:val="007A3FDF"/>
    <w:rsid w:val="007A44F7"/>
    <w:rsid w:val="007A4D68"/>
    <w:rsid w:val="007B382C"/>
    <w:rsid w:val="007B6D49"/>
    <w:rsid w:val="007B767C"/>
    <w:rsid w:val="007C13D4"/>
    <w:rsid w:val="007C1A98"/>
    <w:rsid w:val="007C77DD"/>
    <w:rsid w:val="007C7F78"/>
    <w:rsid w:val="007D2C57"/>
    <w:rsid w:val="007D30A2"/>
    <w:rsid w:val="007D48D1"/>
    <w:rsid w:val="007E13A7"/>
    <w:rsid w:val="007E13F8"/>
    <w:rsid w:val="007E1B62"/>
    <w:rsid w:val="007E5F2A"/>
    <w:rsid w:val="007F2825"/>
    <w:rsid w:val="007F41D5"/>
    <w:rsid w:val="007F5C0C"/>
    <w:rsid w:val="008004B7"/>
    <w:rsid w:val="00801DCA"/>
    <w:rsid w:val="00802D06"/>
    <w:rsid w:val="00804178"/>
    <w:rsid w:val="00804309"/>
    <w:rsid w:val="008048B3"/>
    <w:rsid w:val="00805E86"/>
    <w:rsid w:val="008128EF"/>
    <w:rsid w:val="008218D6"/>
    <w:rsid w:val="00821CAD"/>
    <w:rsid w:val="00824A6D"/>
    <w:rsid w:val="0083258E"/>
    <w:rsid w:val="008406BC"/>
    <w:rsid w:val="008435DD"/>
    <w:rsid w:val="008471E4"/>
    <w:rsid w:val="008545EB"/>
    <w:rsid w:val="00860445"/>
    <w:rsid w:val="00860812"/>
    <w:rsid w:val="00861B8C"/>
    <w:rsid w:val="008639D9"/>
    <w:rsid w:val="00864723"/>
    <w:rsid w:val="00866928"/>
    <w:rsid w:val="00870383"/>
    <w:rsid w:val="00871B95"/>
    <w:rsid w:val="008760EF"/>
    <w:rsid w:val="00881B33"/>
    <w:rsid w:val="00882A63"/>
    <w:rsid w:val="008832D4"/>
    <w:rsid w:val="0088488B"/>
    <w:rsid w:val="00884F55"/>
    <w:rsid w:val="00885FB0"/>
    <w:rsid w:val="00887635"/>
    <w:rsid w:val="00892744"/>
    <w:rsid w:val="0089424A"/>
    <w:rsid w:val="008A20D4"/>
    <w:rsid w:val="008A41FE"/>
    <w:rsid w:val="008A7154"/>
    <w:rsid w:val="008B5EED"/>
    <w:rsid w:val="008B6B9B"/>
    <w:rsid w:val="008B7F6B"/>
    <w:rsid w:val="008C0A19"/>
    <w:rsid w:val="008C5420"/>
    <w:rsid w:val="008C5E75"/>
    <w:rsid w:val="008D337D"/>
    <w:rsid w:val="008D350B"/>
    <w:rsid w:val="008D389C"/>
    <w:rsid w:val="008D5A7A"/>
    <w:rsid w:val="008D5BD5"/>
    <w:rsid w:val="008E330D"/>
    <w:rsid w:val="008F1906"/>
    <w:rsid w:val="008F4CCC"/>
    <w:rsid w:val="008F4E55"/>
    <w:rsid w:val="008F6D55"/>
    <w:rsid w:val="009006CB"/>
    <w:rsid w:val="009018AD"/>
    <w:rsid w:val="00905345"/>
    <w:rsid w:val="009113AD"/>
    <w:rsid w:val="00913ACB"/>
    <w:rsid w:val="009147C3"/>
    <w:rsid w:val="00920E90"/>
    <w:rsid w:val="00920E94"/>
    <w:rsid w:val="009214E7"/>
    <w:rsid w:val="009225CB"/>
    <w:rsid w:val="00932211"/>
    <w:rsid w:val="0093287E"/>
    <w:rsid w:val="0093574F"/>
    <w:rsid w:val="00946C6F"/>
    <w:rsid w:val="00947AB1"/>
    <w:rsid w:val="00950787"/>
    <w:rsid w:val="0095377C"/>
    <w:rsid w:val="00953CEE"/>
    <w:rsid w:val="00965D4B"/>
    <w:rsid w:val="00965FC2"/>
    <w:rsid w:val="009665C2"/>
    <w:rsid w:val="00973A58"/>
    <w:rsid w:val="0097634E"/>
    <w:rsid w:val="00980B34"/>
    <w:rsid w:val="0099215E"/>
    <w:rsid w:val="00993EB5"/>
    <w:rsid w:val="009A1750"/>
    <w:rsid w:val="009A421D"/>
    <w:rsid w:val="009A5D49"/>
    <w:rsid w:val="009A773C"/>
    <w:rsid w:val="009B0042"/>
    <w:rsid w:val="009B4B70"/>
    <w:rsid w:val="009C01CE"/>
    <w:rsid w:val="009C424B"/>
    <w:rsid w:val="009C49E2"/>
    <w:rsid w:val="009C6741"/>
    <w:rsid w:val="009C7722"/>
    <w:rsid w:val="009D29C0"/>
    <w:rsid w:val="009D5B4F"/>
    <w:rsid w:val="009D6C25"/>
    <w:rsid w:val="009D6C43"/>
    <w:rsid w:val="009D7489"/>
    <w:rsid w:val="009E4F12"/>
    <w:rsid w:val="009F04CC"/>
    <w:rsid w:val="009F36B3"/>
    <w:rsid w:val="00A02A06"/>
    <w:rsid w:val="00A11DB6"/>
    <w:rsid w:val="00A131D1"/>
    <w:rsid w:val="00A135B1"/>
    <w:rsid w:val="00A135CA"/>
    <w:rsid w:val="00A15180"/>
    <w:rsid w:val="00A17798"/>
    <w:rsid w:val="00A2242B"/>
    <w:rsid w:val="00A26009"/>
    <w:rsid w:val="00A2785D"/>
    <w:rsid w:val="00A33E70"/>
    <w:rsid w:val="00A429B4"/>
    <w:rsid w:val="00A430F5"/>
    <w:rsid w:val="00A442D2"/>
    <w:rsid w:val="00A551C4"/>
    <w:rsid w:val="00A56C5F"/>
    <w:rsid w:val="00A57F13"/>
    <w:rsid w:val="00A619A0"/>
    <w:rsid w:val="00A62395"/>
    <w:rsid w:val="00A63D6D"/>
    <w:rsid w:val="00A65923"/>
    <w:rsid w:val="00A67446"/>
    <w:rsid w:val="00A73EA8"/>
    <w:rsid w:val="00A752CF"/>
    <w:rsid w:val="00A753A9"/>
    <w:rsid w:val="00A76D7A"/>
    <w:rsid w:val="00A77D0A"/>
    <w:rsid w:val="00A77E92"/>
    <w:rsid w:val="00A81FB3"/>
    <w:rsid w:val="00A901A7"/>
    <w:rsid w:val="00A90CDB"/>
    <w:rsid w:val="00A90DA3"/>
    <w:rsid w:val="00AA100C"/>
    <w:rsid w:val="00AA342D"/>
    <w:rsid w:val="00AA34BB"/>
    <w:rsid w:val="00AB09FD"/>
    <w:rsid w:val="00AB77CD"/>
    <w:rsid w:val="00AB7E47"/>
    <w:rsid w:val="00AC3D5C"/>
    <w:rsid w:val="00AD0976"/>
    <w:rsid w:val="00AD1C6D"/>
    <w:rsid w:val="00AD254D"/>
    <w:rsid w:val="00AD3C30"/>
    <w:rsid w:val="00AD6CE6"/>
    <w:rsid w:val="00AD706E"/>
    <w:rsid w:val="00AE0589"/>
    <w:rsid w:val="00AE1705"/>
    <w:rsid w:val="00AE2631"/>
    <w:rsid w:val="00AE5C3B"/>
    <w:rsid w:val="00AE6173"/>
    <w:rsid w:val="00AF0A2A"/>
    <w:rsid w:val="00AF181B"/>
    <w:rsid w:val="00AF1C31"/>
    <w:rsid w:val="00AF2433"/>
    <w:rsid w:val="00AF751D"/>
    <w:rsid w:val="00B02551"/>
    <w:rsid w:val="00B04E45"/>
    <w:rsid w:val="00B06414"/>
    <w:rsid w:val="00B07DAA"/>
    <w:rsid w:val="00B11ED9"/>
    <w:rsid w:val="00B17D44"/>
    <w:rsid w:val="00B201F8"/>
    <w:rsid w:val="00B22D3A"/>
    <w:rsid w:val="00B24D7B"/>
    <w:rsid w:val="00B262F2"/>
    <w:rsid w:val="00B312EC"/>
    <w:rsid w:val="00B35172"/>
    <w:rsid w:val="00B40651"/>
    <w:rsid w:val="00B5045C"/>
    <w:rsid w:val="00B54572"/>
    <w:rsid w:val="00B55BFC"/>
    <w:rsid w:val="00B57C50"/>
    <w:rsid w:val="00B61E26"/>
    <w:rsid w:val="00B659DE"/>
    <w:rsid w:val="00B66B3F"/>
    <w:rsid w:val="00B743E3"/>
    <w:rsid w:val="00B77CFE"/>
    <w:rsid w:val="00B84CDE"/>
    <w:rsid w:val="00B85512"/>
    <w:rsid w:val="00B87FB4"/>
    <w:rsid w:val="00B928C3"/>
    <w:rsid w:val="00B95F97"/>
    <w:rsid w:val="00BA70D2"/>
    <w:rsid w:val="00BB1BAF"/>
    <w:rsid w:val="00BB413D"/>
    <w:rsid w:val="00BB493F"/>
    <w:rsid w:val="00BB7835"/>
    <w:rsid w:val="00BC145E"/>
    <w:rsid w:val="00BC247D"/>
    <w:rsid w:val="00BC33AE"/>
    <w:rsid w:val="00BC576A"/>
    <w:rsid w:val="00BD05E6"/>
    <w:rsid w:val="00BD2039"/>
    <w:rsid w:val="00BD32BC"/>
    <w:rsid w:val="00BD7777"/>
    <w:rsid w:val="00BD7A7B"/>
    <w:rsid w:val="00BE0C79"/>
    <w:rsid w:val="00BE1777"/>
    <w:rsid w:val="00BE6043"/>
    <w:rsid w:val="00BE6F0D"/>
    <w:rsid w:val="00BF2A90"/>
    <w:rsid w:val="00BF31D7"/>
    <w:rsid w:val="00BF3282"/>
    <w:rsid w:val="00BF5E0F"/>
    <w:rsid w:val="00BF6466"/>
    <w:rsid w:val="00BF7648"/>
    <w:rsid w:val="00BF7731"/>
    <w:rsid w:val="00C005C4"/>
    <w:rsid w:val="00C023DB"/>
    <w:rsid w:val="00C02917"/>
    <w:rsid w:val="00C11D06"/>
    <w:rsid w:val="00C223B2"/>
    <w:rsid w:val="00C2554D"/>
    <w:rsid w:val="00C32CE4"/>
    <w:rsid w:val="00C35E33"/>
    <w:rsid w:val="00C407FB"/>
    <w:rsid w:val="00C45875"/>
    <w:rsid w:val="00C4593B"/>
    <w:rsid w:val="00C51686"/>
    <w:rsid w:val="00C556E9"/>
    <w:rsid w:val="00C60F68"/>
    <w:rsid w:val="00C652E4"/>
    <w:rsid w:val="00C6574D"/>
    <w:rsid w:val="00C66943"/>
    <w:rsid w:val="00C703E1"/>
    <w:rsid w:val="00C75FD6"/>
    <w:rsid w:val="00C80C97"/>
    <w:rsid w:val="00C8137D"/>
    <w:rsid w:val="00C83FA9"/>
    <w:rsid w:val="00C9158F"/>
    <w:rsid w:val="00C91763"/>
    <w:rsid w:val="00C93F4C"/>
    <w:rsid w:val="00C94908"/>
    <w:rsid w:val="00C97905"/>
    <w:rsid w:val="00CA1627"/>
    <w:rsid w:val="00CA2451"/>
    <w:rsid w:val="00CA4AA1"/>
    <w:rsid w:val="00CA6036"/>
    <w:rsid w:val="00CB472C"/>
    <w:rsid w:val="00CB7EC0"/>
    <w:rsid w:val="00CC2F7B"/>
    <w:rsid w:val="00CC4A78"/>
    <w:rsid w:val="00CC4C39"/>
    <w:rsid w:val="00CC638D"/>
    <w:rsid w:val="00CC72DB"/>
    <w:rsid w:val="00CD670F"/>
    <w:rsid w:val="00CE0354"/>
    <w:rsid w:val="00CE4B24"/>
    <w:rsid w:val="00CE67D1"/>
    <w:rsid w:val="00CF268C"/>
    <w:rsid w:val="00CF6C24"/>
    <w:rsid w:val="00D0023C"/>
    <w:rsid w:val="00D05328"/>
    <w:rsid w:val="00D05EB8"/>
    <w:rsid w:val="00D1550E"/>
    <w:rsid w:val="00D173AA"/>
    <w:rsid w:val="00D20E82"/>
    <w:rsid w:val="00D21B17"/>
    <w:rsid w:val="00D32793"/>
    <w:rsid w:val="00D35C2D"/>
    <w:rsid w:val="00D35FD8"/>
    <w:rsid w:val="00D36F61"/>
    <w:rsid w:val="00D37D8A"/>
    <w:rsid w:val="00D56890"/>
    <w:rsid w:val="00D67FAD"/>
    <w:rsid w:val="00D70E42"/>
    <w:rsid w:val="00D7123D"/>
    <w:rsid w:val="00D71600"/>
    <w:rsid w:val="00D76011"/>
    <w:rsid w:val="00D81D77"/>
    <w:rsid w:val="00D82088"/>
    <w:rsid w:val="00D87A1C"/>
    <w:rsid w:val="00D911A4"/>
    <w:rsid w:val="00D95965"/>
    <w:rsid w:val="00DA2D88"/>
    <w:rsid w:val="00DA3012"/>
    <w:rsid w:val="00DA4E75"/>
    <w:rsid w:val="00DB106E"/>
    <w:rsid w:val="00DB3565"/>
    <w:rsid w:val="00DB3EC1"/>
    <w:rsid w:val="00DB40DC"/>
    <w:rsid w:val="00DB6814"/>
    <w:rsid w:val="00DB779B"/>
    <w:rsid w:val="00DC0C4B"/>
    <w:rsid w:val="00DC33D9"/>
    <w:rsid w:val="00DC6B08"/>
    <w:rsid w:val="00DC6FE2"/>
    <w:rsid w:val="00DC7B8D"/>
    <w:rsid w:val="00DD0B6D"/>
    <w:rsid w:val="00DD0DAB"/>
    <w:rsid w:val="00DD2054"/>
    <w:rsid w:val="00DD552D"/>
    <w:rsid w:val="00DD5B33"/>
    <w:rsid w:val="00DD7BCE"/>
    <w:rsid w:val="00DE0D28"/>
    <w:rsid w:val="00DE1286"/>
    <w:rsid w:val="00DE239A"/>
    <w:rsid w:val="00DE2A08"/>
    <w:rsid w:val="00DE5697"/>
    <w:rsid w:val="00DE56FD"/>
    <w:rsid w:val="00DE5D6B"/>
    <w:rsid w:val="00DE61A5"/>
    <w:rsid w:val="00DE71C1"/>
    <w:rsid w:val="00DF1040"/>
    <w:rsid w:val="00DF11AA"/>
    <w:rsid w:val="00DF2627"/>
    <w:rsid w:val="00DF46CF"/>
    <w:rsid w:val="00DF5962"/>
    <w:rsid w:val="00DF6E71"/>
    <w:rsid w:val="00E00EFA"/>
    <w:rsid w:val="00E044CC"/>
    <w:rsid w:val="00E05ABE"/>
    <w:rsid w:val="00E07835"/>
    <w:rsid w:val="00E111FF"/>
    <w:rsid w:val="00E14C6F"/>
    <w:rsid w:val="00E22C3D"/>
    <w:rsid w:val="00E27CE6"/>
    <w:rsid w:val="00E327C8"/>
    <w:rsid w:val="00E36F6D"/>
    <w:rsid w:val="00E40082"/>
    <w:rsid w:val="00E41D78"/>
    <w:rsid w:val="00E41F59"/>
    <w:rsid w:val="00E43DF0"/>
    <w:rsid w:val="00E45285"/>
    <w:rsid w:val="00E45662"/>
    <w:rsid w:val="00E479C6"/>
    <w:rsid w:val="00E55128"/>
    <w:rsid w:val="00E61464"/>
    <w:rsid w:val="00E62197"/>
    <w:rsid w:val="00E65943"/>
    <w:rsid w:val="00E65A15"/>
    <w:rsid w:val="00E71E06"/>
    <w:rsid w:val="00E75A55"/>
    <w:rsid w:val="00E75F13"/>
    <w:rsid w:val="00E81C79"/>
    <w:rsid w:val="00E862EC"/>
    <w:rsid w:val="00E92263"/>
    <w:rsid w:val="00E93103"/>
    <w:rsid w:val="00E94DCD"/>
    <w:rsid w:val="00E9542F"/>
    <w:rsid w:val="00E96C36"/>
    <w:rsid w:val="00E97D86"/>
    <w:rsid w:val="00EB237E"/>
    <w:rsid w:val="00EB37E7"/>
    <w:rsid w:val="00EB5DA1"/>
    <w:rsid w:val="00EB64CF"/>
    <w:rsid w:val="00EB7DE4"/>
    <w:rsid w:val="00EC1398"/>
    <w:rsid w:val="00EC1BFD"/>
    <w:rsid w:val="00EC54EB"/>
    <w:rsid w:val="00EC6AC8"/>
    <w:rsid w:val="00ED13EB"/>
    <w:rsid w:val="00ED3AEF"/>
    <w:rsid w:val="00ED416B"/>
    <w:rsid w:val="00EE0D9E"/>
    <w:rsid w:val="00EE1774"/>
    <w:rsid w:val="00EE1DEA"/>
    <w:rsid w:val="00EE3C5F"/>
    <w:rsid w:val="00EE6CA1"/>
    <w:rsid w:val="00EF0D17"/>
    <w:rsid w:val="00F00EEC"/>
    <w:rsid w:val="00F063A3"/>
    <w:rsid w:val="00F13999"/>
    <w:rsid w:val="00F14DFE"/>
    <w:rsid w:val="00F159CE"/>
    <w:rsid w:val="00F17255"/>
    <w:rsid w:val="00F22009"/>
    <w:rsid w:val="00F23DEB"/>
    <w:rsid w:val="00F24149"/>
    <w:rsid w:val="00F247B9"/>
    <w:rsid w:val="00F24900"/>
    <w:rsid w:val="00F31973"/>
    <w:rsid w:val="00F32C02"/>
    <w:rsid w:val="00F34E1F"/>
    <w:rsid w:val="00F41C63"/>
    <w:rsid w:val="00F4219F"/>
    <w:rsid w:val="00F43EFA"/>
    <w:rsid w:val="00F457C7"/>
    <w:rsid w:val="00F47FB8"/>
    <w:rsid w:val="00F526C9"/>
    <w:rsid w:val="00F611A8"/>
    <w:rsid w:val="00F62E96"/>
    <w:rsid w:val="00F728BB"/>
    <w:rsid w:val="00F75517"/>
    <w:rsid w:val="00F80978"/>
    <w:rsid w:val="00F8265A"/>
    <w:rsid w:val="00F84AAE"/>
    <w:rsid w:val="00F95C79"/>
    <w:rsid w:val="00FA0C17"/>
    <w:rsid w:val="00FA372F"/>
    <w:rsid w:val="00FA3D3A"/>
    <w:rsid w:val="00FA5142"/>
    <w:rsid w:val="00FA630F"/>
    <w:rsid w:val="00FB18C5"/>
    <w:rsid w:val="00FB1F57"/>
    <w:rsid w:val="00FB309E"/>
    <w:rsid w:val="00FD04F2"/>
    <w:rsid w:val="00FD4656"/>
    <w:rsid w:val="00FD4F3B"/>
    <w:rsid w:val="00FD67D9"/>
    <w:rsid w:val="00FD70BF"/>
    <w:rsid w:val="00FE31A8"/>
    <w:rsid w:val="00FE33C7"/>
    <w:rsid w:val="00FE7841"/>
    <w:rsid w:val="00FF021E"/>
    <w:rsid w:val="00FF0B88"/>
    <w:rsid w:val="00FF3505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620"/>
    <w:pPr>
      <w:keepNext/>
      <w:outlineLvl w:val="0"/>
    </w:pPr>
    <w:rPr>
      <w:rFonts w:eastAsia="Calibri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0620"/>
    <w:rPr>
      <w:rFonts w:eastAsia="Calibri"/>
      <w:sz w:val="28"/>
      <w:lang w:val="uk-UA" w:eastAsia="uk-UA" w:bidi="ar-SA"/>
    </w:rPr>
  </w:style>
  <w:style w:type="paragraph" w:styleId="a3">
    <w:name w:val="header"/>
    <w:basedOn w:val="a"/>
    <w:link w:val="a4"/>
    <w:uiPriority w:val="99"/>
    <w:rsid w:val="00E27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7CE6"/>
    <w:rPr>
      <w:sz w:val="28"/>
      <w:szCs w:val="24"/>
      <w:lang w:eastAsia="ru-RU"/>
    </w:rPr>
  </w:style>
  <w:style w:type="paragraph" w:styleId="a5">
    <w:name w:val="footer"/>
    <w:basedOn w:val="a"/>
    <w:link w:val="a6"/>
    <w:rsid w:val="00E27C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27CE6"/>
    <w:rPr>
      <w:sz w:val="28"/>
      <w:szCs w:val="24"/>
      <w:lang w:eastAsia="ru-RU"/>
    </w:rPr>
  </w:style>
  <w:style w:type="paragraph" w:styleId="a7">
    <w:name w:val="Balloon Text"/>
    <w:basedOn w:val="a"/>
    <w:link w:val="a8"/>
    <w:rsid w:val="00196F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96F35"/>
    <w:rPr>
      <w:rFonts w:ascii="Segoe UI" w:hAnsi="Segoe UI" w:cs="Segoe UI"/>
      <w:sz w:val="18"/>
      <w:szCs w:val="18"/>
      <w:lang w:val="uk-UA"/>
    </w:rPr>
  </w:style>
  <w:style w:type="table" w:styleId="a9">
    <w:name w:val="Table Grid"/>
    <w:basedOn w:val="a1"/>
    <w:rsid w:val="00E9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DD552D"/>
    <w:pPr>
      <w:ind w:left="993" w:hanging="993"/>
    </w:pPr>
    <w:rPr>
      <w:b/>
      <w:szCs w:val="20"/>
    </w:rPr>
  </w:style>
  <w:style w:type="character" w:customStyle="1" w:styleId="ab">
    <w:name w:val="Основной текст с отступом Знак"/>
    <w:basedOn w:val="a0"/>
    <w:link w:val="aa"/>
    <w:rsid w:val="00DD552D"/>
    <w:rPr>
      <w:b/>
      <w:sz w:val="28"/>
      <w:lang w:eastAsia="ru-RU"/>
    </w:rPr>
  </w:style>
  <w:style w:type="paragraph" w:styleId="ac">
    <w:name w:val="Body Text"/>
    <w:basedOn w:val="a"/>
    <w:link w:val="ad"/>
    <w:rsid w:val="006B1F23"/>
    <w:pPr>
      <w:spacing w:after="120"/>
    </w:pPr>
  </w:style>
  <w:style w:type="character" w:customStyle="1" w:styleId="ad">
    <w:name w:val="Основной текст Знак"/>
    <w:basedOn w:val="a0"/>
    <w:link w:val="ac"/>
    <w:rsid w:val="006B1F23"/>
    <w:rPr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6B1F23"/>
    <w:pPr>
      <w:spacing w:before="100" w:beforeAutospacing="1" w:after="100" w:afterAutospacing="1"/>
    </w:pPr>
    <w:rPr>
      <w:sz w:val="24"/>
      <w:lang w:eastAsia="uk-UA"/>
    </w:rPr>
  </w:style>
  <w:style w:type="paragraph" w:styleId="af">
    <w:name w:val="List Paragraph"/>
    <w:basedOn w:val="a"/>
    <w:uiPriority w:val="34"/>
    <w:qFormat/>
    <w:rsid w:val="006B1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620"/>
    <w:pPr>
      <w:keepNext/>
      <w:outlineLvl w:val="0"/>
    </w:pPr>
    <w:rPr>
      <w:rFonts w:eastAsia="Calibri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0620"/>
    <w:rPr>
      <w:rFonts w:eastAsia="Calibri"/>
      <w:sz w:val="28"/>
      <w:lang w:val="uk-UA" w:eastAsia="uk-UA" w:bidi="ar-SA"/>
    </w:rPr>
  </w:style>
  <w:style w:type="paragraph" w:styleId="a3">
    <w:name w:val="header"/>
    <w:basedOn w:val="a"/>
    <w:link w:val="a4"/>
    <w:uiPriority w:val="99"/>
    <w:rsid w:val="00E27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7CE6"/>
    <w:rPr>
      <w:sz w:val="28"/>
      <w:szCs w:val="24"/>
      <w:lang w:eastAsia="ru-RU"/>
    </w:rPr>
  </w:style>
  <w:style w:type="paragraph" w:styleId="a5">
    <w:name w:val="footer"/>
    <w:basedOn w:val="a"/>
    <w:link w:val="a6"/>
    <w:rsid w:val="00E27C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27CE6"/>
    <w:rPr>
      <w:sz w:val="28"/>
      <w:szCs w:val="24"/>
      <w:lang w:eastAsia="ru-RU"/>
    </w:rPr>
  </w:style>
  <w:style w:type="paragraph" w:styleId="a7">
    <w:name w:val="Balloon Text"/>
    <w:basedOn w:val="a"/>
    <w:link w:val="a8"/>
    <w:rsid w:val="00196F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96F35"/>
    <w:rPr>
      <w:rFonts w:ascii="Segoe UI" w:hAnsi="Segoe UI" w:cs="Segoe UI"/>
      <w:sz w:val="18"/>
      <w:szCs w:val="18"/>
      <w:lang w:val="uk-UA"/>
    </w:rPr>
  </w:style>
  <w:style w:type="table" w:styleId="a9">
    <w:name w:val="Table Grid"/>
    <w:basedOn w:val="a1"/>
    <w:rsid w:val="00E9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DD552D"/>
    <w:pPr>
      <w:ind w:left="993" w:hanging="993"/>
    </w:pPr>
    <w:rPr>
      <w:b/>
      <w:szCs w:val="20"/>
    </w:rPr>
  </w:style>
  <w:style w:type="character" w:customStyle="1" w:styleId="ab">
    <w:name w:val="Основной текст с отступом Знак"/>
    <w:basedOn w:val="a0"/>
    <w:link w:val="aa"/>
    <w:rsid w:val="00DD552D"/>
    <w:rPr>
      <w:b/>
      <w:sz w:val="28"/>
      <w:lang w:eastAsia="ru-RU"/>
    </w:rPr>
  </w:style>
  <w:style w:type="paragraph" w:styleId="ac">
    <w:name w:val="Body Text"/>
    <w:basedOn w:val="a"/>
    <w:link w:val="ad"/>
    <w:rsid w:val="006B1F23"/>
    <w:pPr>
      <w:spacing w:after="120"/>
    </w:pPr>
  </w:style>
  <w:style w:type="character" w:customStyle="1" w:styleId="ad">
    <w:name w:val="Основной текст Знак"/>
    <w:basedOn w:val="a0"/>
    <w:link w:val="ac"/>
    <w:rsid w:val="006B1F23"/>
    <w:rPr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6B1F23"/>
    <w:pPr>
      <w:spacing w:before="100" w:beforeAutospacing="1" w:after="100" w:afterAutospacing="1"/>
    </w:pPr>
    <w:rPr>
      <w:sz w:val="24"/>
      <w:lang w:eastAsia="uk-UA"/>
    </w:rPr>
  </w:style>
  <w:style w:type="paragraph" w:styleId="af">
    <w:name w:val="List Paragraph"/>
    <w:basedOn w:val="a"/>
    <w:uiPriority w:val="34"/>
    <w:qFormat/>
    <w:rsid w:val="006B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F2A2-B626-409B-8619-B2C64D36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15144</Words>
  <Characters>8633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хід виконання рішення міської радивід 15</vt:lpstr>
    </vt:vector>
  </TitlesOfParts>
  <Company>RePack by SPecialiST</Company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хід виконання рішення міської радивід 15</dc:title>
  <dc:creator>Гуру</dc:creator>
  <cp:lastModifiedBy>Зиновий</cp:lastModifiedBy>
  <cp:revision>25</cp:revision>
  <cp:lastPrinted>2016-02-19T12:02:00Z</cp:lastPrinted>
  <dcterms:created xsi:type="dcterms:W3CDTF">2016-02-04T15:20:00Z</dcterms:created>
  <dcterms:modified xsi:type="dcterms:W3CDTF">2016-02-19T12:04:00Z</dcterms:modified>
</cp:coreProperties>
</file>