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9" w:rsidRPr="00240D99" w:rsidRDefault="009F17D9" w:rsidP="009F17D9">
      <w:pPr>
        <w:tabs>
          <w:tab w:val="left" w:pos="9639"/>
        </w:tabs>
        <w:ind w:right="5243"/>
        <w:jc w:val="both"/>
        <w:rPr>
          <w:sz w:val="28"/>
          <w:szCs w:val="28"/>
        </w:rPr>
      </w:pPr>
      <w:r w:rsidRPr="00240D99">
        <w:rPr>
          <w:sz w:val="28"/>
          <w:szCs w:val="28"/>
        </w:rPr>
        <w:t>Про продаж земельних ділянок комунальної власності</w:t>
      </w:r>
    </w:p>
    <w:p w:rsidR="009F17D9" w:rsidRPr="00240D99" w:rsidRDefault="009F17D9" w:rsidP="009F17D9">
      <w:pPr>
        <w:jc w:val="both"/>
        <w:rPr>
          <w:sz w:val="28"/>
          <w:szCs w:val="28"/>
        </w:rPr>
      </w:pPr>
    </w:p>
    <w:p w:rsidR="009F17D9" w:rsidRPr="00240D99" w:rsidRDefault="009F17D9" w:rsidP="009F17D9">
      <w:pPr>
        <w:ind w:firstLine="900"/>
        <w:jc w:val="both"/>
        <w:rPr>
          <w:sz w:val="28"/>
          <w:szCs w:val="28"/>
        </w:rPr>
      </w:pPr>
      <w:r w:rsidRPr="00240D99">
        <w:rPr>
          <w:sz w:val="28"/>
          <w:szCs w:val="28"/>
        </w:rPr>
        <w:t xml:space="preserve">Розглянувши звернення суб'єктів підприємницької діяльності щодо продажу земельних ділянок, керуючись ст. ст. 83, 127, 128 Земельного кодексу України, ст. 13 Закону України "Про оцінку земель", </w:t>
      </w:r>
      <w:proofErr w:type="spellStart"/>
      <w:r w:rsidRPr="00240D99">
        <w:rPr>
          <w:sz w:val="28"/>
          <w:szCs w:val="28"/>
        </w:rPr>
        <w:t>ст.ст</w:t>
      </w:r>
      <w:proofErr w:type="spellEnd"/>
      <w:r w:rsidRPr="00240D99">
        <w:rPr>
          <w:sz w:val="28"/>
          <w:szCs w:val="28"/>
        </w:rPr>
        <w:t>. 26, 33 Закону України "Про місцеве самоврядування в Україні", Законом  України  "Про внесення змін до деяких законодавчих актів України щодо розмежування земель державної та комунальної власності", постановою Кабінету Міністрів України від 22.04.2009р. №381 "Про затвердження Порядку здійснення розрахунків з розстроченням платежу за придбання земельної ділянки державної та комунальної власності", міська рада</w:t>
      </w:r>
    </w:p>
    <w:p w:rsidR="009F17D9" w:rsidRPr="00240D99" w:rsidRDefault="009F17D9" w:rsidP="009F17D9">
      <w:pPr>
        <w:jc w:val="center"/>
        <w:rPr>
          <w:sz w:val="28"/>
          <w:szCs w:val="28"/>
        </w:rPr>
      </w:pPr>
    </w:p>
    <w:p w:rsidR="009F17D9" w:rsidRPr="00240D99" w:rsidRDefault="009F17D9" w:rsidP="009F17D9">
      <w:pPr>
        <w:jc w:val="center"/>
        <w:rPr>
          <w:sz w:val="28"/>
          <w:szCs w:val="28"/>
        </w:rPr>
      </w:pPr>
      <w:r w:rsidRPr="00240D99">
        <w:rPr>
          <w:sz w:val="28"/>
          <w:szCs w:val="28"/>
        </w:rPr>
        <w:t>В И Р І Ш И ЛА:</w:t>
      </w:r>
    </w:p>
    <w:p w:rsidR="009F17D9" w:rsidRPr="00240D99" w:rsidRDefault="009F17D9" w:rsidP="009F17D9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 w:val="0"/>
          <w:spacing w:val="-4"/>
          <w:szCs w:val="28"/>
        </w:rPr>
      </w:pPr>
      <w:r w:rsidRPr="00240D99">
        <w:rPr>
          <w:b w:val="0"/>
          <w:szCs w:val="28"/>
          <w:lang w:val="uk-UA"/>
        </w:rPr>
        <w:t>Замовити експертну грошову оцінку земельних ділянок комунальної власності</w:t>
      </w:r>
      <w:r w:rsidRPr="00240D99">
        <w:rPr>
          <w:b w:val="0"/>
          <w:szCs w:val="28"/>
        </w:rPr>
        <w:t>, згідно додатку (додається)</w:t>
      </w:r>
      <w:r w:rsidRPr="00240D99">
        <w:rPr>
          <w:b w:val="0"/>
          <w:szCs w:val="28"/>
          <w:lang w:val="uk-UA"/>
        </w:rPr>
        <w:t>.</w:t>
      </w:r>
    </w:p>
    <w:p w:rsidR="009F17D9" w:rsidRPr="00240D99" w:rsidRDefault="009F17D9" w:rsidP="009F17D9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 w:val="0"/>
          <w:spacing w:val="-4"/>
          <w:szCs w:val="28"/>
        </w:rPr>
      </w:pPr>
      <w:r w:rsidRPr="00240D99">
        <w:rPr>
          <w:b w:val="0"/>
          <w:spacing w:val="-5"/>
          <w:szCs w:val="28"/>
        </w:rPr>
        <w:t>Обов'язки за виконання</w:t>
      </w:r>
      <w:r w:rsidRPr="00240D99">
        <w:rPr>
          <w:b w:val="0"/>
          <w:spacing w:val="-5"/>
          <w:szCs w:val="28"/>
          <w:lang w:val="uk-UA"/>
        </w:rPr>
        <w:t>м</w:t>
      </w:r>
      <w:r w:rsidRPr="00240D99">
        <w:rPr>
          <w:b w:val="0"/>
          <w:spacing w:val="-5"/>
          <w:szCs w:val="28"/>
        </w:rPr>
        <w:t xml:space="preserve"> даного </w:t>
      </w:r>
      <w:r w:rsidRPr="00240D99">
        <w:rPr>
          <w:b w:val="0"/>
          <w:spacing w:val="-4"/>
          <w:szCs w:val="28"/>
        </w:rPr>
        <w:t>рішення покласти на</w:t>
      </w:r>
      <w:r w:rsidRPr="00240D99">
        <w:rPr>
          <w:b w:val="0"/>
          <w:spacing w:val="-4"/>
          <w:szCs w:val="28"/>
          <w:lang w:val="uk-UA"/>
        </w:rPr>
        <w:t xml:space="preserve"> управління земельних відносин</w:t>
      </w:r>
      <w:r w:rsidRPr="00240D99">
        <w:rPr>
          <w:b w:val="0"/>
          <w:spacing w:val="-4"/>
          <w:szCs w:val="28"/>
        </w:rPr>
        <w:t xml:space="preserve"> </w:t>
      </w:r>
      <w:r w:rsidRPr="00240D99">
        <w:rPr>
          <w:b w:val="0"/>
          <w:spacing w:val="-4"/>
          <w:szCs w:val="28"/>
          <w:lang w:val="uk-UA"/>
        </w:rPr>
        <w:t xml:space="preserve">Департаменту комунальних ресурсів Івано-Франківської </w:t>
      </w:r>
      <w:r w:rsidRPr="00240D99">
        <w:rPr>
          <w:b w:val="0"/>
          <w:spacing w:val="-4"/>
          <w:szCs w:val="28"/>
        </w:rPr>
        <w:t>міської ради .</w:t>
      </w:r>
    </w:p>
    <w:p w:rsidR="009F17D9" w:rsidRPr="00240D99" w:rsidRDefault="009F17D9" w:rsidP="009F17D9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 w:val="0"/>
          <w:szCs w:val="28"/>
        </w:rPr>
      </w:pPr>
      <w:r w:rsidRPr="00240D99">
        <w:rPr>
          <w:b w:val="0"/>
          <w:spacing w:val="-4"/>
          <w:szCs w:val="28"/>
        </w:rPr>
        <w:t xml:space="preserve">Контроль за виконанням рішення покласти на </w:t>
      </w:r>
      <w:r w:rsidRPr="00240D99">
        <w:rPr>
          <w:b w:val="0"/>
          <w:spacing w:val="-5"/>
          <w:szCs w:val="28"/>
          <w:lang w:val="uk-UA"/>
        </w:rPr>
        <w:t xml:space="preserve">заступника міського голови О. </w:t>
      </w:r>
      <w:proofErr w:type="spellStart"/>
      <w:r w:rsidRPr="00240D99">
        <w:rPr>
          <w:b w:val="0"/>
          <w:spacing w:val="-5"/>
          <w:szCs w:val="28"/>
          <w:lang w:val="uk-UA"/>
        </w:rPr>
        <w:t>Кайду</w:t>
      </w:r>
      <w:proofErr w:type="spellEnd"/>
      <w:r w:rsidRPr="00240D99">
        <w:rPr>
          <w:b w:val="0"/>
          <w:spacing w:val="-5"/>
          <w:szCs w:val="28"/>
          <w:lang w:val="uk-UA"/>
        </w:rPr>
        <w:t>.</w:t>
      </w:r>
      <w:r w:rsidRPr="00240D99">
        <w:rPr>
          <w:b w:val="0"/>
          <w:spacing w:val="-5"/>
          <w:szCs w:val="28"/>
        </w:rPr>
        <w:t xml:space="preserve"> </w:t>
      </w:r>
    </w:p>
    <w:p w:rsidR="009F17D9" w:rsidRPr="00240D99" w:rsidRDefault="009F17D9" w:rsidP="009F17D9">
      <w:pPr>
        <w:pStyle w:val="a3"/>
        <w:tabs>
          <w:tab w:val="left" w:pos="1276"/>
        </w:tabs>
        <w:ind w:left="900"/>
        <w:jc w:val="left"/>
        <w:rPr>
          <w:b w:val="0"/>
          <w:szCs w:val="28"/>
          <w:lang w:val="uk-UA"/>
        </w:rPr>
      </w:pPr>
    </w:p>
    <w:p w:rsidR="009F17D9" w:rsidRPr="00240D99" w:rsidRDefault="009F17D9" w:rsidP="009F17D9">
      <w:pPr>
        <w:pStyle w:val="a3"/>
        <w:tabs>
          <w:tab w:val="left" w:pos="1276"/>
        </w:tabs>
        <w:ind w:left="900"/>
        <w:jc w:val="left"/>
        <w:rPr>
          <w:b w:val="0"/>
          <w:szCs w:val="28"/>
          <w:lang w:val="uk-UA"/>
        </w:rPr>
      </w:pPr>
    </w:p>
    <w:p w:rsidR="009F17D9" w:rsidRPr="00240D99" w:rsidRDefault="009F17D9" w:rsidP="009F17D9">
      <w:pPr>
        <w:pStyle w:val="a3"/>
        <w:tabs>
          <w:tab w:val="num" w:pos="2490"/>
        </w:tabs>
        <w:ind w:left="900"/>
        <w:jc w:val="both"/>
        <w:rPr>
          <w:b w:val="0"/>
          <w:szCs w:val="28"/>
          <w:lang w:val="uk-UA"/>
        </w:rPr>
      </w:pPr>
      <w:r w:rsidRPr="00240D99">
        <w:rPr>
          <w:b w:val="0"/>
          <w:szCs w:val="28"/>
        </w:rPr>
        <w:t>Міський голова</w:t>
      </w:r>
      <w:r w:rsidRPr="00240D99">
        <w:rPr>
          <w:b w:val="0"/>
          <w:szCs w:val="28"/>
        </w:rPr>
        <w:tab/>
      </w:r>
      <w:r w:rsidRPr="00240D99">
        <w:rPr>
          <w:b w:val="0"/>
          <w:szCs w:val="28"/>
        </w:rPr>
        <w:tab/>
      </w:r>
      <w:r w:rsidRPr="00240D99">
        <w:rPr>
          <w:b w:val="0"/>
          <w:szCs w:val="28"/>
        </w:rPr>
        <w:tab/>
      </w:r>
      <w:r w:rsidRPr="00240D99">
        <w:rPr>
          <w:b w:val="0"/>
          <w:szCs w:val="28"/>
        </w:rPr>
        <w:tab/>
      </w:r>
      <w:r w:rsidRPr="00240D99">
        <w:rPr>
          <w:b w:val="0"/>
          <w:szCs w:val="28"/>
        </w:rPr>
        <w:tab/>
      </w:r>
      <w:r w:rsidRPr="00240D99">
        <w:rPr>
          <w:b w:val="0"/>
          <w:szCs w:val="28"/>
        </w:rPr>
        <w:tab/>
      </w:r>
      <w:r w:rsidRPr="00240D99">
        <w:rPr>
          <w:b w:val="0"/>
          <w:szCs w:val="28"/>
          <w:lang w:val="uk-UA"/>
        </w:rPr>
        <w:t xml:space="preserve">Руслан  </w:t>
      </w:r>
      <w:proofErr w:type="spellStart"/>
      <w:r w:rsidRPr="00240D99">
        <w:rPr>
          <w:b w:val="0"/>
          <w:szCs w:val="28"/>
          <w:lang w:val="uk-UA"/>
        </w:rPr>
        <w:t>Марцінків</w:t>
      </w:r>
      <w:proofErr w:type="spellEnd"/>
    </w:p>
    <w:p w:rsidR="00DD4E29" w:rsidRDefault="00DD4E29">
      <w:bookmarkStart w:id="0" w:name="_GoBack"/>
      <w:bookmarkEnd w:id="0"/>
    </w:p>
    <w:sectPr w:rsidR="00DD4E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CE7"/>
    <w:multiLevelType w:val="hybridMultilevel"/>
    <w:tmpl w:val="062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D9"/>
    <w:rsid w:val="009F17D9"/>
    <w:rsid w:val="00D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7D9"/>
    <w:pPr>
      <w:jc w:val="center"/>
    </w:pPr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9F17D9"/>
    <w:rPr>
      <w:rFonts w:eastAsia="Times New Roman"/>
      <w:b/>
      <w:bCs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7D9"/>
    <w:pPr>
      <w:jc w:val="center"/>
    </w:pPr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9F17D9"/>
    <w:rPr>
      <w:rFonts w:eastAsia="Times New Roman"/>
      <w:b/>
      <w:bCs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2017-02-14T09:39:00Z</dcterms:created>
  <dcterms:modified xsi:type="dcterms:W3CDTF">2017-02-14T09:40:00Z</dcterms:modified>
</cp:coreProperties>
</file>