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93" w:rsidRPr="00CB3DC3" w:rsidRDefault="00A64B93" w:rsidP="00A64B93">
      <w:pPr>
        <w:tabs>
          <w:tab w:val="left" w:pos="5529"/>
          <w:tab w:val="left" w:pos="5670"/>
          <w:tab w:val="left" w:pos="5812"/>
          <w:tab w:val="left" w:pos="5954"/>
          <w:tab w:val="left" w:pos="6180"/>
          <w:tab w:val="left" w:pos="6237"/>
          <w:tab w:val="right" w:pos="9354"/>
        </w:tabs>
        <w:ind w:left="3964" w:firstLine="992"/>
        <w:jc w:val="right"/>
        <w:rPr>
          <w:sz w:val="28"/>
          <w:szCs w:val="28"/>
          <w:lang w:val="uk-UA"/>
        </w:rPr>
      </w:pPr>
      <w:bookmarkStart w:id="0" w:name="_GoBack"/>
      <w:bookmarkEnd w:id="0"/>
      <w:r w:rsidRPr="00CB3DC3">
        <w:rPr>
          <w:sz w:val="28"/>
          <w:szCs w:val="28"/>
          <w:lang w:val="uk-UA"/>
        </w:rPr>
        <w:t>Додаток 3 до рішення</w:t>
      </w:r>
    </w:p>
    <w:p w:rsidR="00A64B93" w:rsidRPr="00CB3DC3" w:rsidRDefault="00A64B93" w:rsidP="00A64B93">
      <w:pPr>
        <w:pStyle w:val="a5"/>
        <w:tabs>
          <w:tab w:val="left" w:pos="4980"/>
          <w:tab w:val="left" w:pos="5529"/>
          <w:tab w:val="left" w:pos="5670"/>
          <w:tab w:val="left" w:pos="5812"/>
          <w:tab w:val="right" w:pos="8999"/>
        </w:tabs>
        <w:spacing w:after="0"/>
        <w:ind w:left="3262" w:right="355" w:firstLine="992"/>
        <w:jc w:val="right"/>
        <w:rPr>
          <w:sz w:val="28"/>
          <w:szCs w:val="28"/>
          <w:lang w:val="uk-UA"/>
        </w:rPr>
      </w:pPr>
      <w:r w:rsidRPr="00CB3DC3">
        <w:rPr>
          <w:b/>
          <w:sz w:val="28"/>
          <w:szCs w:val="28"/>
          <w:lang w:val="uk-UA"/>
        </w:rPr>
        <w:t>______</w:t>
      </w:r>
      <w:r w:rsidRPr="00CB3DC3">
        <w:rPr>
          <w:sz w:val="28"/>
          <w:szCs w:val="28"/>
          <w:lang w:val="uk-UA"/>
        </w:rPr>
        <w:t xml:space="preserve"> сесії міської ради</w:t>
      </w:r>
    </w:p>
    <w:p w:rsidR="00A64B93" w:rsidRPr="00CB3DC3" w:rsidRDefault="00A64B93" w:rsidP="00A64B93">
      <w:pPr>
        <w:pStyle w:val="a5"/>
        <w:tabs>
          <w:tab w:val="left" w:pos="5529"/>
          <w:tab w:val="left" w:pos="5670"/>
          <w:tab w:val="right" w:pos="9328"/>
          <w:tab w:val="left" w:pos="9540"/>
        </w:tabs>
        <w:spacing w:after="0"/>
        <w:ind w:left="-284" w:right="26" w:firstLine="142"/>
        <w:jc w:val="right"/>
        <w:rPr>
          <w:sz w:val="28"/>
          <w:szCs w:val="28"/>
          <w:lang w:val="uk-UA"/>
        </w:rPr>
      </w:pPr>
      <w:r w:rsidRPr="00CB3DC3">
        <w:rPr>
          <w:sz w:val="28"/>
          <w:szCs w:val="28"/>
          <w:lang w:val="uk-UA"/>
        </w:rPr>
        <w:t>від _____2017 року № ______</w:t>
      </w:r>
    </w:p>
    <w:p w:rsidR="00A64B93" w:rsidRPr="00CB3DC3" w:rsidRDefault="00A64B93" w:rsidP="00A64B93">
      <w:pPr>
        <w:pStyle w:val="a5"/>
        <w:spacing w:after="0"/>
        <w:ind w:left="0"/>
        <w:jc w:val="center"/>
        <w:rPr>
          <w:sz w:val="28"/>
          <w:szCs w:val="28"/>
          <w:lang w:val="uk-UA"/>
        </w:rPr>
      </w:pPr>
    </w:p>
    <w:p w:rsidR="00A64B93" w:rsidRPr="00CB3DC3" w:rsidRDefault="00A64B93" w:rsidP="00A64B93">
      <w:pPr>
        <w:pStyle w:val="a5"/>
        <w:spacing w:after="0"/>
        <w:ind w:left="-284" w:firstLine="142"/>
        <w:jc w:val="center"/>
        <w:rPr>
          <w:sz w:val="28"/>
          <w:szCs w:val="28"/>
          <w:lang w:val="uk-UA"/>
        </w:rPr>
      </w:pPr>
      <w:r w:rsidRPr="00CB3DC3">
        <w:rPr>
          <w:sz w:val="28"/>
          <w:szCs w:val="28"/>
          <w:lang w:val="uk-UA"/>
        </w:rPr>
        <w:t>Список</w:t>
      </w:r>
    </w:p>
    <w:p w:rsidR="00A64B93" w:rsidRPr="00CB3DC3" w:rsidRDefault="00A64B93" w:rsidP="00A64B93">
      <w:pPr>
        <w:pStyle w:val="a5"/>
        <w:spacing w:after="0"/>
        <w:ind w:left="-284" w:firstLine="142"/>
        <w:jc w:val="center"/>
        <w:rPr>
          <w:sz w:val="28"/>
          <w:szCs w:val="28"/>
          <w:lang w:val="uk-UA"/>
        </w:rPr>
      </w:pPr>
      <w:r w:rsidRPr="00CB3DC3">
        <w:rPr>
          <w:sz w:val="28"/>
          <w:szCs w:val="28"/>
          <w:lang w:val="uk-UA"/>
        </w:rPr>
        <w:t>громадян, яким надається дозвіл на складання проекту землеустрою</w:t>
      </w:r>
    </w:p>
    <w:p w:rsidR="00A64B93" w:rsidRPr="00CB3DC3" w:rsidRDefault="00A64B93" w:rsidP="00A64B93">
      <w:pPr>
        <w:pStyle w:val="a5"/>
        <w:spacing w:after="0"/>
        <w:ind w:left="-284" w:firstLine="142"/>
        <w:jc w:val="center"/>
        <w:rPr>
          <w:sz w:val="28"/>
          <w:szCs w:val="28"/>
          <w:lang w:val="uk-UA"/>
        </w:rPr>
      </w:pPr>
      <w:r w:rsidRPr="00CB3DC3">
        <w:rPr>
          <w:sz w:val="28"/>
          <w:szCs w:val="28"/>
          <w:lang w:val="uk-UA"/>
        </w:rPr>
        <w:t>щодо відведення земельних ділянок, для будівництва індивідуальних гаражів</w:t>
      </w:r>
    </w:p>
    <w:p w:rsidR="00A64B93" w:rsidRPr="00CB3DC3" w:rsidRDefault="00A64B93" w:rsidP="00A64B93">
      <w:pPr>
        <w:tabs>
          <w:tab w:val="left" w:pos="5529"/>
          <w:tab w:val="left" w:pos="5670"/>
          <w:tab w:val="left" w:pos="5812"/>
          <w:tab w:val="left" w:pos="6180"/>
          <w:tab w:val="left" w:pos="6237"/>
          <w:tab w:val="right" w:pos="9354"/>
        </w:tabs>
        <w:ind w:left="3964" w:firstLine="992"/>
        <w:rPr>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09"/>
        <w:gridCol w:w="2268"/>
        <w:gridCol w:w="1418"/>
        <w:gridCol w:w="2835"/>
      </w:tblGrid>
      <w:tr w:rsidR="00A64B93" w:rsidRPr="00CB3DC3" w:rsidTr="00EA1ABB">
        <w:trPr>
          <w:trHeight w:val="1309"/>
        </w:trPr>
        <w:tc>
          <w:tcPr>
            <w:tcW w:w="426" w:type="dxa"/>
            <w:vAlign w:val="center"/>
          </w:tcPr>
          <w:p w:rsidR="00A64B93" w:rsidRPr="00CB3DC3" w:rsidRDefault="00A64B93" w:rsidP="00EA1ABB">
            <w:pPr>
              <w:tabs>
                <w:tab w:val="left" w:pos="1418"/>
              </w:tabs>
              <w:jc w:val="center"/>
              <w:rPr>
                <w:b/>
                <w:lang w:val="uk-UA"/>
              </w:rPr>
            </w:pPr>
            <w:r w:rsidRPr="00CB3DC3">
              <w:rPr>
                <w:b/>
                <w:lang w:val="uk-UA"/>
              </w:rPr>
              <w:t>№</w:t>
            </w:r>
          </w:p>
          <w:p w:rsidR="00A64B93" w:rsidRPr="00CB3DC3" w:rsidRDefault="00A64B93" w:rsidP="00EA1ABB">
            <w:pPr>
              <w:ind w:left="-284" w:right="-108" w:firstLine="142"/>
              <w:jc w:val="center"/>
              <w:rPr>
                <w:b/>
              </w:rPr>
            </w:pPr>
            <w:r w:rsidRPr="00CB3DC3">
              <w:rPr>
                <w:b/>
                <w:lang w:val="uk-UA"/>
              </w:rPr>
              <w:t>з/п</w:t>
            </w:r>
          </w:p>
        </w:tc>
        <w:tc>
          <w:tcPr>
            <w:tcW w:w="2409" w:type="dxa"/>
            <w:vAlign w:val="center"/>
          </w:tcPr>
          <w:p w:rsidR="00A64B93" w:rsidRPr="00CB3DC3" w:rsidRDefault="00A64B93" w:rsidP="00EA1ABB">
            <w:pPr>
              <w:ind w:left="-284" w:firstLine="142"/>
              <w:jc w:val="center"/>
              <w:rPr>
                <w:b/>
                <w:lang w:val="uk-UA"/>
              </w:rPr>
            </w:pPr>
            <w:proofErr w:type="spellStart"/>
            <w:r w:rsidRPr="00CB3DC3">
              <w:rPr>
                <w:b/>
              </w:rPr>
              <w:t>Прізвище</w:t>
            </w:r>
            <w:proofErr w:type="spellEnd"/>
            <w:r w:rsidRPr="00CB3DC3">
              <w:rPr>
                <w:b/>
              </w:rPr>
              <w:t xml:space="preserve">, </w:t>
            </w:r>
            <w:proofErr w:type="spellStart"/>
            <w:r w:rsidRPr="00CB3DC3">
              <w:rPr>
                <w:b/>
              </w:rPr>
              <w:t>ім’я</w:t>
            </w:r>
            <w:proofErr w:type="spellEnd"/>
          </w:p>
          <w:p w:rsidR="00A64B93" w:rsidRPr="00CB3DC3" w:rsidRDefault="00A64B93" w:rsidP="00EA1ABB">
            <w:pPr>
              <w:ind w:left="-284" w:firstLine="142"/>
              <w:jc w:val="center"/>
              <w:rPr>
                <w:b/>
              </w:rPr>
            </w:pPr>
            <w:r w:rsidRPr="00CB3DC3">
              <w:rPr>
                <w:b/>
              </w:rPr>
              <w:t xml:space="preserve">та по </w:t>
            </w:r>
            <w:proofErr w:type="spellStart"/>
            <w:r w:rsidRPr="00CB3DC3">
              <w:rPr>
                <w:b/>
              </w:rPr>
              <w:t>батькові</w:t>
            </w:r>
            <w:proofErr w:type="spellEnd"/>
          </w:p>
        </w:tc>
        <w:tc>
          <w:tcPr>
            <w:tcW w:w="2268" w:type="dxa"/>
            <w:vAlign w:val="center"/>
          </w:tcPr>
          <w:p w:rsidR="00A64B93" w:rsidRPr="00CB3DC3" w:rsidRDefault="00A64B93" w:rsidP="00EA1ABB">
            <w:pPr>
              <w:ind w:left="-284" w:firstLine="284"/>
              <w:jc w:val="center"/>
              <w:rPr>
                <w:b/>
              </w:rPr>
            </w:pPr>
            <w:r w:rsidRPr="00CB3DC3">
              <w:rPr>
                <w:b/>
              </w:rPr>
              <w:t xml:space="preserve">Адреса </w:t>
            </w:r>
            <w:proofErr w:type="spellStart"/>
            <w:r w:rsidRPr="00CB3DC3">
              <w:rPr>
                <w:b/>
              </w:rPr>
              <w:t>земельноїділянки</w:t>
            </w:r>
            <w:proofErr w:type="spellEnd"/>
          </w:p>
        </w:tc>
        <w:tc>
          <w:tcPr>
            <w:tcW w:w="1418" w:type="dxa"/>
            <w:vAlign w:val="center"/>
          </w:tcPr>
          <w:p w:rsidR="00A64B93" w:rsidRPr="00CB3DC3" w:rsidRDefault="00A64B93" w:rsidP="00EA1ABB">
            <w:pPr>
              <w:ind w:left="-284" w:right="-108" w:firstLine="176"/>
              <w:jc w:val="center"/>
              <w:rPr>
                <w:b/>
              </w:rPr>
            </w:pPr>
            <w:r w:rsidRPr="00CB3DC3">
              <w:rPr>
                <w:b/>
                <w:lang w:val="uk-UA"/>
              </w:rPr>
              <w:t>Орієнтовна п</w:t>
            </w:r>
            <w:r w:rsidRPr="00CB3DC3">
              <w:rPr>
                <w:b/>
              </w:rPr>
              <w:t>лоща</w:t>
            </w:r>
          </w:p>
          <w:p w:rsidR="00A64B93" w:rsidRPr="00CB3DC3" w:rsidRDefault="00A64B93" w:rsidP="00EA1ABB">
            <w:pPr>
              <w:ind w:left="-284" w:right="-108" w:firstLine="176"/>
              <w:jc w:val="center"/>
              <w:rPr>
                <w:b/>
              </w:rPr>
            </w:pPr>
            <w:proofErr w:type="spellStart"/>
            <w:r w:rsidRPr="00CB3DC3">
              <w:rPr>
                <w:b/>
              </w:rPr>
              <w:t>земельної</w:t>
            </w:r>
            <w:proofErr w:type="spellEnd"/>
          </w:p>
          <w:p w:rsidR="00A64B93" w:rsidRPr="00CB3DC3" w:rsidRDefault="00A64B93" w:rsidP="00EA1ABB">
            <w:pPr>
              <w:ind w:left="-284" w:right="-108" w:firstLine="176"/>
              <w:jc w:val="center"/>
              <w:rPr>
                <w:b/>
              </w:rPr>
            </w:pPr>
            <w:proofErr w:type="spellStart"/>
            <w:proofErr w:type="gramStart"/>
            <w:r w:rsidRPr="00CB3DC3">
              <w:rPr>
                <w:b/>
              </w:rPr>
              <w:t>ділянки,га</w:t>
            </w:r>
            <w:proofErr w:type="spellEnd"/>
            <w:proofErr w:type="gramEnd"/>
          </w:p>
        </w:tc>
        <w:tc>
          <w:tcPr>
            <w:tcW w:w="2835" w:type="dxa"/>
            <w:vAlign w:val="center"/>
          </w:tcPr>
          <w:p w:rsidR="00A64B93" w:rsidRPr="00CB3DC3" w:rsidRDefault="00A64B93" w:rsidP="00EA1ABB">
            <w:pPr>
              <w:ind w:left="-284" w:firstLine="142"/>
              <w:jc w:val="center"/>
              <w:rPr>
                <w:b/>
                <w:lang w:val="uk-UA"/>
              </w:rPr>
            </w:pPr>
            <w:r w:rsidRPr="00CB3DC3">
              <w:rPr>
                <w:b/>
                <w:lang w:val="uk-UA"/>
              </w:rPr>
              <w:t>Примітка</w:t>
            </w:r>
          </w:p>
        </w:tc>
      </w:tr>
      <w:tr w:rsidR="00A64B93" w:rsidRPr="00CB3DC3" w:rsidTr="00EA1ABB">
        <w:trPr>
          <w:trHeight w:val="249"/>
        </w:trPr>
        <w:tc>
          <w:tcPr>
            <w:tcW w:w="426" w:type="dxa"/>
            <w:vAlign w:val="center"/>
          </w:tcPr>
          <w:p w:rsidR="00A64B93" w:rsidRPr="00CB3DC3" w:rsidRDefault="00A64B93" w:rsidP="00EA1ABB">
            <w:pPr>
              <w:ind w:left="-284" w:firstLine="142"/>
              <w:jc w:val="center"/>
              <w:rPr>
                <w:b/>
              </w:rPr>
            </w:pPr>
            <w:r w:rsidRPr="00CB3DC3">
              <w:rPr>
                <w:b/>
              </w:rPr>
              <w:t>1</w:t>
            </w:r>
          </w:p>
        </w:tc>
        <w:tc>
          <w:tcPr>
            <w:tcW w:w="2409" w:type="dxa"/>
            <w:vAlign w:val="center"/>
          </w:tcPr>
          <w:p w:rsidR="00A64B93" w:rsidRPr="00CB3DC3" w:rsidRDefault="00A64B93" w:rsidP="00EA1ABB">
            <w:pPr>
              <w:ind w:left="-284" w:firstLine="142"/>
              <w:jc w:val="center"/>
              <w:rPr>
                <w:b/>
              </w:rPr>
            </w:pPr>
            <w:r w:rsidRPr="00CB3DC3">
              <w:rPr>
                <w:b/>
              </w:rPr>
              <w:t>2</w:t>
            </w:r>
          </w:p>
        </w:tc>
        <w:tc>
          <w:tcPr>
            <w:tcW w:w="2268" w:type="dxa"/>
            <w:vAlign w:val="center"/>
          </w:tcPr>
          <w:p w:rsidR="00A64B93" w:rsidRPr="00CB3DC3" w:rsidRDefault="00A64B93" w:rsidP="00EA1ABB">
            <w:pPr>
              <w:ind w:left="-284" w:firstLine="142"/>
              <w:jc w:val="center"/>
              <w:rPr>
                <w:b/>
              </w:rPr>
            </w:pPr>
            <w:r w:rsidRPr="00CB3DC3">
              <w:rPr>
                <w:b/>
              </w:rPr>
              <w:t>3</w:t>
            </w:r>
          </w:p>
        </w:tc>
        <w:tc>
          <w:tcPr>
            <w:tcW w:w="1418" w:type="dxa"/>
            <w:vAlign w:val="center"/>
          </w:tcPr>
          <w:p w:rsidR="00A64B93" w:rsidRPr="00CB3DC3" w:rsidRDefault="00A64B93" w:rsidP="00EA1ABB">
            <w:pPr>
              <w:ind w:left="-284" w:firstLine="142"/>
              <w:jc w:val="center"/>
              <w:rPr>
                <w:b/>
              </w:rPr>
            </w:pPr>
            <w:r w:rsidRPr="00CB3DC3">
              <w:rPr>
                <w:b/>
              </w:rPr>
              <w:t>4</w:t>
            </w:r>
          </w:p>
        </w:tc>
        <w:tc>
          <w:tcPr>
            <w:tcW w:w="2835" w:type="dxa"/>
            <w:vAlign w:val="center"/>
          </w:tcPr>
          <w:p w:rsidR="00A64B93" w:rsidRPr="00CB3DC3" w:rsidRDefault="00A64B93" w:rsidP="00EA1ABB">
            <w:pPr>
              <w:ind w:left="-284" w:firstLine="142"/>
              <w:jc w:val="center"/>
              <w:rPr>
                <w:b/>
                <w:lang w:val="uk-UA"/>
              </w:rPr>
            </w:pPr>
            <w:r w:rsidRPr="00CB3DC3">
              <w:rPr>
                <w:b/>
                <w:lang w:val="uk-UA"/>
              </w:rPr>
              <w:t>5</w:t>
            </w:r>
          </w:p>
        </w:tc>
      </w:tr>
      <w:tr w:rsidR="00A64B93" w:rsidRPr="00CB3DC3" w:rsidTr="00EA1ABB">
        <w:trPr>
          <w:trHeight w:val="249"/>
        </w:trPr>
        <w:tc>
          <w:tcPr>
            <w:tcW w:w="426" w:type="dxa"/>
            <w:vAlign w:val="center"/>
          </w:tcPr>
          <w:p w:rsidR="00A64B93" w:rsidRPr="00CB3DC3" w:rsidRDefault="00A64B93" w:rsidP="00EA1ABB">
            <w:pPr>
              <w:spacing w:line="276" w:lineRule="auto"/>
              <w:ind w:left="-284" w:right="-108" w:firstLine="142"/>
              <w:jc w:val="center"/>
              <w:rPr>
                <w:lang w:val="uk-UA"/>
              </w:rPr>
            </w:pPr>
            <w:r>
              <w:rPr>
                <w:lang w:val="uk-UA"/>
              </w:rPr>
              <w:t>1</w:t>
            </w:r>
            <w:r w:rsidRPr="00CB3DC3">
              <w:rPr>
                <w:lang w:val="uk-UA"/>
              </w:rPr>
              <w:t>.</w:t>
            </w:r>
          </w:p>
        </w:tc>
        <w:tc>
          <w:tcPr>
            <w:tcW w:w="2409" w:type="dxa"/>
            <w:vAlign w:val="center"/>
          </w:tcPr>
          <w:p w:rsidR="00A64B93" w:rsidRPr="00CB3DC3" w:rsidRDefault="00A64B93" w:rsidP="00EA1ABB">
            <w:pPr>
              <w:ind w:left="-108" w:right="-108"/>
              <w:jc w:val="center"/>
              <w:rPr>
                <w:lang w:val="uk-UA"/>
              </w:rPr>
            </w:pPr>
            <w:proofErr w:type="spellStart"/>
            <w:r>
              <w:rPr>
                <w:lang w:val="uk-UA"/>
              </w:rPr>
              <w:t>Попенюк</w:t>
            </w:r>
            <w:proofErr w:type="spellEnd"/>
            <w:r>
              <w:rPr>
                <w:lang w:val="uk-UA"/>
              </w:rPr>
              <w:t xml:space="preserve"> Юлія Анатоліївна</w:t>
            </w:r>
          </w:p>
        </w:tc>
        <w:tc>
          <w:tcPr>
            <w:tcW w:w="2268" w:type="dxa"/>
            <w:vAlign w:val="center"/>
          </w:tcPr>
          <w:p w:rsidR="00A64B93" w:rsidRDefault="00A64B93" w:rsidP="00EA1ABB">
            <w:pPr>
              <w:ind w:right="-108"/>
              <w:jc w:val="center"/>
              <w:rPr>
                <w:lang w:val="uk-UA"/>
              </w:rPr>
            </w:pPr>
            <w:r w:rsidRPr="00CB3DC3">
              <w:rPr>
                <w:lang w:val="uk-UA"/>
              </w:rPr>
              <w:t xml:space="preserve">вул. </w:t>
            </w:r>
            <w:r>
              <w:rPr>
                <w:lang w:val="uk-UA"/>
              </w:rPr>
              <w:t>А. Головатого, 14, (ГБК №14)</w:t>
            </w:r>
          </w:p>
          <w:p w:rsidR="00A64B93" w:rsidRPr="00CB3DC3" w:rsidRDefault="00A64B93" w:rsidP="00EA1ABB">
            <w:pPr>
              <w:ind w:right="-108"/>
              <w:jc w:val="center"/>
              <w:rPr>
                <w:lang w:val="uk-UA"/>
              </w:rPr>
            </w:pPr>
          </w:p>
        </w:tc>
        <w:tc>
          <w:tcPr>
            <w:tcW w:w="1418" w:type="dxa"/>
            <w:vAlign w:val="center"/>
          </w:tcPr>
          <w:p w:rsidR="00A64B93" w:rsidRPr="00CB3DC3" w:rsidRDefault="00A64B93" w:rsidP="00EA1ABB">
            <w:pPr>
              <w:ind w:left="-284" w:firstLine="142"/>
              <w:jc w:val="center"/>
              <w:rPr>
                <w:lang w:val="uk-UA"/>
              </w:rPr>
            </w:pPr>
            <w:r w:rsidRPr="00CB3DC3">
              <w:rPr>
                <w:lang w:val="uk-UA"/>
              </w:rPr>
              <w:t>0,0</w:t>
            </w:r>
            <w:r>
              <w:rPr>
                <w:lang w:val="uk-UA"/>
              </w:rPr>
              <w:t>100</w:t>
            </w:r>
          </w:p>
        </w:tc>
        <w:tc>
          <w:tcPr>
            <w:tcW w:w="2835" w:type="dxa"/>
          </w:tcPr>
          <w:p w:rsidR="00A64B93" w:rsidRDefault="00A64B93" w:rsidP="00EA1ABB">
            <w:pPr>
              <w:ind w:left="-108" w:right="-108"/>
              <w:rPr>
                <w:lang w:val="uk-UA"/>
              </w:rPr>
            </w:pPr>
            <w:r>
              <w:rPr>
                <w:lang w:val="uk-UA"/>
              </w:rPr>
              <w:t>член ГБК №14;</w:t>
            </w:r>
          </w:p>
          <w:p w:rsidR="00A64B93" w:rsidRDefault="00A64B93" w:rsidP="00EA1ABB">
            <w:pPr>
              <w:ind w:left="-108" w:right="-108"/>
              <w:rPr>
                <w:lang w:val="uk-UA"/>
              </w:rPr>
            </w:pPr>
            <w:r w:rsidRPr="00CB3DC3">
              <w:rPr>
                <w:lang w:val="uk-UA"/>
              </w:rPr>
              <w:t xml:space="preserve">на земельній ділянці </w:t>
            </w:r>
            <w:proofErr w:type="spellStart"/>
            <w:r w:rsidRPr="00CB3DC3">
              <w:rPr>
                <w:lang w:val="uk-UA"/>
              </w:rPr>
              <w:t>знахо</w:t>
            </w:r>
            <w:r>
              <w:rPr>
                <w:lang w:val="uk-UA"/>
              </w:rPr>
              <w:t>-</w:t>
            </w:r>
            <w:r w:rsidRPr="00CB3DC3">
              <w:rPr>
                <w:lang w:val="uk-UA"/>
              </w:rPr>
              <w:t>диться</w:t>
            </w:r>
            <w:r>
              <w:rPr>
                <w:lang w:val="uk-UA"/>
              </w:rPr>
              <w:t>капітальна</w:t>
            </w:r>
            <w:proofErr w:type="spellEnd"/>
            <w:r>
              <w:rPr>
                <w:lang w:val="uk-UA"/>
              </w:rPr>
              <w:t xml:space="preserve"> будівля</w:t>
            </w:r>
            <w:r w:rsidRPr="00CB3DC3">
              <w:rPr>
                <w:lang w:val="uk-UA"/>
              </w:rPr>
              <w:t>;</w:t>
            </w:r>
          </w:p>
          <w:p w:rsidR="00A64B93" w:rsidRPr="00CB3DC3" w:rsidRDefault="00A64B93" w:rsidP="00EA1ABB">
            <w:pPr>
              <w:ind w:left="-108"/>
              <w:rPr>
                <w:lang w:val="uk-UA"/>
              </w:rPr>
            </w:pPr>
            <w:r w:rsidRPr="00CB3DC3">
              <w:rPr>
                <w:lang w:val="uk-UA"/>
              </w:rPr>
              <w:t>довідка з МБК №1</w:t>
            </w:r>
            <w:r>
              <w:rPr>
                <w:lang w:val="uk-UA"/>
              </w:rPr>
              <w:t>6252</w:t>
            </w:r>
          </w:p>
        </w:tc>
      </w:tr>
      <w:tr w:rsidR="00A64B93" w:rsidRPr="00CB3DC3" w:rsidTr="00EA1ABB">
        <w:trPr>
          <w:trHeight w:val="249"/>
        </w:trPr>
        <w:tc>
          <w:tcPr>
            <w:tcW w:w="426" w:type="dxa"/>
            <w:vAlign w:val="center"/>
          </w:tcPr>
          <w:p w:rsidR="00A64B93" w:rsidRPr="00CB3DC3" w:rsidRDefault="00A64B93" w:rsidP="00EA1ABB">
            <w:pPr>
              <w:spacing w:line="276" w:lineRule="auto"/>
              <w:ind w:left="-284" w:right="-108" w:firstLine="142"/>
              <w:jc w:val="center"/>
              <w:rPr>
                <w:lang w:val="uk-UA"/>
              </w:rPr>
            </w:pPr>
            <w:r>
              <w:rPr>
                <w:lang w:val="uk-UA"/>
              </w:rPr>
              <w:t>2</w:t>
            </w:r>
            <w:r w:rsidRPr="00CB3DC3">
              <w:rPr>
                <w:lang w:val="uk-UA"/>
              </w:rPr>
              <w:t>.</w:t>
            </w:r>
          </w:p>
        </w:tc>
        <w:tc>
          <w:tcPr>
            <w:tcW w:w="2409" w:type="dxa"/>
            <w:vAlign w:val="center"/>
          </w:tcPr>
          <w:p w:rsidR="00A64B93" w:rsidRPr="00CB3DC3" w:rsidRDefault="00A64B93" w:rsidP="00EA1ABB">
            <w:pPr>
              <w:ind w:left="-108" w:right="-108"/>
              <w:jc w:val="center"/>
              <w:rPr>
                <w:lang w:val="uk-UA"/>
              </w:rPr>
            </w:pPr>
            <w:proofErr w:type="spellStart"/>
            <w:r>
              <w:rPr>
                <w:lang w:val="uk-UA"/>
              </w:rPr>
              <w:t>Попенюк</w:t>
            </w:r>
            <w:proofErr w:type="spellEnd"/>
            <w:r>
              <w:rPr>
                <w:lang w:val="uk-UA"/>
              </w:rPr>
              <w:t xml:space="preserve"> Василь Романович</w:t>
            </w:r>
          </w:p>
        </w:tc>
        <w:tc>
          <w:tcPr>
            <w:tcW w:w="2268" w:type="dxa"/>
            <w:vAlign w:val="center"/>
          </w:tcPr>
          <w:p w:rsidR="00A64B93" w:rsidRDefault="00A64B93" w:rsidP="00EA1ABB">
            <w:pPr>
              <w:ind w:right="-108"/>
              <w:jc w:val="center"/>
              <w:rPr>
                <w:lang w:val="uk-UA"/>
              </w:rPr>
            </w:pPr>
            <w:r w:rsidRPr="00CB3DC3">
              <w:rPr>
                <w:lang w:val="uk-UA"/>
              </w:rPr>
              <w:t xml:space="preserve">вул. </w:t>
            </w:r>
            <w:r>
              <w:rPr>
                <w:lang w:val="uk-UA"/>
              </w:rPr>
              <w:t>А. Головатого, 14, (ГБК №14)</w:t>
            </w:r>
          </w:p>
          <w:p w:rsidR="00A64B93" w:rsidRPr="00CB3DC3" w:rsidRDefault="00A64B93" w:rsidP="00EA1ABB">
            <w:pPr>
              <w:ind w:right="-108"/>
              <w:jc w:val="center"/>
              <w:rPr>
                <w:lang w:val="uk-UA"/>
              </w:rPr>
            </w:pPr>
          </w:p>
        </w:tc>
        <w:tc>
          <w:tcPr>
            <w:tcW w:w="1418" w:type="dxa"/>
            <w:vAlign w:val="center"/>
          </w:tcPr>
          <w:p w:rsidR="00A64B93" w:rsidRPr="00CB3DC3" w:rsidRDefault="00A64B93" w:rsidP="00EA1ABB">
            <w:pPr>
              <w:ind w:left="-284" w:firstLine="142"/>
              <w:jc w:val="center"/>
              <w:rPr>
                <w:lang w:val="uk-UA"/>
              </w:rPr>
            </w:pPr>
            <w:r w:rsidRPr="00CB3DC3">
              <w:rPr>
                <w:lang w:val="uk-UA"/>
              </w:rPr>
              <w:t>0,0</w:t>
            </w:r>
            <w:r>
              <w:rPr>
                <w:lang w:val="uk-UA"/>
              </w:rPr>
              <w:t>100</w:t>
            </w:r>
          </w:p>
        </w:tc>
        <w:tc>
          <w:tcPr>
            <w:tcW w:w="2835" w:type="dxa"/>
          </w:tcPr>
          <w:p w:rsidR="00A64B93" w:rsidRDefault="00A64B93" w:rsidP="00EA1ABB">
            <w:pPr>
              <w:ind w:left="-108" w:right="-108"/>
              <w:rPr>
                <w:lang w:val="uk-UA"/>
              </w:rPr>
            </w:pPr>
            <w:r>
              <w:rPr>
                <w:lang w:val="uk-UA"/>
              </w:rPr>
              <w:t>член ГБК №14;</w:t>
            </w:r>
          </w:p>
          <w:p w:rsidR="00A64B93" w:rsidRDefault="00A64B93" w:rsidP="00EA1ABB">
            <w:pPr>
              <w:ind w:left="-108" w:right="-108"/>
              <w:rPr>
                <w:lang w:val="uk-UA"/>
              </w:rPr>
            </w:pPr>
            <w:r w:rsidRPr="00CB3DC3">
              <w:rPr>
                <w:lang w:val="uk-UA"/>
              </w:rPr>
              <w:t xml:space="preserve">на земельній ділянці </w:t>
            </w:r>
            <w:proofErr w:type="spellStart"/>
            <w:r w:rsidRPr="00CB3DC3">
              <w:rPr>
                <w:lang w:val="uk-UA"/>
              </w:rPr>
              <w:t>знахо</w:t>
            </w:r>
            <w:r>
              <w:rPr>
                <w:lang w:val="uk-UA"/>
              </w:rPr>
              <w:t>-</w:t>
            </w:r>
            <w:r w:rsidRPr="00CB3DC3">
              <w:rPr>
                <w:lang w:val="uk-UA"/>
              </w:rPr>
              <w:t>диться</w:t>
            </w:r>
            <w:r>
              <w:rPr>
                <w:lang w:val="uk-UA"/>
              </w:rPr>
              <w:t>капітальна</w:t>
            </w:r>
            <w:proofErr w:type="spellEnd"/>
            <w:r>
              <w:rPr>
                <w:lang w:val="uk-UA"/>
              </w:rPr>
              <w:t xml:space="preserve"> будівля</w:t>
            </w:r>
            <w:r w:rsidRPr="00CB3DC3">
              <w:rPr>
                <w:lang w:val="uk-UA"/>
              </w:rPr>
              <w:t>;</w:t>
            </w:r>
          </w:p>
          <w:p w:rsidR="00A64B93" w:rsidRPr="00CB3DC3" w:rsidRDefault="00A64B93" w:rsidP="00EA1ABB">
            <w:pPr>
              <w:ind w:left="-108"/>
              <w:rPr>
                <w:lang w:val="uk-UA"/>
              </w:rPr>
            </w:pPr>
            <w:r w:rsidRPr="00CB3DC3">
              <w:rPr>
                <w:lang w:val="uk-UA"/>
              </w:rPr>
              <w:t>довідка з МБК №1</w:t>
            </w:r>
            <w:r>
              <w:rPr>
                <w:lang w:val="uk-UA"/>
              </w:rPr>
              <w:t>6253</w:t>
            </w:r>
          </w:p>
        </w:tc>
      </w:tr>
      <w:tr w:rsidR="00A64B93" w:rsidRPr="00CB3DC3" w:rsidTr="00EA1ABB">
        <w:trPr>
          <w:trHeight w:val="249"/>
        </w:trPr>
        <w:tc>
          <w:tcPr>
            <w:tcW w:w="426" w:type="dxa"/>
            <w:vAlign w:val="center"/>
          </w:tcPr>
          <w:p w:rsidR="00A64B93" w:rsidRPr="00CB3DC3" w:rsidRDefault="00A64B93" w:rsidP="00EA1ABB">
            <w:pPr>
              <w:spacing w:line="276" w:lineRule="auto"/>
              <w:ind w:left="-284" w:right="-108" w:firstLine="142"/>
              <w:jc w:val="center"/>
              <w:rPr>
                <w:lang w:val="uk-UA"/>
              </w:rPr>
            </w:pPr>
            <w:r>
              <w:rPr>
                <w:lang w:val="uk-UA"/>
              </w:rPr>
              <w:t>3</w:t>
            </w:r>
            <w:r w:rsidRPr="00CB3DC3">
              <w:rPr>
                <w:lang w:val="uk-UA"/>
              </w:rPr>
              <w:t>.</w:t>
            </w:r>
          </w:p>
        </w:tc>
        <w:tc>
          <w:tcPr>
            <w:tcW w:w="2409" w:type="dxa"/>
            <w:vAlign w:val="center"/>
          </w:tcPr>
          <w:p w:rsidR="00A64B93" w:rsidRPr="00CB3DC3" w:rsidRDefault="00A64B93" w:rsidP="00EA1ABB">
            <w:pPr>
              <w:ind w:left="-108" w:right="-108"/>
              <w:jc w:val="center"/>
              <w:rPr>
                <w:lang w:val="uk-UA"/>
              </w:rPr>
            </w:pPr>
            <w:proofErr w:type="spellStart"/>
            <w:r>
              <w:rPr>
                <w:lang w:val="uk-UA"/>
              </w:rPr>
              <w:t>Кулішенко</w:t>
            </w:r>
            <w:proofErr w:type="spellEnd"/>
            <w:r>
              <w:rPr>
                <w:lang w:val="uk-UA"/>
              </w:rPr>
              <w:t xml:space="preserve"> Ганна Михайлівна</w:t>
            </w:r>
          </w:p>
        </w:tc>
        <w:tc>
          <w:tcPr>
            <w:tcW w:w="2268" w:type="dxa"/>
            <w:vAlign w:val="center"/>
          </w:tcPr>
          <w:p w:rsidR="00A64B93" w:rsidRDefault="00A64B93" w:rsidP="00EA1ABB">
            <w:pPr>
              <w:ind w:right="-108"/>
              <w:jc w:val="center"/>
              <w:rPr>
                <w:lang w:val="uk-UA"/>
              </w:rPr>
            </w:pPr>
            <w:r w:rsidRPr="00CB3DC3">
              <w:rPr>
                <w:lang w:val="uk-UA"/>
              </w:rPr>
              <w:t xml:space="preserve">вул. </w:t>
            </w:r>
            <w:r>
              <w:rPr>
                <w:lang w:val="uk-UA"/>
              </w:rPr>
              <w:t>А. Головатого, 14, (ГБК №14)</w:t>
            </w:r>
          </w:p>
          <w:p w:rsidR="00A64B93" w:rsidRPr="00CB3DC3" w:rsidRDefault="00A64B93" w:rsidP="00EA1ABB">
            <w:pPr>
              <w:ind w:right="-108"/>
              <w:jc w:val="center"/>
              <w:rPr>
                <w:lang w:val="uk-UA"/>
              </w:rPr>
            </w:pPr>
          </w:p>
        </w:tc>
        <w:tc>
          <w:tcPr>
            <w:tcW w:w="1418" w:type="dxa"/>
            <w:vAlign w:val="center"/>
          </w:tcPr>
          <w:p w:rsidR="00A64B93" w:rsidRPr="00CB3DC3" w:rsidRDefault="00A64B93" w:rsidP="00EA1ABB">
            <w:pPr>
              <w:ind w:left="-284" w:firstLine="142"/>
              <w:jc w:val="center"/>
              <w:rPr>
                <w:lang w:val="uk-UA"/>
              </w:rPr>
            </w:pPr>
            <w:r w:rsidRPr="00CB3DC3">
              <w:rPr>
                <w:lang w:val="uk-UA"/>
              </w:rPr>
              <w:t>0,0</w:t>
            </w:r>
            <w:r>
              <w:rPr>
                <w:lang w:val="uk-UA"/>
              </w:rPr>
              <w:t>100</w:t>
            </w:r>
          </w:p>
        </w:tc>
        <w:tc>
          <w:tcPr>
            <w:tcW w:w="2835" w:type="dxa"/>
          </w:tcPr>
          <w:p w:rsidR="00A64B93" w:rsidRDefault="00A64B93" w:rsidP="00EA1ABB">
            <w:pPr>
              <w:ind w:left="-108" w:right="-108"/>
              <w:rPr>
                <w:lang w:val="uk-UA"/>
              </w:rPr>
            </w:pPr>
            <w:r>
              <w:rPr>
                <w:lang w:val="uk-UA"/>
              </w:rPr>
              <w:t>член ГБК №14;</w:t>
            </w:r>
          </w:p>
          <w:p w:rsidR="00A64B93" w:rsidRDefault="00A64B93" w:rsidP="00EA1ABB">
            <w:pPr>
              <w:ind w:left="-108" w:right="-108"/>
              <w:rPr>
                <w:lang w:val="uk-UA"/>
              </w:rPr>
            </w:pPr>
            <w:r w:rsidRPr="00CB3DC3">
              <w:rPr>
                <w:lang w:val="uk-UA"/>
              </w:rPr>
              <w:t xml:space="preserve">на земельній ділянці </w:t>
            </w:r>
            <w:proofErr w:type="spellStart"/>
            <w:r w:rsidRPr="00CB3DC3">
              <w:rPr>
                <w:lang w:val="uk-UA"/>
              </w:rPr>
              <w:t>знахо</w:t>
            </w:r>
            <w:r>
              <w:rPr>
                <w:lang w:val="uk-UA"/>
              </w:rPr>
              <w:t>-</w:t>
            </w:r>
            <w:r w:rsidRPr="00CB3DC3">
              <w:rPr>
                <w:lang w:val="uk-UA"/>
              </w:rPr>
              <w:t>диться</w:t>
            </w:r>
            <w:r>
              <w:rPr>
                <w:lang w:val="uk-UA"/>
              </w:rPr>
              <w:t>капітальна</w:t>
            </w:r>
            <w:proofErr w:type="spellEnd"/>
            <w:r>
              <w:rPr>
                <w:lang w:val="uk-UA"/>
              </w:rPr>
              <w:t xml:space="preserve"> будівля</w:t>
            </w:r>
            <w:r w:rsidRPr="00CB3DC3">
              <w:rPr>
                <w:lang w:val="uk-UA"/>
              </w:rPr>
              <w:t>;</w:t>
            </w:r>
          </w:p>
          <w:p w:rsidR="00A64B93" w:rsidRPr="00CB3DC3" w:rsidRDefault="00A64B93" w:rsidP="00EA1ABB">
            <w:pPr>
              <w:ind w:left="-108"/>
              <w:rPr>
                <w:lang w:val="uk-UA"/>
              </w:rPr>
            </w:pPr>
            <w:r w:rsidRPr="00CB3DC3">
              <w:rPr>
                <w:lang w:val="uk-UA"/>
              </w:rPr>
              <w:t>довідка з МБК №1</w:t>
            </w:r>
            <w:r>
              <w:rPr>
                <w:lang w:val="uk-UA"/>
              </w:rPr>
              <w:t>6254</w:t>
            </w:r>
          </w:p>
        </w:tc>
      </w:tr>
      <w:tr w:rsidR="00A64B93" w:rsidRPr="00CB3DC3" w:rsidTr="00EA1ABB">
        <w:trPr>
          <w:trHeight w:val="249"/>
        </w:trPr>
        <w:tc>
          <w:tcPr>
            <w:tcW w:w="426" w:type="dxa"/>
            <w:vAlign w:val="center"/>
          </w:tcPr>
          <w:p w:rsidR="00A64B93" w:rsidRDefault="00A64B93" w:rsidP="00EA1ABB">
            <w:pPr>
              <w:spacing w:line="276" w:lineRule="auto"/>
              <w:ind w:left="-284" w:right="-108" w:firstLine="142"/>
              <w:jc w:val="center"/>
              <w:rPr>
                <w:lang w:val="uk-UA"/>
              </w:rPr>
            </w:pPr>
            <w:r>
              <w:rPr>
                <w:lang w:val="uk-UA"/>
              </w:rPr>
              <w:t>4.</w:t>
            </w:r>
          </w:p>
        </w:tc>
        <w:tc>
          <w:tcPr>
            <w:tcW w:w="2409" w:type="dxa"/>
            <w:vAlign w:val="center"/>
          </w:tcPr>
          <w:p w:rsidR="00A64B93" w:rsidRDefault="00A64B93" w:rsidP="00EA1ABB">
            <w:pPr>
              <w:ind w:left="-108" w:right="-108"/>
              <w:jc w:val="center"/>
              <w:rPr>
                <w:lang w:val="uk-UA"/>
              </w:rPr>
            </w:pPr>
            <w:proofErr w:type="spellStart"/>
            <w:r>
              <w:rPr>
                <w:lang w:val="uk-UA"/>
              </w:rPr>
              <w:t>Сахновський</w:t>
            </w:r>
            <w:proofErr w:type="spellEnd"/>
            <w:r>
              <w:rPr>
                <w:lang w:val="uk-UA"/>
              </w:rPr>
              <w:t xml:space="preserve"> Роман Дмитрович</w:t>
            </w:r>
          </w:p>
        </w:tc>
        <w:tc>
          <w:tcPr>
            <w:tcW w:w="2268" w:type="dxa"/>
            <w:vAlign w:val="center"/>
          </w:tcPr>
          <w:p w:rsidR="00A64B93" w:rsidRPr="00CB3DC3" w:rsidRDefault="00A64B93" w:rsidP="00EA1ABB">
            <w:pPr>
              <w:ind w:right="-108"/>
              <w:jc w:val="center"/>
              <w:rPr>
                <w:lang w:val="uk-UA"/>
              </w:rPr>
            </w:pPr>
            <w:r>
              <w:rPr>
                <w:lang w:val="uk-UA"/>
              </w:rPr>
              <w:t xml:space="preserve">вул. </w:t>
            </w:r>
            <w:proofErr w:type="spellStart"/>
            <w:r>
              <w:rPr>
                <w:lang w:val="uk-UA"/>
              </w:rPr>
              <w:t>Загвіздянська</w:t>
            </w:r>
            <w:proofErr w:type="spellEnd"/>
          </w:p>
        </w:tc>
        <w:tc>
          <w:tcPr>
            <w:tcW w:w="1418" w:type="dxa"/>
            <w:vAlign w:val="center"/>
          </w:tcPr>
          <w:p w:rsidR="00A64B93" w:rsidRPr="00CB3DC3" w:rsidRDefault="00A64B93" w:rsidP="00EA1ABB">
            <w:pPr>
              <w:ind w:left="-284" w:firstLine="142"/>
              <w:jc w:val="center"/>
              <w:rPr>
                <w:lang w:val="uk-UA"/>
              </w:rPr>
            </w:pPr>
            <w:r w:rsidRPr="00CB3DC3">
              <w:rPr>
                <w:lang w:val="uk-UA"/>
              </w:rPr>
              <w:t>0,0</w:t>
            </w:r>
            <w:r>
              <w:rPr>
                <w:lang w:val="uk-UA"/>
              </w:rPr>
              <w:t>100</w:t>
            </w:r>
          </w:p>
        </w:tc>
        <w:tc>
          <w:tcPr>
            <w:tcW w:w="2835" w:type="dxa"/>
          </w:tcPr>
          <w:p w:rsidR="00A64B93" w:rsidRDefault="00A64B93" w:rsidP="00EA1ABB">
            <w:pPr>
              <w:ind w:left="-108" w:right="-108"/>
              <w:rPr>
                <w:lang w:val="uk-UA"/>
              </w:rPr>
            </w:pPr>
            <w:r>
              <w:rPr>
                <w:lang w:val="uk-UA"/>
              </w:rPr>
              <w:t>учасник АТО</w:t>
            </w:r>
          </w:p>
        </w:tc>
      </w:tr>
      <w:tr w:rsidR="00A64B93" w:rsidRPr="00CB3DC3" w:rsidTr="00EA1ABB">
        <w:trPr>
          <w:trHeight w:val="249"/>
        </w:trPr>
        <w:tc>
          <w:tcPr>
            <w:tcW w:w="426" w:type="dxa"/>
            <w:vAlign w:val="center"/>
          </w:tcPr>
          <w:p w:rsidR="00A64B93" w:rsidRDefault="00A64B93" w:rsidP="00EA1ABB">
            <w:pPr>
              <w:spacing w:line="276" w:lineRule="auto"/>
              <w:ind w:left="-284" w:right="-108" w:firstLine="142"/>
              <w:jc w:val="center"/>
              <w:rPr>
                <w:lang w:val="uk-UA"/>
              </w:rPr>
            </w:pPr>
            <w:r>
              <w:rPr>
                <w:lang w:val="uk-UA"/>
              </w:rPr>
              <w:t>5.</w:t>
            </w:r>
          </w:p>
        </w:tc>
        <w:tc>
          <w:tcPr>
            <w:tcW w:w="2409" w:type="dxa"/>
            <w:vAlign w:val="center"/>
          </w:tcPr>
          <w:p w:rsidR="00A64B93" w:rsidRDefault="00A64B93" w:rsidP="00EA1ABB">
            <w:pPr>
              <w:ind w:left="-108" w:right="-108"/>
              <w:jc w:val="center"/>
              <w:rPr>
                <w:lang w:val="uk-UA"/>
              </w:rPr>
            </w:pPr>
            <w:proofErr w:type="spellStart"/>
            <w:r>
              <w:rPr>
                <w:lang w:val="uk-UA"/>
              </w:rPr>
              <w:t>Говдяк</w:t>
            </w:r>
            <w:proofErr w:type="spellEnd"/>
            <w:r>
              <w:rPr>
                <w:lang w:val="uk-UA"/>
              </w:rPr>
              <w:t xml:space="preserve"> Михайло Романович</w:t>
            </w:r>
          </w:p>
        </w:tc>
        <w:tc>
          <w:tcPr>
            <w:tcW w:w="2268" w:type="dxa"/>
            <w:vAlign w:val="center"/>
          </w:tcPr>
          <w:p w:rsidR="00A64B93" w:rsidRPr="00CB3DC3" w:rsidRDefault="00A64B93" w:rsidP="00EA1ABB">
            <w:pPr>
              <w:ind w:right="-108"/>
              <w:jc w:val="center"/>
              <w:rPr>
                <w:lang w:val="uk-UA"/>
              </w:rPr>
            </w:pPr>
            <w:r>
              <w:rPr>
                <w:lang w:val="uk-UA"/>
              </w:rPr>
              <w:t xml:space="preserve">вул. </w:t>
            </w:r>
            <w:proofErr w:type="spellStart"/>
            <w:r>
              <w:rPr>
                <w:lang w:val="uk-UA"/>
              </w:rPr>
              <w:t>Загвіздянська</w:t>
            </w:r>
            <w:proofErr w:type="spellEnd"/>
          </w:p>
        </w:tc>
        <w:tc>
          <w:tcPr>
            <w:tcW w:w="1418" w:type="dxa"/>
            <w:vAlign w:val="center"/>
          </w:tcPr>
          <w:p w:rsidR="00A64B93" w:rsidRPr="00CB3DC3" w:rsidRDefault="00A64B93" w:rsidP="00EA1ABB">
            <w:pPr>
              <w:ind w:left="-284" w:firstLine="142"/>
              <w:jc w:val="center"/>
              <w:rPr>
                <w:lang w:val="uk-UA"/>
              </w:rPr>
            </w:pPr>
            <w:r w:rsidRPr="00CB3DC3">
              <w:rPr>
                <w:lang w:val="uk-UA"/>
              </w:rPr>
              <w:t>0,0</w:t>
            </w:r>
            <w:r>
              <w:rPr>
                <w:lang w:val="uk-UA"/>
              </w:rPr>
              <w:t>100</w:t>
            </w:r>
          </w:p>
        </w:tc>
        <w:tc>
          <w:tcPr>
            <w:tcW w:w="2835" w:type="dxa"/>
          </w:tcPr>
          <w:p w:rsidR="00A64B93" w:rsidRDefault="00A64B93" w:rsidP="00EA1ABB">
            <w:pPr>
              <w:ind w:left="-108" w:right="-108"/>
              <w:rPr>
                <w:lang w:val="uk-UA"/>
              </w:rPr>
            </w:pPr>
            <w:r>
              <w:rPr>
                <w:lang w:val="uk-UA"/>
              </w:rPr>
              <w:t>-</w:t>
            </w:r>
          </w:p>
        </w:tc>
      </w:tr>
    </w:tbl>
    <w:p w:rsidR="00A64B93" w:rsidRPr="00CB3DC3" w:rsidRDefault="00A64B93" w:rsidP="00A64B93">
      <w:pPr>
        <w:pStyle w:val="a3"/>
        <w:ind w:left="-142"/>
        <w:jc w:val="left"/>
        <w:rPr>
          <w:b w:val="0"/>
          <w:sz w:val="28"/>
          <w:szCs w:val="28"/>
          <w:lang w:val="uk-UA"/>
        </w:rPr>
      </w:pPr>
    </w:p>
    <w:p w:rsidR="00A64B93" w:rsidRPr="00CB3DC3" w:rsidRDefault="00A64B93" w:rsidP="00A64B93">
      <w:pPr>
        <w:pStyle w:val="a3"/>
        <w:ind w:left="-142"/>
        <w:jc w:val="left"/>
        <w:rPr>
          <w:b w:val="0"/>
          <w:sz w:val="28"/>
          <w:szCs w:val="28"/>
          <w:lang w:val="uk-UA"/>
        </w:rPr>
      </w:pPr>
    </w:p>
    <w:p w:rsidR="00A64B93" w:rsidRPr="00CB3DC3" w:rsidRDefault="00A64B93" w:rsidP="00A64B93">
      <w:pPr>
        <w:pStyle w:val="a3"/>
        <w:ind w:left="-142"/>
        <w:rPr>
          <w:b w:val="0"/>
          <w:sz w:val="28"/>
          <w:szCs w:val="28"/>
          <w:lang w:val="uk-UA"/>
        </w:rPr>
      </w:pPr>
      <w:r w:rsidRPr="00CB3DC3">
        <w:rPr>
          <w:b w:val="0"/>
          <w:sz w:val="28"/>
          <w:szCs w:val="28"/>
          <w:lang w:val="uk-UA"/>
        </w:rPr>
        <w:t>Секретар міської ради</w:t>
      </w:r>
      <w:r w:rsidRPr="00CB3DC3">
        <w:rPr>
          <w:b w:val="0"/>
          <w:sz w:val="28"/>
          <w:szCs w:val="28"/>
          <w:lang w:val="uk-UA"/>
        </w:rPr>
        <w:tab/>
      </w:r>
      <w:r w:rsidRPr="00CB3DC3">
        <w:rPr>
          <w:b w:val="0"/>
          <w:sz w:val="28"/>
          <w:szCs w:val="28"/>
          <w:lang w:val="uk-UA"/>
        </w:rPr>
        <w:tab/>
      </w:r>
      <w:r w:rsidRPr="00CB3DC3">
        <w:rPr>
          <w:b w:val="0"/>
          <w:sz w:val="28"/>
          <w:szCs w:val="28"/>
          <w:lang w:val="uk-UA"/>
        </w:rPr>
        <w:tab/>
      </w:r>
      <w:r w:rsidRPr="00CB3DC3">
        <w:rPr>
          <w:b w:val="0"/>
          <w:sz w:val="28"/>
          <w:szCs w:val="28"/>
          <w:lang w:val="uk-UA"/>
        </w:rPr>
        <w:tab/>
      </w:r>
      <w:r w:rsidRPr="00CB3DC3">
        <w:rPr>
          <w:b w:val="0"/>
          <w:sz w:val="28"/>
          <w:szCs w:val="28"/>
          <w:lang w:val="uk-UA"/>
        </w:rPr>
        <w:tab/>
      </w:r>
      <w:r w:rsidRPr="00CB3DC3">
        <w:rPr>
          <w:b w:val="0"/>
          <w:sz w:val="28"/>
          <w:szCs w:val="28"/>
          <w:lang w:val="uk-UA"/>
        </w:rPr>
        <w:tab/>
        <w:t>Оксана Савчук</w:t>
      </w:r>
    </w:p>
    <w:p w:rsidR="00A64B93" w:rsidRPr="00CB3DC3" w:rsidRDefault="00A64B93" w:rsidP="00A64B93">
      <w:pPr>
        <w:pStyle w:val="a3"/>
        <w:ind w:left="-142"/>
        <w:rPr>
          <w:b w:val="0"/>
          <w:sz w:val="28"/>
          <w:szCs w:val="28"/>
          <w:lang w:val="uk-UA"/>
        </w:rPr>
      </w:pPr>
    </w:p>
    <w:p w:rsidR="00103051" w:rsidRDefault="00A64B93"/>
    <w:sectPr w:rsidR="00103051" w:rsidSect="00C70956">
      <w:pgSz w:w="11906" w:h="16838"/>
      <w:pgMar w:top="850" w:right="850" w:bottom="85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93"/>
    <w:rsid w:val="0010672C"/>
    <w:rsid w:val="001B1B4C"/>
    <w:rsid w:val="005E181A"/>
    <w:rsid w:val="00A64B93"/>
    <w:rsid w:val="00B948AA"/>
    <w:rsid w:val="00C70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7906C-1242-4FBB-828D-80802AC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B93"/>
    <w:pPr>
      <w:ind w:firstLine="0"/>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Знак Знак Знак Знак,Знак Знак Знак Знак Знак,Знак Знак Знак Знак Знак Знак,Знак Знак Знак Знак Знак Знак Знак Знак Знак Знак Знак Знак Знак,Знак Знак,Название1"/>
    <w:basedOn w:val="a"/>
    <w:link w:val="a4"/>
    <w:uiPriority w:val="99"/>
    <w:qFormat/>
    <w:rsid w:val="00A64B93"/>
    <w:pPr>
      <w:jc w:val="center"/>
    </w:pPr>
    <w:rPr>
      <w:rFonts w:eastAsia="Calibri"/>
      <w:b/>
      <w:sz w:val="20"/>
      <w:szCs w:val="20"/>
    </w:rPr>
  </w:style>
  <w:style w:type="character" w:customStyle="1" w:styleId="a4">
    <w:name w:val="Название Знак"/>
    <w:aliases w:val="Знак Знак1,Знак Знак Знак Знак Знак1,Знак Знак Знак Знак Знак Знак1,Знак Знак Знак Знак Знак Знак Знак,Знак Знак Знак Знак Знак Знак Знак Знак Знак Знак Знак Знак Знак Знак,Знак Знак Знак,Название1 Знак"/>
    <w:basedOn w:val="a0"/>
    <w:link w:val="a3"/>
    <w:uiPriority w:val="99"/>
    <w:rsid w:val="00A64B93"/>
    <w:rPr>
      <w:rFonts w:ascii="Times New Roman" w:eastAsia="Calibri" w:hAnsi="Times New Roman" w:cs="Times New Roman"/>
      <w:b/>
      <w:sz w:val="20"/>
      <w:szCs w:val="20"/>
      <w:lang w:val="ru-RU" w:eastAsia="ru-RU"/>
    </w:rPr>
  </w:style>
  <w:style w:type="paragraph" w:styleId="a5">
    <w:name w:val="Body Text Indent"/>
    <w:basedOn w:val="a"/>
    <w:link w:val="a6"/>
    <w:uiPriority w:val="99"/>
    <w:rsid w:val="00A64B93"/>
    <w:pPr>
      <w:spacing w:after="120"/>
      <w:ind w:left="283"/>
    </w:pPr>
    <w:rPr>
      <w:rFonts w:eastAsia="Calibri"/>
    </w:rPr>
  </w:style>
  <w:style w:type="character" w:customStyle="1" w:styleId="a6">
    <w:name w:val="Основной текст с отступом Знак"/>
    <w:basedOn w:val="a0"/>
    <w:link w:val="a5"/>
    <w:uiPriority w:val="99"/>
    <w:rsid w:val="00A64B93"/>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2017-12-22T11:33:00Z</dcterms:created>
  <dcterms:modified xsi:type="dcterms:W3CDTF">2017-12-22T11:33:00Z</dcterms:modified>
</cp:coreProperties>
</file>