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048" w:tblpY="155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709"/>
        <w:gridCol w:w="1134"/>
        <w:gridCol w:w="850"/>
        <w:gridCol w:w="1134"/>
        <w:gridCol w:w="992"/>
        <w:gridCol w:w="851"/>
        <w:gridCol w:w="850"/>
        <w:gridCol w:w="851"/>
        <w:gridCol w:w="850"/>
        <w:gridCol w:w="993"/>
        <w:gridCol w:w="850"/>
        <w:gridCol w:w="992"/>
      </w:tblGrid>
      <w:tr w:rsidR="00FC4E06" w:rsidRPr="00C45027" w:rsidTr="00321135">
        <w:trPr>
          <w:trHeight w:val="2834"/>
        </w:trPr>
        <w:tc>
          <w:tcPr>
            <w:tcW w:w="142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E06" w:rsidRPr="00AF03E9" w:rsidRDefault="00FC4E06" w:rsidP="00321135">
            <w:pPr>
              <w:ind w:left="10632" w:firstLine="2268"/>
              <w:rPr>
                <w:rFonts w:ascii="Times New Roman" w:hAnsi="Times New Roman"/>
              </w:rPr>
            </w:pPr>
            <w:r w:rsidRPr="003F5D55">
              <w:rPr>
                <w:rFonts w:ascii="Times New Roman" w:hAnsi="Times New Roman"/>
              </w:rPr>
              <w:t>Додаток</w:t>
            </w:r>
            <w:r w:rsidR="008F3E21">
              <w:rPr>
                <w:rFonts w:ascii="Times New Roman" w:hAnsi="Times New Roman"/>
              </w:rPr>
              <w:t xml:space="preserve"> 2</w:t>
            </w:r>
            <w:r w:rsidRPr="003F5D55">
              <w:rPr>
                <w:rFonts w:ascii="Times New Roman" w:hAnsi="Times New Roman"/>
                <w:b/>
                <w:bCs/>
              </w:rPr>
              <w:br/>
            </w:r>
            <w:r w:rsidRPr="003F5D55">
              <w:rPr>
                <w:rFonts w:ascii="Times New Roman" w:hAnsi="Times New Roman"/>
              </w:rPr>
              <w:t>до рішення виконавчого комітету</w:t>
            </w:r>
            <w:r w:rsidRPr="003F5D55">
              <w:rPr>
                <w:rFonts w:ascii="Times New Roman" w:hAnsi="Times New Roman"/>
                <w:b/>
                <w:bCs/>
              </w:rPr>
              <w:br/>
            </w:r>
            <w:r w:rsidRPr="003F5D55">
              <w:rPr>
                <w:rFonts w:ascii="Times New Roman" w:hAnsi="Times New Roman"/>
              </w:rPr>
              <w:t xml:space="preserve">від </w:t>
            </w:r>
            <w:r w:rsidR="00C5382A">
              <w:rPr>
                <w:rFonts w:ascii="Times New Roman" w:hAnsi="Times New Roman"/>
              </w:rPr>
              <w:t>______________</w:t>
            </w:r>
            <w:r w:rsidRPr="003F5D55">
              <w:rPr>
                <w:rFonts w:ascii="Times New Roman" w:hAnsi="Times New Roman"/>
              </w:rPr>
              <w:t xml:space="preserve">  №___</w:t>
            </w:r>
          </w:p>
          <w:p w:rsidR="00FC4E06" w:rsidRPr="00837A36" w:rsidRDefault="00FC4E06" w:rsidP="00321135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FE5737" w:rsidRDefault="00FC4E06" w:rsidP="00FE5737">
            <w:pPr>
              <w:spacing w:after="0" w:line="240" w:lineRule="auto"/>
              <w:ind w:left="-142" w:hanging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Побудинкові тарифи на послуги з утримання будинків і споруд та прибуд</w:t>
            </w:r>
            <w:r w:rsidR="00FE5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C4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нкових територій житлового</w:t>
            </w:r>
            <w:r w:rsidR="00FE5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FC4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онду</w:t>
            </w:r>
            <w:r w:rsidR="00FE5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57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FC4E06" w:rsidRPr="00FE5737" w:rsidRDefault="00FE5737" w:rsidP="00FE5737">
            <w:pPr>
              <w:spacing w:after="0" w:line="240" w:lineRule="auto"/>
              <w:ind w:left="-142" w:hanging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4E06" w:rsidRPr="00FC4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КП "Дирекція замовника"</w:t>
            </w:r>
          </w:p>
          <w:p w:rsidR="00FC4E06" w:rsidRPr="00FE5737" w:rsidRDefault="00FC4E06" w:rsidP="00321135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bookmarkStart w:id="0" w:name="_GoBack"/>
            <w:bookmarkEnd w:id="0"/>
          </w:p>
          <w:p w:rsidR="00FC4E06" w:rsidRPr="00FC4E06" w:rsidRDefault="00FC4E06" w:rsidP="00321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1135" w:rsidRPr="00321135" w:rsidTr="00BB72F0">
        <w:trPr>
          <w:trHeight w:val="2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Будинок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</w:t>
            </w:r>
            <w:r w:rsidR="00AF03E9"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луговування внутрішньобудинкових</w:t>
            </w: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мереж холодного водопостачання та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FC4E06"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бслуговування систем гарячого водопостачання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центрального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будинку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електромереж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Аварійне обслуговування вшутрішньобудинкових мереж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Мінімальний тариф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сходової клітки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Утримання дитячих та спортивних майданчиків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 ліфта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 ліфтом</w:t>
            </w:r>
          </w:p>
        </w:tc>
      </w:tr>
      <w:tr w:rsidR="00321135" w:rsidRPr="00C45027" w:rsidTr="00FE5737">
        <w:trPr>
          <w:trHeight w:val="43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О. 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Довженка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2,779</w:t>
            </w:r>
          </w:p>
        </w:tc>
      </w:tr>
      <w:tr w:rsidR="00321135" w:rsidRPr="00C45027" w:rsidTr="00FE5737">
        <w:trPr>
          <w:trHeight w:val="35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О. 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Довженка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2,287</w:t>
            </w:r>
          </w:p>
        </w:tc>
      </w:tr>
      <w:tr w:rsidR="00321135" w:rsidRPr="00C45027" w:rsidTr="00FE5737">
        <w:trPr>
          <w:trHeight w:val="3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О. Довженка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2,071</w:t>
            </w:r>
          </w:p>
        </w:tc>
      </w:tr>
      <w:tr w:rsidR="00321135" w:rsidRPr="00C45027" w:rsidTr="00FE5737">
        <w:trPr>
          <w:trHeight w:val="40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О. Довженка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2,456</w:t>
            </w:r>
          </w:p>
        </w:tc>
      </w:tr>
      <w:tr w:rsidR="00321135" w:rsidRPr="00C45027" w:rsidTr="00FE5737">
        <w:trPr>
          <w:trHeight w:val="41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2,382</w:t>
            </w:r>
          </w:p>
        </w:tc>
      </w:tr>
      <w:tr w:rsidR="00321135" w:rsidRPr="00C45027" w:rsidTr="00FE5737">
        <w:trPr>
          <w:trHeight w:val="41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2,075</w:t>
            </w:r>
          </w:p>
        </w:tc>
      </w:tr>
      <w:tr w:rsidR="00321135" w:rsidRPr="00C45027" w:rsidTr="00FE5737">
        <w:trPr>
          <w:trHeight w:val="3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1,904</w:t>
            </w:r>
          </w:p>
        </w:tc>
      </w:tr>
      <w:tr w:rsidR="00321135" w:rsidRPr="00C45027" w:rsidTr="00FE5737">
        <w:trPr>
          <w:trHeight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136Д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2,283</w:t>
            </w:r>
          </w:p>
        </w:tc>
      </w:tr>
      <w:tr w:rsidR="00321135" w:rsidRPr="00C45027" w:rsidTr="00BB72F0">
        <w:trPr>
          <w:trHeight w:val="2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Будинок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холодного водопостачання та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систем гарячого водопостачання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центрального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будинку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електромереж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Аварійне обслуговування вшутрішньобудинкових мереж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Мінімальний тариф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сходової клітки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Утримання дитячих та спортивних майданчиків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 ліфта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3E9" w:rsidRPr="00321135" w:rsidRDefault="00AF03E9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 ліфтом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Карпатської Січі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0,653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2,106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Національної Гвардії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2,454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Національної Гвардії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2,304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Національної Гвардії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2,442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Національної Гвардії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2,451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Вячеслава Чорновола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1,688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Вячеслава Чорновола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134Б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1,978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Слави Стецько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1,830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О.Довженка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2,048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Гетьмана 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Мазепи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321135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2,039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Гетьмана 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Мазепи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321135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162Б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5A661B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5A661B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5A661B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5A661B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5A661B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321135" w:rsidRPr="00C45027" w:rsidTr="00FE5737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Сорохтея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1,939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Сорохтея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321135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2,131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Петлюри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1,779</w:t>
            </w:r>
          </w:p>
        </w:tc>
      </w:tr>
      <w:tr w:rsidR="00321135" w:rsidRPr="00C45027" w:rsidTr="00BB72F0">
        <w:trPr>
          <w:trHeight w:val="2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Будинок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холодного водопостачання та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систем гарячого водопостачання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центрального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будинку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електромереж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Аварійне обслуговування вшутрішньобудинкових мереж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Мінімальний тариф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сходової клітки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Утримання дитячих та спортивних майданчиків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 ліфта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 ліфтом</w:t>
            </w:r>
          </w:p>
        </w:tc>
      </w:tr>
      <w:tr w:rsidR="00321135" w:rsidRPr="00C45027" w:rsidTr="00FE5737">
        <w:trPr>
          <w:trHeight w:val="4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2,024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2,085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321135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136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1,707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Є.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Коновальця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BB72F0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136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1,798</w:t>
            </w:r>
          </w:p>
        </w:tc>
      </w:tr>
      <w:tr w:rsidR="00321135" w:rsidRPr="00C45027" w:rsidTr="00FE5737">
        <w:trPr>
          <w:trHeight w:val="3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Галицька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2,058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Целевича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 </w:t>
            </w:r>
            <w:r w:rsidR="00321135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1,969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Пасічна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1,497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Південний б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ульвар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1,687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837A3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Військових 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ветеранів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321135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1,987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Військових 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ветеранів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1,651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Військових 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ветеранів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321135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1,748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Богунська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0,344</w:t>
            </w:r>
          </w:p>
        </w:tc>
      </w:tr>
      <w:tr w:rsidR="00321135" w:rsidRPr="00C45027" w:rsidTr="00FE5737">
        <w:trPr>
          <w:trHeight w:val="3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Заклинських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1,587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І.Пулюя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321135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2,328</w:t>
            </w:r>
          </w:p>
        </w:tc>
      </w:tr>
      <w:tr w:rsidR="00321135" w:rsidRPr="00C45027" w:rsidTr="00BB72F0">
        <w:trPr>
          <w:trHeight w:val="2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Будинок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холодного водопостачання та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систем гарячого водопостачання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центрального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будинку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електромереж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Аварійне обслуговування вшутрішньобудинкових мереж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Мінімальний тариф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сходової клітки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Утримання дитячих та спортивних майданчиків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 ліфта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 ліфтом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Гарбарська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1,958</w:t>
            </w:r>
          </w:p>
        </w:tc>
      </w:tr>
      <w:tr w:rsidR="00321135" w:rsidRPr="00C45027" w:rsidTr="00FE5737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Тичини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1,436</w:t>
            </w:r>
          </w:p>
        </w:tc>
      </w:tr>
      <w:tr w:rsidR="00321135" w:rsidRPr="00C45027" w:rsidTr="00FE5737">
        <w:trPr>
          <w:trHeight w:val="27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Черемшини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0,664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Молодіжна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0,565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Молодіжна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0,573</w:t>
            </w:r>
          </w:p>
        </w:tc>
      </w:tr>
      <w:tr w:rsidR="00321135" w:rsidRPr="00C45027" w:rsidTr="00FE5737">
        <w:trPr>
          <w:trHeight w:val="31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Покутська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0,575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Покутська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Покутська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0,577</w:t>
            </w:r>
          </w:p>
        </w:tc>
      </w:tr>
      <w:tr w:rsidR="00321135" w:rsidRPr="00C45027" w:rsidTr="00FE5737">
        <w:trPr>
          <w:trHeight w:val="4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Покутська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Покутська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0,577</w:t>
            </w:r>
          </w:p>
        </w:tc>
      </w:tr>
      <w:tr w:rsidR="00321135" w:rsidRPr="00C45027" w:rsidTr="00FE5737">
        <w:trPr>
          <w:trHeight w:val="4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Покутська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0,577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Української Дивізії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0,586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Української Дивізії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Української Дивізії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0,579</w:t>
            </w:r>
          </w:p>
        </w:tc>
      </w:tr>
      <w:tr w:rsidR="00321135" w:rsidRPr="00C45027" w:rsidTr="00BB72F0">
        <w:trPr>
          <w:trHeight w:val="2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Будинок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холодного водопостачання та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систем гарячого водопостачання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Обслуговування внутрішньобудинкових мереж центрального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будинку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Технічне обслуговування електромереж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Аварійне обслуговування вшутрішньобудинкових мереж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Мінімальний тариф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Прибирання сходової клітки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Утримання дитячих та спортивних майданчиків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 ліфта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4A0D" w:rsidRPr="00321135" w:rsidRDefault="00444A0D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 ліфтом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Вовчинецька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221 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1,788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Вовчинецька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221 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1,693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1,528</w:t>
            </w:r>
          </w:p>
        </w:tc>
      </w:tr>
      <w:tr w:rsidR="00321135" w:rsidRPr="00C45027" w:rsidTr="00BB72F0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A35F9A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О.</w:t>
            </w:r>
            <w:r w:rsidR="00FC4E06"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Довженка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2,048</w:t>
            </w:r>
          </w:p>
        </w:tc>
      </w:tr>
      <w:tr w:rsidR="00321135" w:rsidRPr="00C45027" w:rsidTr="00BB72F0">
        <w:trPr>
          <w:trHeight w:val="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Горбачевського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321135" w:rsidRDefault="00FC4E06" w:rsidP="00321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1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1,770</w:t>
            </w:r>
          </w:p>
        </w:tc>
      </w:tr>
    </w:tbl>
    <w:p w:rsidR="007C3AAF" w:rsidRDefault="007C3AAF" w:rsidP="007C3AAF">
      <w:pPr>
        <w:ind w:right="4959"/>
        <w:jc w:val="both"/>
      </w:pPr>
    </w:p>
    <w:p w:rsidR="00FE5737" w:rsidRDefault="00FE5737" w:rsidP="00FE5737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E5737" w:rsidRDefault="00FE5737" w:rsidP="00FE5737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E5737" w:rsidRDefault="00FE5737" w:rsidP="00FE5737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E5737" w:rsidRDefault="00FE5737" w:rsidP="00FE5737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E5737" w:rsidRDefault="00FE5737" w:rsidP="00FE5737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E5737" w:rsidRDefault="00FE5737" w:rsidP="00FE5737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9B0955" w:rsidRPr="003F5D55" w:rsidRDefault="00FE5737" w:rsidP="00FE5737">
      <w:pPr>
        <w:keepNext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72F0">
        <w:rPr>
          <w:rFonts w:ascii="Times New Roman" w:hAnsi="Times New Roman"/>
          <w:sz w:val="28"/>
          <w:szCs w:val="28"/>
        </w:rPr>
        <w:t>Граничний та</w:t>
      </w:r>
      <w:r w:rsidR="009B0955" w:rsidRPr="003F5D55">
        <w:rPr>
          <w:rFonts w:ascii="Times New Roman" w:hAnsi="Times New Roman"/>
          <w:sz w:val="28"/>
          <w:szCs w:val="28"/>
        </w:rPr>
        <w:t>риф (плата) на послуги з дератизації, дезінсекції, обслуговування димових та вентиляційних каналів встановлюється на підставі договорів, укладених з відповідними підрядними організаціями, але не більше як 2,00 грн. за 1 кв.м загальної площі.</w:t>
      </w:r>
    </w:p>
    <w:p w:rsidR="009B0955" w:rsidRPr="003F5D55" w:rsidRDefault="009B0955" w:rsidP="00FE5737">
      <w:pPr>
        <w:keepNext/>
        <w:ind w:left="851" w:firstLine="1276"/>
        <w:jc w:val="both"/>
        <w:rPr>
          <w:rFonts w:ascii="Times New Roman" w:hAnsi="Times New Roman"/>
          <w:sz w:val="28"/>
          <w:szCs w:val="28"/>
        </w:rPr>
      </w:pPr>
      <w:r w:rsidRPr="003F5D55">
        <w:rPr>
          <w:rFonts w:ascii="Times New Roman" w:hAnsi="Times New Roman"/>
          <w:sz w:val="28"/>
          <w:szCs w:val="28"/>
        </w:rPr>
        <w:t>Гранична місячна вартість робіт з поточного та капітального ремонту визначається відповідно</w:t>
      </w:r>
      <w:r w:rsidR="00FE5737">
        <w:rPr>
          <w:rFonts w:ascii="Times New Roman" w:hAnsi="Times New Roman"/>
          <w:sz w:val="28"/>
          <w:szCs w:val="28"/>
        </w:rPr>
        <w:t xml:space="preserve"> до </w:t>
      </w:r>
      <w:r w:rsidRPr="003F5D55">
        <w:rPr>
          <w:rFonts w:ascii="Times New Roman" w:hAnsi="Times New Roman"/>
          <w:sz w:val="28"/>
          <w:szCs w:val="28"/>
        </w:rPr>
        <w:t xml:space="preserve"> Положення про дольову участь співвласників у поточному та капітальному ремонтах житлових будинків м. Івано-Франківська, але не більше як 10,00 грн. за 1 кв.м загальної площі.</w:t>
      </w:r>
    </w:p>
    <w:p w:rsidR="009B0955" w:rsidRDefault="009B0955" w:rsidP="007C3AAF">
      <w:pPr>
        <w:ind w:right="4959"/>
        <w:jc w:val="both"/>
      </w:pPr>
    </w:p>
    <w:p w:rsidR="009B0955" w:rsidRPr="003F5D55" w:rsidRDefault="009B0955" w:rsidP="00FE5737">
      <w:pPr>
        <w:keepNext/>
        <w:tabs>
          <w:tab w:val="left" w:pos="851"/>
        </w:tabs>
        <w:ind w:left="851" w:firstLine="1276"/>
        <w:jc w:val="both"/>
        <w:rPr>
          <w:rFonts w:ascii="Times New Roman" w:hAnsi="Times New Roman"/>
          <w:sz w:val="28"/>
          <w:szCs w:val="28"/>
        </w:rPr>
      </w:pPr>
      <w:r w:rsidRPr="003F5D55">
        <w:rPr>
          <w:rFonts w:ascii="Times New Roman" w:hAnsi="Times New Roman"/>
          <w:sz w:val="28"/>
          <w:szCs w:val="28"/>
        </w:rPr>
        <w:lastRenderedPageBreak/>
        <w:t>Плата для суб’єктів господарювання – власників (орендарів) нежитлових приміщень у житловому будинку (гуртожитку) за участь в благоустрої будинку і споруди та прибудинкової території становить 1 грн. за 1 кв.м загальної площі.</w:t>
      </w:r>
    </w:p>
    <w:p w:rsidR="009B0955" w:rsidRPr="003F5D55" w:rsidRDefault="009B0955" w:rsidP="00FE5737">
      <w:pPr>
        <w:keepNext/>
        <w:ind w:left="1276" w:firstLine="851"/>
        <w:jc w:val="both"/>
        <w:rPr>
          <w:rFonts w:ascii="Times New Roman" w:hAnsi="Times New Roman"/>
          <w:sz w:val="28"/>
          <w:szCs w:val="28"/>
        </w:rPr>
      </w:pPr>
      <w:r w:rsidRPr="003F5D55">
        <w:rPr>
          <w:rFonts w:ascii="Times New Roman" w:hAnsi="Times New Roman"/>
          <w:sz w:val="28"/>
          <w:szCs w:val="28"/>
        </w:rPr>
        <w:t>Тарифи встановлюються  з  урахуванням планованого прибутку в розмірі 15%  та податку на додану вартість.</w:t>
      </w:r>
    </w:p>
    <w:p w:rsidR="009B0955" w:rsidRDefault="009B0955" w:rsidP="009B0955">
      <w:pPr>
        <w:keepNext/>
        <w:ind w:left="1276"/>
        <w:jc w:val="both"/>
        <w:rPr>
          <w:rFonts w:ascii="Times New Roman" w:hAnsi="Times New Roman"/>
          <w:sz w:val="28"/>
          <w:szCs w:val="28"/>
        </w:rPr>
      </w:pPr>
    </w:p>
    <w:p w:rsidR="00FE5737" w:rsidRDefault="00FE5737" w:rsidP="009B0955">
      <w:pPr>
        <w:keepNext/>
        <w:ind w:left="1276"/>
        <w:jc w:val="both"/>
        <w:rPr>
          <w:rFonts w:ascii="Times New Roman" w:hAnsi="Times New Roman"/>
          <w:sz w:val="28"/>
          <w:szCs w:val="28"/>
        </w:rPr>
      </w:pPr>
    </w:p>
    <w:p w:rsidR="00FE5737" w:rsidRPr="003F5D55" w:rsidRDefault="00FE5737" w:rsidP="009B0955">
      <w:pPr>
        <w:keepNext/>
        <w:ind w:left="1276"/>
        <w:jc w:val="both"/>
        <w:rPr>
          <w:rFonts w:ascii="Times New Roman" w:hAnsi="Times New Roman"/>
          <w:sz w:val="28"/>
          <w:szCs w:val="28"/>
        </w:rPr>
      </w:pPr>
    </w:p>
    <w:p w:rsidR="009B0955" w:rsidRPr="003F5D55" w:rsidRDefault="009B0955" w:rsidP="00FE5737">
      <w:pPr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3F5D55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9B0955" w:rsidRPr="003F5D55" w:rsidRDefault="009B0955" w:rsidP="00FE5737">
      <w:pPr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D55">
        <w:rPr>
          <w:rFonts w:ascii="Times New Roman" w:hAnsi="Times New Roman"/>
          <w:sz w:val="28"/>
          <w:szCs w:val="28"/>
        </w:rPr>
        <w:t>комітету</w:t>
      </w:r>
      <w:r w:rsidR="00FE5737">
        <w:rPr>
          <w:rFonts w:ascii="Times New Roman" w:hAnsi="Times New Roman"/>
          <w:sz w:val="28"/>
          <w:szCs w:val="28"/>
        </w:rPr>
        <w:t xml:space="preserve"> міської ради </w:t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</w:r>
      <w:r w:rsidR="00FE5737">
        <w:rPr>
          <w:rFonts w:ascii="Times New Roman" w:hAnsi="Times New Roman"/>
          <w:sz w:val="28"/>
          <w:szCs w:val="28"/>
        </w:rPr>
        <w:tab/>
        <w:t xml:space="preserve">І. </w:t>
      </w:r>
      <w:r w:rsidRPr="003F5D55">
        <w:rPr>
          <w:rFonts w:ascii="Times New Roman" w:hAnsi="Times New Roman"/>
          <w:sz w:val="28"/>
          <w:szCs w:val="28"/>
        </w:rPr>
        <w:t>Шевчук</w:t>
      </w:r>
    </w:p>
    <w:p w:rsidR="009B0955" w:rsidRPr="003F5D55" w:rsidRDefault="009B0955" w:rsidP="00FE5737">
      <w:pPr>
        <w:spacing w:after="0"/>
        <w:ind w:right="4959"/>
        <w:jc w:val="both"/>
      </w:pPr>
    </w:p>
    <w:p w:rsidR="007740D4" w:rsidRDefault="007740D4"/>
    <w:sectPr w:rsidR="007740D4" w:rsidSect="007C3AA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96" w:rsidRDefault="00DF6296" w:rsidP="009A7551">
      <w:pPr>
        <w:spacing w:after="0" w:line="240" w:lineRule="auto"/>
      </w:pPr>
      <w:r>
        <w:separator/>
      </w:r>
    </w:p>
  </w:endnote>
  <w:endnote w:type="continuationSeparator" w:id="0">
    <w:p w:rsidR="00DF6296" w:rsidRDefault="00DF6296" w:rsidP="009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641"/>
      <w:docPartObj>
        <w:docPartGallery w:val="Page Numbers (Bottom of Page)"/>
        <w:docPartUnique/>
      </w:docPartObj>
    </w:sdtPr>
    <w:sdtEndPr/>
    <w:sdtContent>
      <w:p w:rsidR="009A7551" w:rsidRDefault="005A66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551" w:rsidRDefault="009A7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96" w:rsidRDefault="00DF6296" w:rsidP="009A7551">
      <w:pPr>
        <w:spacing w:after="0" w:line="240" w:lineRule="auto"/>
      </w:pPr>
      <w:r>
        <w:separator/>
      </w:r>
    </w:p>
  </w:footnote>
  <w:footnote w:type="continuationSeparator" w:id="0">
    <w:p w:rsidR="00DF6296" w:rsidRDefault="00DF6296" w:rsidP="009A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F"/>
    <w:rsid w:val="001C171B"/>
    <w:rsid w:val="001E2ECD"/>
    <w:rsid w:val="00321135"/>
    <w:rsid w:val="004173E6"/>
    <w:rsid w:val="00444A0D"/>
    <w:rsid w:val="004A76DB"/>
    <w:rsid w:val="00520E2F"/>
    <w:rsid w:val="005A661B"/>
    <w:rsid w:val="005F7C83"/>
    <w:rsid w:val="007740D4"/>
    <w:rsid w:val="007C3AAF"/>
    <w:rsid w:val="00837A36"/>
    <w:rsid w:val="008404F9"/>
    <w:rsid w:val="008450E4"/>
    <w:rsid w:val="008F3E21"/>
    <w:rsid w:val="009A7551"/>
    <w:rsid w:val="009B0955"/>
    <w:rsid w:val="00A35F9A"/>
    <w:rsid w:val="00AF03E9"/>
    <w:rsid w:val="00B3433F"/>
    <w:rsid w:val="00B93BC2"/>
    <w:rsid w:val="00BB72F0"/>
    <w:rsid w:val="00BC1680"/>
    <w:rsid w:val="00C5382A"/>
    <w:rsid w:val="00D5236D"/>
    <w:rsid w:val="00DF6296"/>
    <w:rsid w:val="00F312F0"/>
    <w:rsid w:val="00FC4E06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86A3-A216-494E-9A9C-AA4D67D2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7A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3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A36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9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551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55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67F7-DD9F-40D2-8515-E1586C0D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5638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2018-01-10T12:31:00Z</cp:lastPrinted>
  <dcterms:created xsi:type="dcterms:W3CDTF">2018-01-22T08:36:00Z</dcterms:created>
  <dcterms:modified xsi:type="dcterms:W3CDTF">2018-01-22T08:36:00Z</dcterms:modified>
</cp:coreProperties>
</file>