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95" w:rsidRDefault="000C0195" w:rsidP="000C0195">
      <w:pPr>
        <w:pStyle w:val="a3"/>
        <w:jc w:val="left"/>
      </w:pPr>
    </w:p>
    <w:p w:rsidR="000C0195" w:rsidRDefault="000C0195" w:rsidP="000C0195">
      <w:pPr>
        <w:spacing w:after="100" w:afterAutospacing="1"/>
        <w:ind w:left="5670"/>
      </w:pPr>
      <w:bookmarkStart w:id="0" w:name="d1"/>
      <w:r>
        <w:rPr>
          <w:iCs/>
        </w:rPr>
        <w:t>Додаток 1</w:t>
      </w:r>
      <w:bookmarkEnd w:id="0"/>
      <w:r>
        <w:rPr>
          <w:iCs/>
        </w:rPr>
        <w:br/>
        <w:t xml:space="preserve">до </w:t>
      </w:r>
      <w:r>
        <w:t xml:space="preserve">рішення виконавчого комітету Івано-Франківської міської ради </w:t>
      </w:r>
      <w:r>
        <w:rPr>
          <w:iCs/>
        </w:rPr>
        <w:br/>
        <w:t xml:space="preserve">від 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</w:rPr>
        <w:t>2018 року № ____</w:t>
      </w:r>
    </w:p>
    <w:p w:rsidR="000C0195" w:rsidRDefault="000C0195" w:rsidP="000C0195">
      <w:pPr>
        <w:spacing w:after="100" w:afterAutospacing="1"/>
        <w:jc w:val="right"/>
        <w:rPr>
          <w:iCs/>
        </w:rPr>
      </w:pPr>
    </w:p>
    <w:p w:rsidR="000C0195" w:rsidRDefault="000C0195" w:rsidP="000C0195">
      <w:pPr>
        <w:spacing w:before="100" w:beforeAutospacing="1" w:after="100" w:afterAutospacing="1"/>
        <w:jc w:val="center"/>
      </w:pPr>
      <w:r>
        <w:rPr>
          <w:b/>
          <w:bCs/>
        </w:rPr>
        <w:t>Положення</w:t>
      </w:r>
      <w:r>
        <w:rPr>
          <w:b/>
          <w:bCs/>
        </w:rPr>
        <w:br/>
        <w:t>про комісію з питань видачі документів про рівень володіння державною мовою</w:t>
      </w:r>
    </w:p>
    <w:p w:rsidR="000C0195" w:rsidRDefault="000C0195" w:rsidP="000C0195">
      <w:pPr>
        <w:spacing w:before="100" w:beforeAutospacing="1" w:after="100" w:afterAutospacing="1"/>
        <w:jc w:val="both"/>
      </w:pPr>
      <w:r>
        <w:t>1. Загальні положення</w:t>
      </w:r>
    </w:p>
    <w:p w:rsidR="000C0195" w:rsidRDefault="000C0195" w:rsidP="000C0195">
      <w:pPr>
        <w:spacing w:before="100" w:beforeAutospacing="1" w:after="100" w:afterAutospacing="1"/>
        <w:ind w:left="720"/>
        <w:jc w:val="both"/>
      </w:pPr>
      <w:r>
        <w:t>1.1. Комісія з питань видачі документів про рівень володіння (розуміння) державною мовою (надалі – Комісія) створена з метою виконання Порядку провадження за заявами і поданнями з питань громадянства України та виконання прийнятих рішень, затвердженого Указом Президента України від 27.06.2006 № 588/2006, в частині видачі особам, які порушили клопотання щодо прийняття громадянства України, довідок про рівень їх володіння (розуміння) державною мовою.</w:t>
      </w:r>
    </w:p>
    <w:p w:rsidR="000C0195" w:rsidRDefault="000C0195" w:rsidP="000C0195">
      <w:pPr>
        <w:spacing w:before="100" w:beforeAutospacing="1" w:after="100" w:afterAutospacing="1"/>
        <w:ind w:left="720"/>
        <w:jc w:val="both"/>
      </w:pPr>
      <w:r>
        <w:t>1.2. Склад комісії затверджується директором Департаменту освіти та науки Івано-Франківської міської ради (надалі-Департамент).</w:t>
      </w:r>
    </w:p>
    <w:p w:rsidR="000C0195" w:rsidRDefault="000C0195" w:rsidP="000C0195">
      <w:pPr>
        <w:spacing w:before="100" w:beforeAutospacing="1" w:after="100" w:afterAutospacing="1"/>
        <w:ind w:left="720"/>
        <w:jc w:val="both"/>
      </w:pPr>
      <w:r>
        <w:t>1.3. Комісія складається з голови комісії та 4 членів. До складу комісії можуть входити працівники Департаменту та педагогічні працівники закладів освіти міста, які виявили високий рівень володіння державною мовою.</w:t>
      </w:r>
    </w:p>
    <w:p w:rsidR="000C0195" w:rsidRDefault="000C0195" w:rsidP="000C0195">
      <w:pPr>
        <w:spacing w:before="100" w:beforeAutospacing="1" w:after="100" w:afterAutospacing="1"/>
        <w:ind w:left="720"/>
        <w:jc w:val="both"/>
      </w:pPr>
      <w:r>
        <w:t>1.4. Комісія несе відповідальність за об’єктивність та відповідність видачі довідок.</w:t>
      </w:r>
    </w:p>
    <w:p w:rsidR="000C0195" w:rsidRDefault="000C0195" w:rsidP="000C0195">
      <w:pPr>
        <w:spacing w:before="100" w:beforeAutospacing="1" w:after="100" w:afterAutospacing="1"/>
        <w:jc w:val="both"/>
      </w:pPr>
      <w:r>
        <w:t>2. Основні завдання</w:t>
      </w:r>
    </w:p>
    <w:p w:rsidR="000C0195" w:rsidRDefault="000C0195" w:rsidP="000C0195">
      <w:pPr>
        <w:spacing w:before="100" w:beforeAutospacing="1" w:after="100" w:afterAutospacing="1"/>
        <w:ind w:left="720"/>
        <w:jc w:val="both"/>
      </w:pPr>
      <w:r>
        <w:t>2.1. Розробка та удосконалення методики перевірки рівня володіння (розуміння) українською мовою.</w:t>
      </w:r>
    </w:p>
    <w:p w:rsidR="000C0195" w:rsidRDefault="000C0195" w:rsidP="000C0195">
      <w:pPr>
        <w:spacing w:before="100" w:beforeAutospacing="1" w:after="100" w:afterAutospacing="1"/>
        <w:ind w:left="720"/>
        <w:jc w:val="both"/>
      </w:pPr>
      <w:r>
        <w:t>2.2. Оформлення відповідних документів (протоколів, довідок тощо).</w:t>
      </w:r>
    </w:p>
    <w:p w:rsidR="000C0195" w:rsidRDefault="000C0195" w:rsidP="000C0195">
      <w:pPr>
        <w:spacing w:before="100" w:beforeAutospacing="1" w:after="100" w:afterAutospacing="1"/>
        <w:ind w:left="720"/>
        <w:jc w:val="both"/>
      </w:pPr>
      <w:r>
        <w:t>2.3. Надання рекомендацій щодо оволодіння державною мовою в обсязі, достатньому для спілкування.</w:t>
      </w:r>
    </w:p>
    <w:p w:rsidR="000C0195" w:rsidRDefault="000C0195" w:rsidP="000C0195">
      <w:pPr>
        <w:spacing w:before="100" w:beforeAutospacing="1" w:after="100" w:afterAutospacing="1"/>
        <w:jc w:val="both"/>
      </w:pPr>
      <w:r>
        <w:t>3. Права та обов’язки</w:t>
      </w:r>
    </w:p>
    <w:p w:rsidR="000C0195" w:rsidRDefault="000C0195" w:rsidP="000C0195">
      <w:pPr>
        <w:spacing w:before="100" w:beforeAutospacing="1" w:after="100" w:afterAutospacing="1"/>
        <w:ind w:left="720"/>
        <w:jc w:val="both"/>
      </w:pPr>
      <w:r>
        <w:t>3.1. Комісія зобов’язана:</w:t>
      </w:r>
    </w:p>
    <w:p w:rsidR="000C0195" w:rsidRDefault="000C0195" w:rsidP="000C0195">
      <w:pPr>
        <w:spacing w:before="100" w:beforeAutospacing="1" w:after="100" w:afterAutospacing="1"/>
        <w:ind w:left="1440"/>
        <w:jc w:val="both"/>
      </w:pPr>
      <w:r>
        <w:lastRenderedPageBreak/>
        <w:t>3.1.1. Керуватися в своїй діяльності даним Положенням та регламентуючими документами.</w:t>
      </w:r>
    </w:p>
    <w:p w:rsidR="000C0195" w:rsidRDefault="000C0195" w:rsidP="000C0195">
      <w:pPr>
        <w:spacing w:before="100" w:beforeAutospacing="1" w:after="100" w:afterAutospacing="1"/>
        <w:ind w:left="1440"/>
        <w:jc w:val="both"/>
      </w:pPr>
      <w:r>
        <w:t>3.1.2. Слідкувати за дотриманням процедури проведення перевірки рівня володіння (розуміння) українською мовою.</w:t>
      </w:r>
    </w:p>
    <w:p w:rsidR="000C0195" w:rsidRDefault="000C0195" w:rsidP="000C0195">
      <w:pPr>
        <w:spacing w:before="100" w:beforeAutospacing="1" w:after="100" w:afterAutospacing="1"/>
        <w:ind w:left="1440"/>
        <w:jc w:val="both"/>
      </w:pPr>
      <w:r>
        <w:t>3.1.3. За результатами перевірки видавати довідку про рівень володіння (розуміння) державною мовою.</w:t>
      </w:r>
    </w:p>
    <w:p w:rsidR="000C0195" w:rsidRDefault="000C0195" w:rsidP="000C0195">
      <w:pPr>
        <w:spacing w:before="100" w:beforeAutospacing="1" w:after="100" w:afterAutospacing="1"/>
        <w:ind w:left="720"/>
        <w:jc w:val="both"/>
      </w:pPr>
      <w:r>
        <w:t>3.2. Комісія має право:</w:t>
      </w:r>
    </w:p>
    <w:p w:rsidR="000C0195" w:rsidRDefault="000C0195" w:rsidP="000C0195">
      <w:pPr>
        <w:spacing w:before="100" w:beforeAutospacing="1" w:after="100" w:afterAutospacing="1"/>
        <w:ind w:left="1440"/>
        <w:jc w:val="both"/>
      </w:pPr>
      <w:r>
        <w:t>3.2.1. Призначити додаткову перевірку в разі суперечливого результату перевірки.</w:t>
      </w:r>
    </w:p>
    <w:p w:rsidR="000C0195" w:rsidRDefault="000C0195" w:rsidP="000C0195">
      <w:pPr>
        <w:spacing w:before="100" w:beforeAutospacing="1" w:after="100" w:afterAutospacing="1"/>
        <w:ind w:left="1440"/>
        <w:jc w:val="both"/>
      </w:pPr>
      <w:r>
        <w:t>3.2.2. За необхідності залучати до роботи Комісії фахівців певного напрямку.</w:t>
      </w:r>
    </w:p>
    <w:p w:rsidR="000C0195" w:rsidRDefault="000C0195" w:rsidP="000C0195">
      <w:pPr>
        <w:spacing w:before="100" w:beforeAutospacing="1" w:after="100" w:afterAutospacing="1"/>
        <w:ind w:left="720"/>
        <w:jc w:val="both"/>
      </w:pPr>
      <w:r>
        <w:t>3.3. Організація роботи:</w:t>
      </w:r>
    </w:p>
    <w:p w:rsidR="000C0195" w:rsidRDefault="000C0195" w:rsidP="000C0195">
      <w:pPr>
        <w:spacing w:before="100" w:beforeAutospacing="1" w:after="100" w:afterAutospacing="1"/>
        <w:ind w:left="1440"/>
        <w:jc w:val="both"/>
      </w:pPr>
      <w:r>
        <w:t>3.3.1. Комісія скликається її головою у разі необхідності, по надходженню заяв від осіб, які бажають отримати довідку про володіння державною мовою або її розуміння в обсязі, достатньому для спілкування, але не рідше, ніж раз на місяць.</w:t>
      </w:r>
    </w:p>
    <w:p w:rsidR="000C0195" w:rsidRDefault="000C0195" w:rsidP="000C0195">
      <w:pPr>
        <w:spacing w:before="100" w:beforeAutospacing="1" w:after="100" w:afterAutospacing="1"/>
        <w:ind w:left="1440"/>
        <w:jc w:val="both"/>
      </w:pPr>
      <w:r>
        <w:t>3.3.2. Робота Комісії здійснюється в формі засідання. На засіданні мають бути присутніми не менше трьох її членів.</w:t>
      </w:r>
    </w:p>
    <w:p w:rsidR="000C0195" w:rsidRDefault="000C0195" w:rsidP="000C0195">
      <w:pPr>
        <w:spacing w:before="100" w:beforeAutospacing="1" w:after="100" w:afterAutospacing="1"/>
        <w:ind w:left="1440"/>
        <w:jc w:val="both"/>
      </w:pPr>
      <w:r>
        <w:t>3.3.3. Всі рішення Комісії оформлюються протоколами за підписом присутніх членів.</w:t>
      </w:r>
    </w:p>
    <w:p w:rsidR="000C0195" w:rsidRDefault="000C0195" w:rsidP="000C0195">
      <w:pPr>
        <w:jc w:val="both"/>
      </w:pPr>
    </w:p>
    <w:p w:rsidR="000C0195" w:rsidRDefault="000C0195" w:rsidP="000C0195">
      <w:pPr>
        <w:jc w:val="both"/>
      </w:pPr>
    </w:p>
    <w:p w:rsidR="000C0195" w:rsidRDefault="000C0195" w:rsidP="000C0195">
      <w:pPr>
        <w:jc w:val="both"/>
      </w:pPr>
    </w:p>
    <w:p w:rsidR="000C0195" w:rsidRDefault="000C0195" w:rsidP="000C0195">
      <w:pPr>
        <w:jc w:val="both"/>
      </w:pPr>
      <w:r>
        <w:t xml:space="preserve">Керуючий справами виконавчого комітету </w:t>
      </w:r>
      <w:r>
        <w:tab/>
      </w:r>
      <w:r>
        <w:tab/>
      </w:r>
      <w:r>
        <w:tab/>
      </w:r>
      <w:r>
        <w:tab/>
      </w:r>
      <w:r>
        <w:t>Ігор Шевчук</w:t>
      </w:r>
    </w:p>
    <w:p w:rsidR="000C0195" w:rsidRDefault="000C0195" w:rsidP="000C0195">
      <w:pPr>
        <w:jc w:val="both"/>
      </w:pPr>
    </w:p>
    <w:p w:rsidR="000C0195" w:rsidRDefault="000C0195" w:rsidP="000C0195">
      <w:pPr>
        <w:jc w:val="both"/>
      </w:pPr>
    </w:p>
    <w:p w:rsidR="000C0195" w:rsidRDefault="000C0195" w:rsidP="000C0195">
      <w:pPr>
        <w:jc w:val="both"/>
      </w:pPr>
    </w:p>
    <w:p w:rsidR="000C0195" w:rsidRDefault="000C0195" w:rsidP="000C0195">
      <w:pPr>
        <w:jc w:val="both"/>
      </w:pPr>
    </w:p>
    <w:p w:rsidR="000C0195" w:rsidRDefault="000C0195" w:rsidP="000C0195">
      <w:pPr>
        <w:jc w:val="both"/>
      </w:pPr>
    </w:p>
    <w:p w:rsidR="000C0195" w:rsidRDefault="000C0195" w:rsidP="000C0195">
      <w:pPr>
        <w:jc w:val="both"/>
      </w:pPr>
    </w:p>
    <w:p w:rsidR="000C0195" w:rsidRDefault="000C0195" w:rsidP="000C0195">
      <w:pPr>
        <w:jc w:val="both"/>
      </w:pPr>
    </w:p>
    <w:p w:rsidR="000C0195" w:rsidRDefault="000C0195" w:rsidP="000C0195">
      <w:pPr>
        <w:jc w:val="both"/>
      </w:pPr>
    </w:p>
    <w:p w:rsidR="000C0195" w:rsidRDefault="000C0195" w:rsidP="000C0195">
      <w:pPr>
        <w:jc w:val="both"/>
      </w:pPr>
    </w:p>
    <w:p w:rsidR="000C0195" w:rsidRDefault="000C0195" w:rsidP="000C0195">
      <w:pPr>
        <w:jc w:val="both"/>
      </w:pPr>
    </w:p>
    <w:p w:rsidR="000C0195" w:rsidRDefault="000C0195" w:rsidP="000C0195">
      <w:pPr>
        <w:spacing w:after="100" w:afterAutospacing="1"/>
        <w:ind w:left="6096"/>
        <w:rPr>
          <w:iCs/>
        </w:rPr>
      </w:pPr>
    </w:p>
    <w:p w:rsidR="000C0195" w:rsidRDefault="000C0195" w:rsidP="000C0195">
      <w:pPr>
        <w:spacing w:after="100" w:afterAutospacing="1"/>
        <w:ind w:left="6096"/>
        <w:rPr>
          <w:iCs/>
        </w:rPr>
      </w:pPr>
      <w:r>
        <w:rPr>
          <w:iCs/>
        </w:rPr>
        <w:lastRenderedPageBreak/>
        <w:t>Додаток 2</w:t>
      </w:r>
      <w:r>
        <w:rPr>
          <w:iCs/>
        </w:rPr>
        <w:br/>
        <w:t xml:space="preserve">до </w:t>
      </w:r>
      <w:r>
        <w:t>рішення виконавчого комітету Івано-Франківської міської ради</w:t>
      </w:r>
      <w:r>
        <w:rPr>
          <w:iCs/>
        </w:rPr>
        <w:br/>
        <w:t>від -</w:t>
      </w:r>
      <w:r>
        <w:rPr>
          <w:iCs/>
          <w:u w:val="single"/>
        </w:rPr>
        <w:tab/>
      </w:r>
      <w:r>
        <w:rPr>
          <w:iCs/>
        </w:rPr>
        <w:t>2018 року №___</w:t>
      </w:r>
    </w:p>
    <w:p w:rsidR="000C0195" w:rsidRDefault="000C0195" w:rsidP="000C0195">
      <w:pPr>
        <w:jc w:val="both"/>
      </w:pPr>
    </w:p>
    <w:p w:rsidR="000C0195" w:rsidRDefault="000C0195" w:rsidP="000C0195">
      <w:pPr>
        <w:spacing w:before="100" w:beforeAutospacing="1" w:after="100" w:afterAutospacing="1"/>
        <w:jc w:val="center"/>
      </w:pPr>
      <w:r>
        <w:rPr>
          <w:b/>
          <w:bCs/>
        </w:rPr>
        <w:t>Порядок</w:t>
      </w:r>
      <w:r>
        <w:rPr>
          <w:b/>
          <w:bCs/>
        </w:rPr>
        <w:br/>
        <w:t>роботи комісії з питань видачі документів про рівень володіння державною мовою</w:t>
      </w:r>
    </w:p>
    <w:p w:rsidR="000C0195" w:rsidRDefault="000C0195" w:rsidP="000C0195">
      <w:pPr>
        <w:numPr>
          <w:ilvl w:val="0"/>
          <w:numId w:val="1"/>
        </w:numPr>
        <w:jc w:val="both"/>
      </w:pPr>
      <w:r>
        <w:t xml:space="preserve">Особа, яка має намір порушити клопотання про прийняття до громадянства України, звертається з особистою заявою до директора Департаменту освіти та науки Івано-Франківської міської ради з проханням визначити рівень володіння </w:t>
      </w:r>
      <w:r>
        <w:rPr>
          <w:color w:val="000000"/>
          <w:shd w:val="clear" w:color="auto" w:fill="FFFFFF"/>
        </w:rPr>
        <w:t>державною мовою або її розуміння в обсязі, достатньому для спілкування для прийняття до громадянства України, та видати відповідну довідку</w:t>
      </w:r>
      <w:r>
        <w:t xml:space="preserve">. </w:t>
      </w:r>
    </w:p>
    <w:p w:rsidR="000C0195" w:rsidRDefault="000C0195" w:rsidP="000C0195">
      <w:pPr>
        <w:jc w:val="both"/>
      </w:pPr>
    </w:p>
    <w:p w:rsidR="000C0195" w:rsidRDefault="000C0195" w:rsidP="000C0195">
      <w:pPr>
        <w:numPr>
          <w:ilvl w:val="0"/>
          <w:numId w:val="1"/>
        </w:numPr>
        <w:jc w:val="both"/>
      </w:pPr>
      <w:r>
        <w:t xml:space="preserve">Рівень володіння </w:t>
      </w:r>
      <w:r>
        <w:rPr>
          <w:color w:val="000000"/>
          <w:shd w:val="clear" w:color="auto" w:fill="FFFFFF"/>
        </w:rPr>
        <w:t>державною мовою або її розуміння в обсязі, достатньому для спілкування для прийняття до громадянства України,</w:t>
      </w:r>
      <w:r>
        <w:rPr>
          <w:color w:val="000000"/>
        </w:rPr>
        <w:t xml:space="preserve"> </w:t>
      </w:r>
      <w:r>
        <w:t xml:space="preserve">визначається комісією </w:t>
      </w:r>
      <w:r>
        <w:rPr>
          <w:color w:val="000000"/>
          <w:shd w:val="clear" w:color="auto" w:fill="FFFFFF"/>
        </w:rPr>
        <w:t>по проведенню випробування на володіння державною мовою або її розуміння в обсязі, достатньому для спілкування для прийняття до громадянства України (далі – комісія),</w:t>
      </w:r>
      <w:r>
        <w:t xml:space="preserve"> за допомогою розроблених завдань.</w:t>
      </w:r>
    </w:p>
    <w:p w:rsidR="000C0195" w:rsidRDefault="000C0195" w:rsidP="000C0195">
      <w:pPr>
        <w:jc w:val="both"/>
      </w:pPr>
    </w:p>
    <w:p w:rsidR="000C0195" w:rsidRDefault="000C0195" w:rsidP="000C0195">
      <w:pPr>
        <w:numPr>
          <w:ilvl w:val="0"/>
          <w:numId w:val="1"/>
        </w:numPr>
        <w:jc w:val="both"/>
      </w:pPr>
      <w:r>
        <w:t xml:space="preserve">Комісія забезпечує підготовку тестових (чи інших) завдань для проведення </w:t>
      </w:r>
      <w:r>
        <w:rPr>
          <w:color w:val="000000"/>
          <w:shd w:val="clear" w:color="auto" w:fill="FFFFFF"/>
        </w:rPr>
        <w:t>випробування на володіння державною мовою або її розуміння в обсязі, достатньому для спілкування для прийняття до громадянства України</w:t>
      </w:r>
      <w:r>
        <w:t>.</w:t>
      </w:r>
    </w:p>
    <w:p w:rsidR="000C0195" w:rsidRDefault="000C0195" w:rsidP="000C0195">
      <w:pPr>
        <w:jc w:val="both"/>
      </w:pPr>
    </w:p>
    <w:p w:rsidR="000C0195" w:rsidRDefault="000C0195" w:rsidP="000C0195">
      <w:pPr>
        <w:numPr>
          <w:ilvl w:val="0"/>
          <w:numId w:val="1"/>
        </w:numPr>
        <w:jc w:val="both"/>
      </w:pPr>
      <w:r>
        <w:t xml:space="preserve">Перевірка рівня </w:t>
      </w:r>
      <w:r>
        <w:rPr>
          <w:color w:val="000000"/>
          <w:shd w:val="clear" w:color="auto" w:fill="FFFFFF"/>
        </w:rPr>
        <w:t>володіння державною мовою або її розуміння в обсязі, достатньому для спілкування для прийняття до громадянства України,</w:t>
      </w:r>
      <w:r>
        <w:t xml:space="preserve"> відбувається під час засідання комісії.</w:t>
      </w:r>
    </w:p>
    <w:p w:rsidR="000C0195" w:rsidRDefault="000C0195" w:rsidP="000C0195">
      <w:pPr>
        <w:jc w:val="both"/>
      </w:pPr>
    </w:p>
    <w:p w:rsidR="000C0195" w:rsidRDefault="000C0195" w:rsidP="000C0195">
      <w:pPr>
        <w:numPr>
          <w:ilvl w:val="0"/>
          <w:numId w:val="1"/>
        </w:numPr>
        <w:jc w:val="both"/>
      </w:pPr>
      <w:r>
        <w:t>Хід засідання комісії протоколюється.</w:t>
      </w:r>
    </w:p>
    <w:p w:rsidR="000C0195" w:rsidRDefault="000C0195" w:rsidP="000C0195">
      <w:pPr>
        <w:jc w:val="both"/>
      </w:pPr>
    </w:p>
    <w:p w:rsidR="000C0195" w:rsidRDefault="000C0195" w:rsidP="000C0195">
      <w:pPr>
        <w:numPr>
          <w:ilvl w:val="0"/>
          <w:numId w:val="1"/>
        </w:numPr>
        <w:jc w:val="both"/>
      </w:pPr>
      <w:r>
        <w:rPr>
          <w:color w:val="000000"/>
        </w:rPr>
        <w:t xml:space="preserve">За результатами випробування комісія готує висновок про рівень </w:t>
      </w:r>
      <w:r>
        <w:rPr>
          <w:color w:val="000000"/>
          <w:shd w:val="clear" w:color="auto" w:fill="FFFFFF"/>
        </w:rPr>
        <w:t>володіння державною мовою або її розуміння в обсязі, достатньому для спілкування для прийняття до громадянства України</w:t>
      </w:r>
      <w:r>
        <w:rPr>
          <w:color w:val="000000"/>
        </w:rPr>
        <w:t>.</w:t>
      </w:r>
    </w:p>
    <w:p w:rsidR="000C0195" w:rsidRDefault="000C0195" w:rsidP="000C0195">
      <w:pPr>
        <w:jc w:val="both"/>
      </w:pPr>
    </w:p>
    <w:p w:rsidR="000C0195" w:rsidRDefault="000C0195" w:rsidP="000C0195">
      <w:pPr>
        <w:jc w:val="both"/>
      </w:pPr>
    </w:p>
    <w:p w:rsidR="000C0195" w:rsidRDefault="000C0195" w:rsidP="000C0195">
      <w:pPr>
        <w:numPr>
          <w:ilvl w:val="0"/>
          <w:numId w:val="1"/>
        </w:numPr>
        <w:jc w:val="both"/>
      </w:pPr>
      <w:r>
        <w:t>Довідка про володіння державною мовою або її розуміння в обсязі, достатньому для спілкування, видається заявнику на підставі особистої заяви, копії документа, який підтверджує особу заявника, та висновку комісії, в якому визначено рівень володіння заявником державною мовою</w:t>
      </w:r>
      <w:r>
        <w:rPr>
          <w:color w:val="000000"/>
          <w:shd w:val="clear" w:color="auto" w:fill="FFFFFF"/>
        </w:rPr>
        <w:t xml:space="preserve"> або її розуміння в обсязі, достатньому для спілкування для прийняття до громадянства України</w:t>
      </w:r>
      <w:r>
        <w:t xml:space="preserve">. Довідка підписується директором Департаменту </w:t>
      </w:r>
      <w:r>
        <w:lastRenderedPageBreak/>
        <w:t>освіти та науки Івано-Франківської міської ради або його заступником і скріпляється печаткою.</w:t>
      </w:r>
    </w:p>
    <w:p w:rsidR="000C0195" w:rsidRDefault="000C0195" w:rsidP="000C0195">
      <w:pPr>
        <w:ind w:left="360" w:firstLine="348"/>
        <w:jc w:val="both"/>
      </w:pPr>
    </w:p>
    <w:p w:rsidR="000C0195" w:rsidRDefault="000C0195" w:rsidP="000C0195">
      <w:pPr>
        <w:numPr>
          <w:ilvl w:val="0"/>
          <w:numId w:val="1"/>
        </w:numPr>
        <w:jc w:val="both"/>
      </w:pPr>
      <w:r>
        <w:t>Комісією ведеться журнал реєстрації звернень громадян щодо визначення рівня володіння державною мовою</w:t>
      </w:r>
      <w:r>
        <w:rPr>
          <w:color w:val="000000"/>
          <w:shd w:val="clear" w:color="auto" w:fill="FFFFFF"/>
        </w:rPr>
        <w:t xml:space="preserve"> або її розуміння в обсязі, достатньому для спілкування для прийняття до громадянства України</w:t>
      </w:r>
      <w:r>
        <w:t>, до якого вноситься дата звернення, відомості про особу, дата та номер виданої довідки. Одночасно довідка реєструється в журналі вихідного листування Департаменту освіти та науки Івано-Франківської міської ради.</w:t>
      </w:r>
    </w:p>
    <w:p w:rsidR="000C0195" w:rsidRDefault="000C0195" w:rsidP="000C0195">
      <w:pPr>
        <w:jc w:val="both"/>
      </w:pPr>
    </w:p>
    <w:p w:rsidR="000C0195" w:rsidRDefault="000C0195" w:rsidP="000C0195">
      <w:pPr>
        <w:numPr>
          <w:ilvl w:val="0"/>
          <w:numId w:val="1"/>
        </w:numPr>
        <w:jc w:val="both"/>
      </w:pPr>
      <w:r>
        <w:t>Отримання довідки особою підтверджується його підписом у журналі реєстрації звернень, який ведеться комісією. Другий екземпляр чи копія довідки залишається у вихідній кореспонденції Департаменту освіти та науки Івано-Франківської міської ради і зберігається впродовж 3-річного терміну.</w:t>
      </w:r>
    </w:p>
    <w:p w:rsidR="000C0195" w:rsidRDefault="000C0195" w:rsidP="000C0195">
      <w:pPr>
        <w:jc w:val="both"/>
      </w:pPr>
    </w:p>
    <w:p w:rsidR="000C0195" w:rsidRDefault="000C0195" w:rsidP="000C0195">
      <w:pPr>
        <w:numPr>
          <w:ilvl w:val="0"/>
          <w:numId w:val="1"/>
        </w:numPr>
        <w:jc w:val="both"/>
      </w:pPr>
      <w:r>
        <w:t xml:space="preserve"> У разі втрати чи повторного звернення особи з будь-яких причин впродовж 3 років видається дублікат довідки. Якщо термін звернення перебільшує визначений, особа, що звернулась, проходить перевірку рівня володіння державною мовою </w:t>
      </w:r>
      <w:r>
        <w:rPr>
          <w:color w:val="000000"/>
          <w:shd w:val="clear" w:color="auto" w:fill="FFFFFF"/>
        </w:rPr>
        <w:t>або її розуміння в обсязі, достатньому для спілкування для прийняття до громадянства України</w:t>
      </w:r>
      <w:r>
        <w:t xml:space="preserve"> за цим Порядком.</w:t>
      </w:r>
    </w:p>
    <w:p w:rsidR="000C0195" w:rsidRDefault="000C0195" w:rsidP="000C0195">
      <w:pPr>
        <w:jc w:val="both"/>
      </w:pPr>
      <w:r>
        <w:t xml:space="preserve"> </w:t>
      </w:r>
    </w:p>
    <w:p w:rsidR="000C0195" w:rsidRDefault="000C0195" w:rsidP="000C0195">
      <w:pPr>
        <w:jc w:val="both"/>
      </w:pPr>
    </w:p>
    <w:p w:rsidR="000C0195" w:rsidRDefault="000C0195" w:rsidP="000C0195">
      <w:pPr>
        <w:jc w:val="both"/>
      </w:pPr>
    </w:p>
    <w:p w:rsidR="000C0195" w:rsidRDefault="000C0195" w:rsidP="000C0195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</w:r>
      <w:r>
        <w:t>Ігор Шевчук</w:t>
      </w:r>
      <w:bookmarkStart w:id="1" w:name="_GoBack"/>
      <w:bookmarkEnd w:id="1"/>
    </w:p>
    <w:sectPr w:rsidR="000C0195" w:rsidSect="00F4286F">
      <w:pgSz w:w="11906" w:h="16838"/>
      <w:pgMar w:top="1134" w:right="567" w:bottom="85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B2A4C"/>
    <w:multiLevelType w:val="hybridMultilevel"/>
    <w:tmpl w:val="145A2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51"/>
    <w:rsid w:val="000C0195"/>
    <w:rsid w:val="00107151"/>
    <w:rsid w:val="00A3797B"/>
    <w:rsid w:val="00F4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3C055-9B3C-4962-80CD-6C8FB955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019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rsid w:val="000C01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3526</Words>
  <Characters>2010</Characters>
  <Application>Microsoft Office Word</Application>
  <DocSecurity>0</DocSecurity>
  <Lines>16</Lines>
  <Paragraphs>11</Paragraphs>
  <ScaleCrop>false</ScaleCrop>
  <Company>SPecialiST RePack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2018-06-19T13:06:00Z</dcterms:created>
  <dcterms:modified xsi:type="dcterms:W3CDTF">2018-06-19T13:08:00Z</dcterms:modified>
</cp:coreProperties>
</file>