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2" w:rsidRDefault="00ED4792" w:rsidP="00ED4792">
      <w:pPr>
        <w:tabs>
          <w:tab w:val="left" w:pos="-3618"/>
        </w:tabs>
        <w:ind w:left="5695" w:right="-30"/>
      </w:pPr>
      <w:r>
        <w:t xml:space="preserve">Додаток </w:t>
      </w:r>
    </w:p>
    <w:p w:rsidR="00ED4792" w:rsidRDefault="00ED4792" w:rsidP="00ED4792">
      <w:pPr>
        <w:tabs>
          <w:tab w:val="left" w:pos="-3618"/>
        </w:tabs>
        <w:ind w:left="5670" w:right="-30"/>
      </w:pPr>
      <w:r>
        <w:t>до рішення міської ради</w:t>
      </w:r>
    </w:p>
    <w:p w:rsidR="00ED4792" w:rsidRDefault="00ED4792" w:rsidP="00ED4792">
      <w:pPr>
        <w:tabs>
          <w:tab w:val="left" w:pos="-3618"/>
        </w:tabs>
        <w:ind w:left="5670" w:right="-30"/>
      </w:pPr>
      <w:r>
        <w:t xml:space="preserve">від </w:t>
      </w:r>
      <w:r>
        <w:tab/>
        <w:t xml:space="preserve">                 2021р. № </w:t>
      </w:r>
    </w:p>
    <w:p w:rsidR="00ED4792" w:rsidRDefault="00ED4792" w:rsidP="00ED4792">
      <w:pPr>
        <w:tabs>
          <w:tab w:val="left" w:pos="-3618"/>
        </w:tabs>
        <w:ind w:right="-30"/>
        <w:jc w:val="both"/>
      </w:pPr>
    </w:p>
    <w:p w:rsidR="00ED4792" w:rsidRDefault="00ED4792" w:rsidP="00ED4792">
      <w:pPr>
        <w:tabs>
          <w:tab w:val="left" w:pos="-3618"/>
        </w:tabs>
        <w:ind w:right="-30"/>
        <w:jc w:val="both"/>
      </w:pPr>
      <w:r>
        <w:t xml:space="preserve"> </w:t>
      </w:r>
    </w:p>
    <w:p w:rsidR="00ED4792" w:rsidRDefault="00ED4792" w:rsidP="00ED4792">
      <w:pPr>
        <w:pStyle w:val="2"/>
        <w:ind w:right="-30"/>
        <w:jc w:val="center"/>
        <w:rPr>
          <w:b w:val="0"/>
        </w:rPr>
      </w:pPr>
      <w:r w:rsidRPr="00696878">
        <w:rPr>
          <w:b w:val="0"/>
        </w:rPr>
        <w:t>Розподіл коштів з Фонду міської ради на виконання депутатських</w:t>
      </w:r>
      <w:r>
        <w:rPr>
          <w:b w:val="0"/>
        </w:rPr>
        <w:t xml:space="preserve"> </w:t>
      </w:r>
      <w:r w:rsidRPr="00696878">
        <w:rPr>
          <w:b w:val="0"/>
        </w:rPr>
        <w:t>повноважень на 202</w:t>
      </w:r>
      <w:r>
        <w:rPr>
          <w:b w:val="0"/>
        </w:rPr>
        <w:t>1</w:t>
      </w:r>
      <w:r w:rsidRPr="00696878">
        <w:rPr>
          <w:b w:val="0"/>
        </w:rPr>
        <w:t xml:space="preserve"> рік</w:t>
      </w:r>
    </w:p>
    <w:p w:rsidR="00ED4792" w:rsidRPr="00696878" w:rsidRDefault="00ED4792" w:rsidP="00ED4792">
      <w:pPr>
        <w:pStyle w:val="2"/>
        <w:ind w:right="-30"/>
        <w:jc w:val="center"/>
        <w:rPr>
          <w:b w:val="0"/>
        </w:rPr>
      </w:pP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bookmarkStart w:id="0" w:name="_Hlk33213126"/>
      <w:r w:rsidRPr="0031143B">
        <w:rPr>
          <w:lang w:val="ru-RU"/>
        </w:rPr>
        <w:t xml:space="preserve">На </w:t>
      </w:r>
      <w:r>
        <w:t>звернення депутата Сергія Абрам</w:t>
      </w:r>
      <w:r w:rsidRPr="00183843">
        <w:rPr>
          <w:lang w:val="ru-RU"/>
        </w:rPr>
        <w:t>’</w:t>
      </w:r>
      <w:r>
        <w:t>яка: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 w:rsidRPr="00B95AF0">
        <w:t>для</w:t>
      </w:r>
      <w:r>
        <w:t xml:space="preserve"> ДНЗ №23 «Дударик»  на покращення матеріально-технічної бази медпункту  у сумі 10000,00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Ліцею №2  на покращення матеріально-технічної бази   у сумі 5000,00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 w:rsidRPr="00B95AF0">
        <w:t>для Д</w:t>
      </w:r>
      <w:r>
        <w:t>НЗ №23 «Дударик»  на покращення матеріально-технічної бази в групі №2 «Дзвіночок»  у сумі 2000,00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 w:rsidRPr="00B95AF0">
        <w:t>для</w:t>
      </w:r>
      <w:r>
        <w:t xml:space="preserve"> ДНЗ №23 «Дударик»  на покращення матеріально-технічної бази в групі №1 «Ромашка»  у сумі 2000,00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Мар</w:t>
      </w:r>
      <w:r w:rsidRPr="003843CC">
        <w:rPr>
          <w:lang w:val="ru-RU"/>
        </w:rPr>
        <w:t>’</w:t>
      </w:r>
      <w:r>
        <w:t>яна Вагилевича: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№23 «Дударик»  на покращення матеріально-технічної бази медпункту  у сумі 10000,00 грн.;</w:t>
      </w:r>
    </w:p>
    <w:bookmarkEnd w:id="0"/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№23 «Дударик»  на покращення матеріально-технічної бази в групі №4 «Зернятко»  у сумі 2000,00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№23 «Дударик»  на покращення матеріально-технічної бази в групі №2 «Дзвіночок»  у сумі 2000,00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№23 «Дударик»  на покращення матеріально-технічної бази в групі №8 «Пролісок»  у сумі 2000,00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№23 «Дударик»  на покращення матеріально-технічної бази в групі №3 «Сонечко»  у сумі 2000,00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Початкової школи №9  на покращення матеріально-технічної бази у сумі 8000,00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Андрія Грималюка для Ліцею №2 на придбання водонагрівача у сумі 4785,00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Оксани Іванюк для Ліцею ім. Р.Шухевича на придбання  та заміну вікон у сумі 23000,00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Олега Капустяка: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0"/>
        <w:jc w:val="both"/>
      </w:pPr>
      <w:r>
        <w:t>для ДНЗ №29 «Кобзарик»  на придбання господарських товарів   у сумі 3000,00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t>для ДНЗ №20 «Росинка»  на придбання матеріалів для проведення ремонтних робіт в туалетній кімнаті групи «Веселка»  у сумі 5000,00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Ігоря Корсуна: для ДНЗ №20 «Росинка» на придбання матеріалів для проведення ремонтних робіт в туалетній кімнаті групи «Веселка» у сумі 2000,00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Галини Куницької: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0"/>
        <w:jc w:val="both"/>
      </w:pPr>
      <w:r>
        <w:t>для ДНЗ №31 «Мрія» (с.Хриплин) на покращення матеріально-технічної та навчально-методичної бази у сумі 8000,00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7"/>
        <w:jc w:val="both"/>
      </w:pPr>
      <w:r>
        <w:lastRenderedPageBreak/>
        <w:t>для Підпечерівського ліцею на покращення матеріально-технічної та навчально-методичної бази у сумі 5000,00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0"/>
        <w:jc w:val="both"/>
      </w:pPr>
      <w:r w:rsidRPr="0031143B">
        <w:rPr>
          <w:lang w:val="ru-RU"/>
        </w:rPr>
        <w:t xml:space="preserve">На </w:t>
      </w:r>
      <w:r>
        <w:t>звернення депутата Уляни Облещук  для ДНЗ №29 «Кобзарик»  на придбання парової праски у сумі 5000,00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Сергія Палійчука для Ліцею №19 на придбання електроінструментів у сумі 10000,00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Маріанни Смаль для Ліцею №20 на придбання будівельних матеріалів для ремонту кабінету 1-В класу у сумі 5000,00 грн.;</w:t>
      </w:r>
    </w:p>
    <w:p w:rsidR="00ED4792" w:rsidRDefault="00ED4792" w:rsidP="00ED479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 w:rsidRPr="0031143B">
        <w:rPr>
          <w:lang w:val="ru-RU"/>
        </w:rPr>
        <w:t xml:space="preserve">На </w:t>
      </w:r>
      <w:r>
        <w:t>звернення депутата Руслана Терешка: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0"/>
        <w:jc w:val="both"/>
      </w:pPr>
      <w:r>
        <w:t xml:space="preserve">для </w:t>
      </w:r>
      <w:r w:rsidRPr="00591D34">
        <w:rPr>
          <w:bCs/>
          <w:color w:val="050505"/>
          <w:shd w:val="clear" w:color="auto" w:fill="FFFFFF"/>
        </w:rPr>
        <w:t>Центр</w:t>
      </w:r>
      <w:r>
        <w:rPr>
          <w:bCs/>
          <w:color w:val="050505"/>
          <w:shd w:val="clear" w:color="auto" w:fill="FFFFFF"/>
        </w:rPr>
        <w:t>у</w:t>
      </w:r>
      <w:r w:rsidRPr="00591D34">
        <w:rPr>
          <w:bCs/>
          <w:color w:val="050505"/>
          <w:shd w:val="clear" w:color="auto" w:fill="FFFFFF"/>
        </w:rPr>
        <w:t xml:space="preserve"> дозвілля дітей та юнацтва за місцем проживання</w:t>
      </w:r>
      <w:r>
        <w:rPr>
          <w:bCs/>
          <w:color w:val="050505"/>
          <w:shd w:val="clear" w:color="auto" w:fill="FFFFFF"/>
        </w:rPr>
        <w:t xml:space="preserve"> </w:t>
      </w:r>
      <w:r>
        <w:t>на покращення матеріально-технічної бази в Студії образотворчого мистецтва «Арт-клас» у сумі 5000,00 грн.;</w:t>
      </w:r>
    </w:p>
    <w:p w:rsidR="00ED4792" w:rsidRDefault="00ED4792" w:rsidP="00ED4792">
      <w:pPr>
        <w:pStyle w:val="a5"/>
        <w:numPr>
          <w:ilvl w:val="1"/>
          <w:numId w:val="1"/>
        </w:numPr>
        <w:spacing w:after="0"/>
        <w:ind w:left="0" w:firstLine="560"/>
        <w:jc w:val="both"/>
      </w:pPr>
      <w:r>
        <w:t>для Ліцею №1 на покращення матеріально-технічної бази у сумі 10000,00 грн..</w:t>
      </w:r>
    </w:p>
    <w:p w:rsidR="00ED4792" w:rsidRDefault="00ED4792" w:rsidP="00ED4792">
      <w:pPr>
        <w:pStyle w:val="a5"/>
        <w:spacing w:after="0"/>
        <w:ind w:left="0" w:firstLine="720"/>
        <w:jc w:val="both"/>
      </w:pPr>
    </w:p>
    <w:p w:rsidR="00ED4792" w:rsidRDefault="00ED4792" w:rsidP="00ED4792">
      <w:pPr>
        <w:pStyle w:val="a5"/>
        <w:spacing w:after="0"/>
        <w:ind w:left="0" w:firstLine="720"/>
        <w:jc w:val="both"/>
      </w:pPr>
    </w:p>
    <w:p w:rsidR="00ED4792" w:rsidRDefault="00ED4792" w:rsidP="00ED4792">
      <w:pPr>
        <w:pStyle w:val="a5"/>
        <w:spacing w:after="0"/>
        <w:ind w:left="0" w:firstLine="720"/>
        <w:jc w:val="both"/>
      </w:pPr>
    </w:p>
    <w:p w:rsidR="00ED4792" w:rsidRPr="004E604F" w:rsidRDefault="00ED4792" w:rsidP="00ED4792">
      <w:pPr>
        <w:pStyle w:val="a5"/>
        <w:spacing w:after="0"/>
        <w:ind w:left="0" w:firstLine="720"/>
        <w:jc w:val="both"/>
      </w:pPr>
    </w:p>
    <w:p w:rsidR="00ED4792" w:rsidRDefault="00752682" w:rsidP="00ED4792">
      <w:pPr>
        <w:pStyle w:val="a5"/>
        <w:spacing w:after="0"/>
        <w:ind w:left="0" w:firstLine="72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Віктор Синишин</w:t>
      </w:r>
      <w:bookmarkStart w:id="1" w:name="_GoBack"/>
      <w:bookmarkEnd w:id="1"/>
    </w:p>
    <w:p w:rsidR="00ED4792" w:rsidRDefault="00ED4792" w:rsidP="00ED4792">
      <w:pPr>
        <w:tabs>
          <w:tab w:val="left" w:pos="-3618"/>
        </w:tabs>
        <w:ind w:left="5695" w:right="-30"/>
        <w:jc w:val="both"/>
      </w:pPr>
    </w:p>
    <w:sectPr w:rsidR="00ED4792" w:rsidSect="00D67F53">
      <w:headerReference w:type="even" r:id="rId7"/>
      <w:pgSz w:w="11907" w:h="16840" w:code="9"/>
      <w:pgMar w:top="1134" w:right="567" w:bottom="1134" w:left="1985" w:header="56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1C" w:rsidRDefault="00C9301C">
      <w:r>
        <w:separator/>
      </w:r>
    </w:p>
  </w:endnote>
  <w:endnote w:type="continuationSeparator" w:id="0">
    <w:p w:rsidR="00C9301C" w:rsidRDefault="00C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1C" w:rsidRDefault="00C9301C">
      <w:r>
        <w:separator/>
      </w:r>
    </w:p>
  </w:footnote>
  <w:footnote w:type="continuationSeparator" w:id="0">
    <w:p w:rsidR="00C9301C" w:rsidRDefault="00C9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77" w:rsidRDefault="00ED47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C77" w:rsidRDefault="00C93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2473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2"/>
    <w:rsid w:val="0010672C"/>
    <w:rsid w:val="001B1B4C"/>
    <w:rsid w:val="005E181A"/>
    <w:rsid w:val="00752682"/>
    <w:rsid w:val="00B948AA"/>
    <w:rsid w:val="00C70956"/>
    <w:rsid w:val="00C9301C"/>
    <w:rsid w:val="00E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6CA5-F9C6-404E-AF73-690C0E9A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92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4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7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D479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ED47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D4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D47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ED4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2021-02-09T11:47:00Z</cp:lastPrinted>
  <dcterms:created xsi:type="dcterms:W3CDTF">2021-02-03T11:32:00Z</dcterms:created>
  <dcterms:modified xsi:type="dcterms:W3CDTF">2021-02-09T11:50:00Z</dcterms:modified>
</cp:coreProperties>
</file>