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64" w:rsidRPr="00165B87" w:rsidRDefault="00AA6764" w:rsidP="00AA6764">
      <w:pPr>
        <w:ind w:left="5387" w:right="-2"/>
        <w:jc w:val="both"/>
        <w:rPr>
          <w:sz w:val="28"/>
          <w:szCs w:val="28"/>
          <w:lang w:val="uk-UA"/>
        </w:rPr>
      </w:pPr>
      <w:r w:rsidRPr="00165B87">
        <w:rPr>
          <w:sz w:val="28"/>
          <w:szCs w:val="28"/>
          <w:lang w:val="uk-UA"/>
        </w:rPr>
        <w:t>Додаток 1</w:t>
      </w:r>
    </w:p>
    <w:p w:rsidR="00AA6764" w:rsidRPr="00165B87" w:rsidRDefault="00AA6764" w:rsidP="00AA6764">
      <w:pPr>
        <w:ind w:left="5387" w:right="-2"/>
        <w:jc w:val="both"/>
        <w:rPr>
          <w:sz w:val="28"/>
          <w:szCs w:val="28"/>
          <w:lang w:val="uk-UA"/>
        </w:rPr>
      </w:pPr>
      <w:r w:rsidRPr="00165B87">
        <w:rPr>
          <w:sz w:val="28"/>
          <w:szCs w:val="28"/>
          <w:lang w:val="uk-UA"/>
        </w:rPr>
        <w:t xml:space="preserve">до рішення міської ради </w:t>
      </w:r>
    </w:p>
    <w:p w:rsidR="00AA6764" w:rsidRPr="00165B87" w:rsidRDefault="00AA6764" w:rsidP="00AA6764">
      <w:pPr>
        <w:ind w:left="5387"/>
        <w:jc w:val="both"/>
        <w:rPr>
          <w:sz w:val="28"/>
          <w:szCs w:val="28"/>
          <w:lang w:val="uk-UA"/>
        </w:rPr>
      </w:pPr>
      <w:r w:rsidRPr="00165B87">
        <w:rPr>
          <w:sz w:val="28"/>
          <w:szCs w:val="28"/>
          <w:lang w:val="uk-UA"/>
        </w:rPr>
        <w:t>від __________№_____</w:t>
      </w:r>
    </w:p>
    <w:p w:rsidR="00AA6764" w:rsidRPr="00165B87" w:rsidRDefault="00AA6764" w:rsidP="00AA6764">
      <w:pPr>
        <w:ind w:left="5529" w:firstLine="540"/>
        <w:jc w:val="both"/>
        <w:rPr>
          <w:b/>
          <w:bCs/>
          <w:sz w:val="28"/>
          <w:szCs w:val="28"/>
          <w:lang w:val="uk-UA"/>
        </w:rPr>
      </w:pPr>
    </w:p>
    <w:p w:rsidR="00AA6764" w:rsidRPr="00165B87" w:rsidRDefault="00AA6764" w:rsidP="00AA6764">
      <w:pPr>
        <w:pStyle w:val="1"/>
        <w:keepNext w:val="0"/>
        <w:ind w:firstLine="540"/>
        <w:jc w:val="center"/>
        <w:rPr>
          <w:b/>
          <w:bCs/>
        </w:rPr>
      </w:pPr>
      <w:r w:rsidRPr="00165B87">
        <w:rPr>
          <w:b/>
          <w:bCs/>
        </w:rPr>
        <w:t>ПОЛОЖЕННЯ</w:t>
      </w:r>
    </w:p>
    <w:p w:rsidR="00A66925" w:rsidRPr="00165B87" w:rsidRDefault="00AA6764" w:rsidP="00AA6764">
      <w:pPr>
        <w:pStyle w:val="1"/>
        <w:keepNext w:val="0"/>
        <w:ind w:firstLine="540"/>
        <w:jc w:val="center"/>
      </w:pPr>
      <w:r w:rsidRPr="00165B87">
        <w:rPr>
          <w:b/>
          <w:bCs/>
        </w:rPr>
        <w:t xml:space="preserve">про єдиний  податок </w:t>
      </w:r>
    </w:p>
    <w:p w:rsidR="00AA6764" w:rsidRPr="00165B87" w:rsidRDefault="00AA6764" w:rsidP="00A66925">
      <w:pPr>
        <w:jc w:val="both"/>
        <w:rPr>
          <w:sz w:val="28"/>
          <w:szCs w:val="28"/>
          <w:highlight w:val="yellow"/>
          <w:lang w:val="uk-UA"/>
        </w:rPr>
      </w:pPr>
    </w:p>
    <w:p w:rsidR="00AA6764" w:rsidRPr="00165B87" w:rsidRDefault="00AA6764" w:rsidP="00AA6764">
      <w:pPr>
        <w:pStyle w:val="2"/>
        <w:keepNext w:val="0"/>
        <w:keepLines w:val="0"/>
        <w:spacing w:before="0"/>
        <w:ind w:firstLine="539"/>
        <w:jc w:val="both"/>
        <w:rPr>
          <w:rFonts w:ascii="Times New Roman" w:hAnsi="Times New Roman" w:cs="Times New Roman"/>
          <w:color w:val="auto"/>
          <w:sz w:val="28"/>
          <w:szCs w:val="28"/>
          <w:lang w:val="uk-UA"/>
        </w:rPr>
      </w:pPr>
      <w:r w:rsidRPr="00165B87">
        <w:rPr>
          <w:rFonts w:ascii="Times New Roman" w:hAnsi="Times New Roman" w:cs="Times New Roman"/>
          <w:color w:val="auto"/>
          <w:sz w:val="28"/>
          <w:szCs w:val="28"/>
          <w:lang w:val="uk-UA"/>
        </w:rPr>
        <w:t>Розділ 1. Загальні положення</w:t>
      </w:r>
    </w:p>
    <w:p w:rsidR="00AA6764" w:rsidRPr="00165B87" w:rsidRDefault="00AA6764" w:rsidP="00AA6764">
      <w:pPr>
        <w:pStyle w:val="2"/>
        <w:keepNext w:val="0"/>
        <w:spacing w:before="0"/>
        <w:ind w:firstLine="539"/>
        <w:jc w:val="both"/>
        <w:rPr>
          <w:rFonts w:ascii="Times New Roman" w:hAnsi="Times New Roman" w:cs="Times New Roman"/>
          <w:b w:val="0"/>
          <w:bCs w:val="0"/>
          <w:color w:val="auto"/>
          <w:sz w:val="28"/>
          <w:szCs w:val="28"/>
          <w:lang w:val="uk-UA"/>
        </w:rPr>
      </w:pPr>
      <w:r w:rsidRPr="00165B87">
        <w:rPr>
          <w:rFonts w:ascii="Times New Roman" w:hAnsi="Times New Roman" w:cs="Times New Roman"/>
          <w:b w:val="0"/>
          <w:bCs w:val="0"/>
          <w:color w:val="auto"/>
          <w:sz w:val="28"/>
          <w:szCs w:val="28"/>
          <w:lang w:val="uk-UA"/>
        </w:rPr>
        <w:t xml:space="preserve">1.1. Положення про </w:t>
      </w:r>
      <w:r w:rsidR="00F33D01" w:rsidRPr="00165B87">
        <w:rPr>
          <w:rFonts w:ascii="Times New Roman" w:hAnsi="Times New Roman" w:cs="Times New Roman"/>
          <w:b w:val="0"/>
          <w:bCs w:val="0"/>
          <w:color w:val="auto"/>
          <w:sz w:val="28"/>
          <w:szCs w:val="28"/>
          <w:lang w:val="uk-UA"/>
        </w:rPr>
        <w:t xml:space="preserve">єдиний </w:t>
      </w:r>
      <w:r w:rsidRPr="00165B87">
        <w:rPr>
          <w:rFonts w:ascii="Times New Roman" w:hAnsi="Times New Roman" w:cs="Times New Roman"/>
          <w:b w:val="0"/>
          <w:bCs w:val="0"/>
          <w:color w:val="auto"/>
          <w:sz w:val="28"/>
          <w:szCs w:val="28"/>
          <w:lang w:val="uk-UA"/>
        </w:rPr>
        <w:t>податок (</w:t>
      </w:r>
      <w:proofErr w:type="spellStart"/>
      <w:r w:rsidRPr="00165B87">
        <w:rPr>
          <w:rFonts w:ascii="Times New Roman" w:hAnsi="Times New Roman" w:cs="Times New Roman"/>
          <w:b w:val="0"/>
          <w:bCs w:val="0"/>
          <w:color w:val="auto"/>
          <w:sz w:val="28"/>
          <w:szCs w:val="28"/>
          <w:lang w:val="uk-UA"/>
        </w:rPr>
        <w:t>далі – Поло</w:t>
      </w:r>
      <w:proofErr w:type="spellEnd"/>
      <w:r w:rsidRPr="00165B87">
        <w:rPr>
          <w:rFonts w:ascii="Times New Roman" w:hAnsi="Times New Roman" w:cs="Times New Roman"/>
          <w:b w:val="0"/>
          <w:bCs w:val="0"/>
          <w:color w:val="auto"/>
          <w:sz w:val="28"/>
          <w:szCs w:val="28"/>
          <w:lang w:val="uk-UA"/>
        </w:rPr>
        <w:t xml:space="preserve">ження) </w:t>
      </w:r>
      <w:r w:rsidR="00F33D01" w:rsidRPr="00165B87">
        <w:rPr>
          <w:rFonts w:ascii="Times New Roman" w:hAnsi="Times New Roman" w:cs="Times New Roman"/>
          <w:b w:val="0"/>
          <w:bCs w:val="0"/>
          <w:color w:val="auto"/>
          <w:sz w:val="28"/>
          <w:szCs w:val="28"/>
          <w:lang w:val="uk-UA"/>
        </w:rPr>
        <w:t xml:space="preserve">визначає </w:t>
      </w:r>
      <w:r w:rsidR="00F33D01" w:rsidRPr="00165B87">
        <w:rPr>
          <w:rFonts w:ascii="Times New Roman" w:hAnsi="Times New Roman" w:cs="Times New Roman"/>
          <w:b w:val="0"/>
          <w:color w:val="000000"/>
          <w:sz w:val="28"/>
          <w:szCs w:val="28"/>
          <w:shd w:val="clear" w:color="auto" w:fill="FFFFFF"/>
          <w:lang w:val="uk-UA"/>
        </w:rPr>
        <w:t>правові засади застосування спрощеної системи оподаткування</w:t>
      </w:r>
      <w:r w:rsidR="00B6336C" w:rsidRPr="00165B87">
        <w:rPr>
          <w:rFonts w:ascii="Times New Roman" w:hAnsi="Times New Roman" w:cs="Times New Roman"/>
          <w:b w:val="0"/>
          <w:color w:val="000000"/>
          <w:sz w:val="28"/>
          <w:szCs w:val="28"/>
          <w:shd w:val="clear" w:color="auto" w:fill="FFFFFF"/>
          <w:lang w:val="uk-UA"/>
        </w:rPr>
        <w:t>, обліку та звітності</w:t>
      </w:r>
      <w:r w:rsidR="00F33D01" w:rsidRPr="00165B87">
        <w:rPr>
          <w:rFonts w:ascii="Times New Roman" w:hAnsi="Times New Roman" w:cs="Times New Roman"/>
          <w:b w:val="0"/>
          <w:color w:val="000000"/>
          <w:sz w:val="28"/>
          <w:szCs w:val="28"/>
          <w:shd w:val="clear" w:color="auto" w:fill="FFFFFF"/>
          <w:lang w:val="uk-UA"/>
        </w:rPr>
        <w:t>,</w:t>
      </w:r>
      <w:r w:rsidR="00B6336C" w:rsidRPr="00165B87">
        <w:rPr>
          <w:rFonts w:ascii="Times New Roman" w:hAnsi="Times New Roman" w:cs="Times New Roman"/>
          <w:b w:val="0"/>
          <w:color w:val="000000"/>
          <w:sz w:val="28"/>
          <w:szCs w:val="28"/>
          <w:shd w:val="clear" w:color="auto" w:fill="FFFFFF"/>
          <w:lang w:val="uk-UA"/>
        </w:rPr>
        <w:t xml:space="preserve"> </w:t>
      </w:r>
      <w:r w:rsidR="00F33D01" w:rsidRPr="00165B87">
        <w:rPr>
          <w:rFonts w:ascii="Times New Roman" w:hAnsi="Times New Roman" w:cs="Times New Roman"/>
          <w:b w:val="0"/>
          <w:color w:val="000000"/>
          <w:sz w:val="28"/>
          <w:szCs w:val="28"/>
          <w:shd w:val="clear" w:color="auto" w:fill="FFFFFF"/>
          <w:lang w:val="uk-UA"/>
        </w:rPr>
        <w:t xml:space="preserve"> </w:t>
      </w:r>
      <w:r w:rsidR="00F33D01" w:rsidRPr="00165B87">
        <w:rPr>
          <w:rFonts w:ascii="Times New Roman" w:hAnsi="Times New Roman" w:cs="Times New Roman"/>
          <w:b w:val="0"/>
          <w:bCs w:val="0"/>
          <w:color w:val="auto"/>
          <w:sz w:val="28"/>
          <w:szCs w:val="28"/>
          <w:lang w:val="uk-UA"/>
        </w:rPr>
        <w:t xml:space="preserve"> </w:t>
      </w:r>
      <w:r w:rsidR="00B6336C" w:rsidRPr="00165B87">
        <w:rPr>
          <w:rFonts w:ascii="Times New Roman" w:eastAsia="Times New Roman" w:hAnsi="Times New Roman" w:cs="Times New Roman"/>
          <w:b w:val="0"/>
          <w:color w:val="000000"/>
          <w:sz w:val="28"/>
          <w:szCs w:val="28"/>
          <w:lang w:val="uk-UA" w:eastAsia="uk-UA"/>
        </w:rPr>
        <w:t>а також справляння єдиного податку</w:t>
      </w:r>
      <w:r w:rsidRPr="00165B87">
        <w:rPr>
          <w:rFonts w:ascii="Times New Roman" w:hAnsi="Times New Roman" w:cs="Times New Roman"/>
          <w:b w:val="0"/>
          <w:color w:val="000000"/>
          <w:sz w:val="28"/>
          <w:szCs w:val="28"/>
          <w:shd w:val="clear" w:color="auto" w:fill="FFFFFF"/>
          <w:lang w:val="uk-UA"/>
        </w:rPr>
        <w:t>.</w:t>
      </w:r>
    </w:p>
    <w:p w:rsidR="00AA6764" w:rsidRPr="00165B87" w:rsidRDefault="00AA6764" w:rsidP="00AA6764">
      <w:pPr>
        <w:ind w:firstLine="540"/>
        <w:jc w:val="both"/>
        <w:rPr>
          <w:sz w:val="28"/>
          <w:szCs w:val="28"/>
          <w:lang w:val="uk-UA"/>
        </w:rPr>
      </w:pPr>
      <w:r w:rsidRPr="00165B87">
        <w:rPr>
          <w:sz w:val="28"/>
          <w:szCs w:val="28"/>
          <w:lang w:val="uk-UA"/>
        </w:rPr>
        <w:t>1.2. Положе</w:t>
      </w:r>
      <w:r w:rsidR="00DF160F">
        <w:rPr>
          <w:sz w:val="28"/>
          <w:szCs w:val="28"/>
          <w:lang w:val="uk-UA"/>
        </w:rPr>
        <w:t>ння розроблено відповідно до п.24 ч.</w:t>
      </w:r>
      <w:r w:rsidRPr="00165B87">
        <w:rPr>
          <w:sz w:val="28"/>
          <w:szCs w:val="28"/>
          <w:lang w:val="uk-UA"/>
        </w:rPr>
        <w:t xml:space="preserve">1 </w:t>
      </w:r>
      <w:proofErr w:type="spellStart"/>
      <w:r w:rsidRPr="00165B87">
        <w:rPr>
          <w:sz w:val="28"/>
          <w:szCs w:val="28"/>
          <w:lang w:val="uk-UA"/>
        </w:rPr>
        <w:t>ст</w:t>
      </w:r>
      <w:proofErr w:type="spellEnd"/>
      <w:r w:rsidRPr="00165B87">
        <w:rPr>
          <w:sz w:val="28"/>
          <w:szCs w:val="28"/>
          <w:lang w:val="uk-UA"/>
        </w:rPr>
        <w:t>. 26 Закону України "Про місцеве</w:t>
      </w:r>
      <w:r w:rsidR="00DF160F">
        <w:rPr>
          <w:sz w:val="28"/>
          <w:szCs w:val="28"/>
          <w:lang w:val="uk-UA"/>
        </w:rPr>
        <w:t xml:space="preserve"> самоврядування в Україні", ст.</w:t>
      </w:r>
      <w:r w:rsidRPr="00165B87">
        <w:rPr>
          <w:sz w:val="28"/>
          <w:szCs w:val="28"/>
          <w:lang w:val="uk-UA"/>
        </w:rPr>
        <w:t>10, пункту 12.3. ст.12, статей 291-300 Податкового кодексу України.</w:t>
      </w:r>
      <w:r w:rsidRPr="00165B87">
        <w:rPr>
          <w:sz w:val="28"/>
          <w:szCs w:val="28"/>
          <w:lang w:val="uk-UA"/>
        </w:rPr>
        <w:tab/>
      </w:r>
    </w:p>
    <w:p w:rsidR="00AA6764" w:rsidRPr="00165B87" w:rsidRDefault="00AA6764" w:rsidP="00AA6764">
      <w:pPr>
        <w:ind w:firstLine="540"/>
        <w:jc w:val="both"/>
        <w:rPr>
          <w:sz w:val="28"/>
          <w:szCs w:val="28"/>
          <w:lang w:val="uk-UA"/>
        </w:rPr>
      </w:pPr>
      <w:r w:rsidRPr="00165B87">
        <w:rPr>
          <w:sz w:val="28"/>
          <w:szCs w:val="28"/>
          <w:lang w:val="uk-UA"/>
        </w:rPr>
        <w:t>1.3. Визначення понять.</w:t>
      </w:r>
    </w:p>
    <w:p w:rsidR="00AA6764" w:rsidRPr="00165B87" w:rsidRDefault="00AA6764" w:rsidP="00AA6764">
      <w:pPr>
        <w:ind w:firstLine="540"/>
        <w:jc w:val="both"/>
        <w:rPr>
          <w:sz w:val="28"/>
          <w:szCs w:val="28"/>
          <w:lang w:val="uk-UA"/>
        </w:rPr>
      </w:pPr>
      <w:r w:rsidRPr="00165B87">
        <w:rPr>
          <w:sz w:val="28"/>
          <w:szCs w:val="28"/>
          <w:lang w:val="uk-UA"/>
        </w:rPr>
        <w:t>У цьому Положенні поняття вживаються у значеннях згідно із статтею 14 Податкового кодексу України.</w:t>
      </w:r>
    </w:p>
    <w:p w:rsidR="00AA6764" w:rsidRPr="00165B87"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r w:rsidRPr="00165B87">
        <w:rPr>
          <w:color w:val="000000"/>
          <w:sz w:val="28"/>
          <w:szCs w:val="28"/>
        </w:rPr>
        <w:t>1.4.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w:t>
      </w:r>
      <w:hyperlink r:id="rId9" w:anchor="n7201" w:history="1">
        <w:r w:rsidRPr="00165B87">
          <w:rPr>
            <w:rStyle w:val="ac"/>
            <w:color w:val="auto"/>
            <w:sz w:val="28"/>
            <w:szCs w:val="28"/>
            <w:u w:val="none"/>
            <w:bdr w:val="none" w:sz="0" w:space="0" w:color="auto" w:frame="1"/>
          </w:rPr>
          <w:t>пунктом 297.1</w:t>
        </w:r>
      </w:hyperlink>
      <w:r w:rsidRPr="00165B87">
        <w:rPr>
          <w:color w:val="000000"/>
          <w:sz w:val="28"/>
          <w:szCs w:val="28"/>
        </w:rPr>
        <w:t xml:space="preserve"> статті 297 </w:t>
      </w:r>
      <w:r w:rsidR="00EE1794" w:rsidRPr="00165B87">
        <w:rPr>
          <w:color w:val="000000"/>
          <w:sz w:val="28"/>
          <w:szCs w:val="28"/>
        </w:rPr>
        <w:t>Податкового кодексу України</w:t>
      </w:r>
      <w:r w:rsidRPr="00165B87">
        <w:rPr>
          <w:color w:val="000000"/>
          <w:sz w:val="28"/>
          <w:szCs w:val="28"/>
        </w:rPr>
        <w:t xml:space="preserve">, на сплату єдиного податку в порядку та на умовах, визначених </w:t>
      </w:r>
      <w:r w:rsidR="00EE1794" w:rsidRPr="00165B87">
        <w:rPr>
          <w:color w:val="000000"/>
          <w:sz w:val="28"/>
          <w:szCs w:val="28"/>
        </w:rPr>
        <w:t>цим Положенням</w:t>
      </w:r>
      <w:r w:rsidRPr="00165B87">
        <w:rPr>
          <w:color w:val="000000"/>
          <w:sz w:val="28"/>
          <w:szCs w:val="28"/>
        </w:rPr>
        <w:t>, з одночасним веденням спрощеного обліку та звітності.</w:t>
      </w:r>
    </w:p>
    <w:p w:rsidR="00AA6764" w:rsidRPr="00165B87"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0" w:name="n6949"/>
      <w:bookmarkEnd w:id="0"/>
      <w:r w:rsidRPr="00165B87">
        <w:rPr>
          <w:color w:val="000000"/>
          <w:sz w:val="28"/>
          <w:szCs w:val="28"/>
        </w:rPr>
        <w:t>1.5.</w:t>
      </w:r>
      <w:r w:rsidR="00AA6764" w:rsidRPr="00165B87">
        <w:rPr>
          <w:color w:val="000000"/>
        </w:rPr>
        <w:t xml:space="preserve"> </w:t>
      </w:r>
      <w:r w:rsidR="00AA6764" w:rsidRPr="00165B87">
        <w:rPr>
          <w:color w:val="000000"/>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sidRPr="00165B87">
        <w:rPr>
          <w:color w:val="000000"/>
          <w:sz w:val="28"/>
          <w:szCs w:val="28"/>
        </w:rPr>
        <w:t xml:space="preserve"> 1 Розділу </w:t>
      </w:r>
      <w:r w:rsidRPr="00165B87">
        <w:rPr>
          <w:bCs/>
          <w:color w:val="000000"/>
          <w:sz w:val="28"/>
          <w:szCs w:val="28"/>
          <w:shd w:val="clear" w:color="auto" w:fill="FFFFFF"/>
        </w:rPr>
        <w:t xml:space="preserve">XIV </w:t>
      </w:r>
      <w:r w:rsidRPr="00165B87">
        <w:rPr>
          <w:color w:val="000000"/>
          <w:sz w:val="28"/>
          <w:szCs w:val="28"/>
        </w:rPr>
        <w:t>Податкового кодексу України</w:t>
      </w:r>
      <w:r w:rsidR="00AA6764" w:rsidRPr="00165B87">
        <w:rPr>
          <w:color w:val="000000"/>
          <w:sz w:val="28"/>
          <w:szCs w:val="28"/>
        </w:rPr>
        <w:t>, та реєструється платником єдиного податку в порядку, визначеному цією главою.</w:t>
      </w:r>
    </w:p>
    <w:p w:rsidR="00AA6764"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1" w:name="n6950"/>
      <w:bookmarkEnd w:id="1"/>
      <w:r w:rsidRPr="00165B87">
        <w:rPr>
          <w:color w:val="000000"/>
          <w:sz w:val="28"/>
          <w:szCs w:val="28"/>
        </w:rPr>
        <w:t>1.6.</w:t>
      </w:r>
      <w:r w:rsidR="00EE1794" w:rsidRPr="00165B87">
        <w:rPr>
          <w:color w:val="000000"/>
          <w:sz w:val="28"/>
          <w:szCs w:val="28"/>
        </w:rPr>
        <w:t xml:space="preserve"> </w:t>
      </w:r>
      <w:r w:rsidR="00AA6764" w:rsidRPr="00165B87">
        <w:rPr>
          <w:color w:val="000000"/>
          <w:sz w:val="28"/>
          <w:szCs w:val="28"/>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A6764"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2" w:name="n6951"/>
      <w:bookmarkEnd w:id="2"/>
      <w:r w:rsidRPr="00165B87">
        <w:rPr>
          <w:color w:val="000000"/>
          <w:sz w:val="28"/>
          <w:szCs w:val="28"/>
        </w:rPr>
        <w:t>1.6.1.</w:t>
      </w:r>
      <w:r w:rsidR="00EE1794" w:rsidRPr="00165B87">
        <w:rPr>
          <w:color w:val="000000"/>
          <w:sz w:val="28"/>
          <w:szCs w:val="28"/>
        </w:rPr>
        <w:t xml:space="preserve"> </w:t>
      </w:r>
      <w:r w:rsidR="00AA6764" w:rsidRPr="00165B87">
        <w:rPr>
          <w:color w:val="000000"/>
          <w:sz w:val="28"/>
          <w:szCs w:val="28"/>
        </w:rPr>
        <w:t xml:space="preserve">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00B6336C" w:rsidRPr="00165B87">
        <w:rPr>
          <w:color w:val="000000"/>
          <w:sz w:val="28"/>
          <w:szCs w:val="28"/>
        </w:rPr>
        <w:t>10</w:t>
      </w:r>
      <w:r w:rsidR="00AA6764" w:rsidRPr="00165B87">
        <w:rPr>
          <w:color w:val="000000"/>
          <w:sz w:val="28"/>
          <w:szCs w:val="28"/>
        </w:rPr>
        <w:t>00000 гривень;</w:t>
      </w:r>
    </w:p>
    <w:p w:rsidR="00AA6764"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3" w:name="n11965"/>
      <w:bookmarkStart w:id="4" w:name="n6952"/>
      <w:bookmarkEnd w:id="3"/>
      <w:bookmarkEnd w:id="4"/>
      <w:r w:rsidRPr="00165B87">
        <w:rPr>
          <w:color w:val="000000"/>
          <w:sz w:val="28"/>
          <w:szCs w:val="28"/>
        </w:rPr>
        <w:t>1.6.2</w:t>
      </w:r>
      <w:r w:rsidR="00EE1794" w:rsidRPr="00165B87">
        <w:rPr>
          <w:color w:val="000000"/>
          <w:sz w:val="28"/>
          <w:szCs w:val="28"/>
        </w:rPr>
        <w:t xml:space="preserve">. </w:t>
      </w:r>
      <w:r w:rsidR="00AA6764" w:rsidRPr="00165B87">
        <w:rPr>
          <w:color w:val="000000"/>
          <w:sz w:val="28"/>
          <w:szCs w:val="28"/>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A6764" w:rsidRPr="00165B87"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5" w:name="n6953"/>
      <w:bookmarkEnd w:id="5"/>
      <w:r w:rsidRPr="00165B87">
        <w:rPr>
          <w:color w:val="000000"/>
          <w:sz w:val="28"/>
          <w:szCs w:val="28"/>
        </w:rPr>
        <w:t xml:space="preserve">- </w:t>
      </w:r>
      <w:r w:rsidR="00AA6764" w:rsidRPr="00165B87">
        <w:rPr>
          <w:color w:val="000000"/>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AA6764" w:rsidRPr="00165B87"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6" w:name="n6954"/>
      <w:bookmarkEnd w:id="6"/>
      <w:r w:rsidRPr="00165B87">
        <w:rPr>
          <w:color w:val="000000"/>
          <w:sz w:val="28"/>
          <w:szCs w:val="28"/>
        </w:rPr>
        <w:t xml:space="preserve">- </w:t>
      </w:r>
      <w:r w:rsidR="00AA6764" w:rsidRPr="00165B87">
        <w:rPr>
          <w:color w:val="000000"/>
          <w:sz w:val="28"/>
          <w:szCs w:val="28"/>
        </w:rPr>
        <w:t>обсяг доходу не перевищує 5</w:t>
      </w:r>
      <w:r w:rsidR="00B6336C" w:rsidRPr="00165B87">
        <w:rPr>
          <w:color w:val="000000"/>
          <w:sz w:val="28"/>
          <w:szCs w:val="28"/>
        </w:rPr>
        <w:t>0</w:t>
      </w:r>
      <w:r w:rsidR="00AA6764" w:rsidRPr="00165B87">
        <w:rPr>
          <w:color w:val="000000"/>
          <w:sz w:val="28"/>
          <w:szCs w:val="28"/>
        </w:rPr>
        <w:t>00000 гривень.</w:t>
      </w:r>
    </w:p>
    <w:p w:rsidR="00AA6764" w:rsidRPr="00165B87"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bookmarkStart w:id="7" w:name="n11966"/>
      <w:bookmarkStart w:id="8" w:name="n6955"/>
      <w:bookmarkEnd w:id="7"/>
      <w:bookmarkEnd w:id="8"/>
      <w:r w:rsidRPr="00165B87">
        <w:rPr>
          <w:color w:val="000000"/>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w:t>
      </w:r>
      <w:r w:rsidRPr="00165B87">
        <w:rPr>
          <w:color w:val="000000"/>
          <w:sz w:val="28"/>
          <w:szCs w:val="28"/>
        </w:rPr>
        <w:lastRenderedPageBreak/>
        <w:t xml:space="preserve">нерухомого майна </w:t>
      </w:r>
      <w:r w:rsidRPr="00165B87">
        <w:rPr>
          <w:sz w:val="28"/>
          <w:szCs w:val="28"/>
        </w:rPr>
        <w:t>(група 70.31 </w:t>
      </w:r>
      <w:hyperlink r:id="rId10" w:tgtFrame="_blank" w:history="1">
        <w:r w:rsidRPr="00165B87">
          <w:rPr>
            <w:rStyle w:val="ac"/>
            <w:color w:val="auto"/>
            <w:sz w:val="28"/>
            <w:szCs w:val="28"/>
            <w:u w:val="none"/>
            <w:bdr w:val="none" w:sz="0" w:space="0" w:color="auto" w:frame="1"/>
          </w:rPr>
          <w:t>КВЕД ДК 009:2005</w:t>
        </w:r>
      </w:hyperlink>
      <w:r w:rsidRPr="00165B87">
        <w:rPr>
          <w:sz w:val="28"/>
          <w:szCs w:val="28"/>
        </w:rPr>
        <w:t>)</w:t>
      </w:r>
      <w:r w:rsidRPr="00165B87">
        <w:rPr>
          <w:color w:val="000000"/>
          <w:sz w:val="28"/>
          <w:szCs w:val="28"/>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165B87">
        <w:rPr>
          <w:color w:val="000000"/>
          <w:sz w:val="28"/>
          <w:szCs w:val="28"/>
        </w:rPr>
        <w:t>напівдорогоцінного</w:t>
      </w:r>
      <w:proofErr w:type="spellEnd"/>
      <w:r w:rsidRPr="00165B87">
        <w:rPr>
          <w:color w:val="000000"/>
          <w:sz w:val="28"/>
          <w:szCs w:val="2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AA6764"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9" w:name="n6956"/>
      <w:bookmarkStart w:id="10" w:name="n6957"/>
      <w:bookmarkEnd w:id="9"/>
      <w:bookmarkEnd w:id="10"/>
      <w:r w:rsidRPr="00165B87">
        <w:rPr>
          <w:color w:val="000000"/>
          <w:sz w:val="28"/>
          <w:szCs w:val="28"/>
        </w:rPr>
        <w:t>1.6</w:t>
      </w:r>
      <w:r w:rsidR="00EE1794" w:rsidRPr="00165B87">
        <w:rPr>
          <w:color w:val="000000"/>
          <w:sz w:val="28"/>
          <w:szCs w:val="28"/>
        </w:rPr>
        <w:t xml:space="preserve">.3. </w:t>
      </w:r>
      <w:r w:rsidR="00AA6764" w:rsidRPr="00165B87">
        <w:rPr>
          <w:color w:val="000000"/>
          <w:sz w:val="28"/>
          <w:szCs w:val="28"/>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00B6336C" w:rsidRPr="00165B87">
        <w:rPr>
          <w:color w:val="000000"/>
          <w:sz w:val="28"/>
          <w:szCs w:val="28"/>
        </w:rPr>
        <w:t>7</w:t>
      </w:r>
      <w:r w:rsidR="00AA6764" w:rsidRPr="00165B87">
        <w:rPr>
          <w:color w:val="000000"/>
          <w:sz w:val="28"/>
          <w:szCs w:val="28"/>
        </w:rPr>
        <w:t>000000 гривень;</w:t>
      </w:r>
    </w:p>
    <w:p w:rsidR="00B6336C"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11" w:name="n11967"/>
      <w:bookmarkStart w:id="12" w:name="n6960"/>
      <w:bookmarkEnd w:id="11"/>
      <w:bookmarkEnd w:id="12"/>
      <w:r w:rsidRPr="00165B87">
        <w:rPr>
          <w:color w:val="000000"/>
          <w:sz w:val="28"/>
          <w:szCs w:val="28"/>
        </w:rPr>
        <w:t>1.6</w:t>
      </w:r>
      <w:r w:rsidR="00A6005B" w:rsidRPr="00165B87">
        <w:rPr>
          <w:color w:val="000000"/>
          <w:sz w:val="28"/>
          <w:szCs w:val="28"/>
        </w:rPr>
        <w:t>.</w:t>
      </w:r>
      <w:r w:rsidR="00EE1794" w:rsidRPr="00165B87">
        <w:rPr>
          <w:color w:val="000000"/>
          <w:sz w:val="28"/>
          <w:szCs w:val="28"/>
        </w:rPr>
        <w:t>4.</w:t>
      </w:r>
      <w:r w:rsidR="00AA6764" w:rsidRPr="00165B87">
        <w:rPr>
          <w:color w:val="000000"/>
          <w:sz w:val="28"/>
          <w:szCs w:val="28"/>
        </w:rPr>
        <w:t xml:space="preserve"> четверта група - сільськогосподарські товаровиробники</w:t>
      </w:r>
      <w:r w:rsidR="00B6336C" w:rsidRPr="00165B87">
        <w:rPr>
          <w:color w:val="000000"/>
          <w:sz w:val="28"/>
          <w:szCs w:val="28"/>
        </w:rPr>
        <w:t>:</w:t>
      </w:r>
    </w:p>
    <w:p w:rsidR="00B6336C" w:rsidRPr="00165B87" w:rsidRDefault="00B6336C" w:rsidP="00B6336C">
      <w:pPr>
        <w:shd w:val="clear" w:color="auto" w:fill="FFFFFF"/>
        <w:ind w:firstLine="450"/>
        <w:jc w:val="both"/>
        <w:rPr>
          <w:rFonts w:eastAsia="Times New Roman"/>
          <w:color w:val="000000"/>
          <w:sz w:val="28"/>
          <w:szCs w:val="28"/>
          <w:lang w:val="uk-UA" w:eastAsia="uk-UA"/>
        </w:rPr>
      </w:pPr>
      <w:r w:rsidRPr="00165B87">
        <w:rPr>
          <w:color w:val="000000"/>
          <w:sz w:val="28"/>
          <w:szCs w:val="28"/>
          <w:lang w:val="uk-UA"/>
        </w:rPr>
        <w:t xml:space="preserve">а) </w:t>
      </w:r>
      <w:r w:rsidRPr="00165B87">
        <w:rPr>
          <w:rFonts w:eastAsia="Times New Roman"/>
          <w:color w:val="000000"/>
          <w:sz w:val="28"/>
          <w:szCs w:val="28"/>
          <w:lang w:val="uk-UA" w:eastAsia="uk-UA"/>
        </w:rPr>
        <w:t xml:space="preserve">юридичні особи незалежно від організаційно-правової форми, у яких частка сільськогосподарського </w:t>
      </w:r>
      <w:proofErr w:type="spellStart"/>
      <w:r w:rsidRPr="00165B87">
        <w:rPr>
          <w:rFonts w:eastAsia="Times New Roman"/>
          <w:color w:val="000000"/>
          <w:sz w:val="28"/>
          <w:szCs w:val="28"/>
          <w:lang w:val="uk-UA" w:eastAsia="uk-UA"/>
        </w:rPr>
        <w:t>товаровиробництва</w:t>
      </w:r>
      <w:proofErr w:type="spellEnd"/>
      <w:r w:rsidRPr="00165B87">
        <w:rPr>
          <w:rFonts w:eastAsia="Times New Roman"/>
          <w:color w:val="000000"/>
          <w:sz w:val="28"/>
          <w:szCs w:val="28"/>
          <w:lang w:val="uk-UA" w:eastAsia="uk-UA"/>
        </w:rPr>
        <w:t xml:space="preserve"> за попередній податковий (звітний) рік дорівнює або перевищує 75 відсотків;</w:t>
      </w:r>
    </w:p>
    <w:p w:rsidR="00B6336C" w:rsidRPr="00165B87" w:rsidRDefault="00B6336C" w:rsidP="00B6336C">
      <w:pPr>
        <w:shd w:val="clear" w:color="auto" w:fill="FFFFFF"/>
        <w:ind w:firstLine="450"/>
        <w:jc w:val="both"/>
        <w:rPr>
          <w:rFonts w:eastAsia="Times New Roman"/>
          <w:color w:val="000000"/>
          <w:sz w:val="28"/>
          <w:szCs w:val="28"/>
          <w:lang w:val="uk-UA" w:eastAsia="uk-UA"/>
        </w:rPr>
      </w:pPr>
      <w:bookmarkStart w:id="13" w:name="n15149"/>
      <w:bookmarkEnd w:id="13"/>
      <w:r w:rsidRPr="00165B87">
        <w:rPr>
          <w:rFonts w:eastAsia="Times New Roman"/>
          <w:color w:val="000000"/>
          <w:sz w:val="28"/>
          <w:szCs w:val="28"/>
          <w:lang w:val="uk-UA" w:eastAsia="uk-UA"/>
        </w:rPr>
        <w:t>б) фізичні особи - підприємці, які провадять діяльність виключно в межах фермерського господарства, зареєстрованого відповідно до </w:t>
      </w:r>
      <w:hyperlink r:id="rId11" w:tgtFrame="_blank" w:history="1">
        <w:r w:rsidRPr="00165B87">
          <w:rPr>
            <w:rFonts w:eastAsia="Times New Roman"/>
            <w:sz w:val="28"/>
            <w:szCs w:val="28"/>
            <w:lang w:val="uk-UA" w:eastAsia="uk-UA"/>
          </w:rPr>
          <w:t>Закону України</w:t>
        </w:r>
      </w:hyperlink>
      <w:r w:rsidRPr="00165B87">
        <w:rPr>
          <w:rFonts w:eastAsia="Times New Roman"/>
          <w:sz w:val="28"/>
          <w:szCs w:val="28"/>
          <w:lang w:val="uk-UA" w:eastAsia="uk-UA"/>
        </w:rPr>
        <w:t> "Про фермерське господарство", за умови виконання суку</w:t>
      </w:r>
      <w:r w:rsidRPr="00165B87">
        <w:rPr>
          <w:rFonts w:eastAsia="Times New Roman"/>
          <w:color w:val="000000"/>
          <w:sz w:val="28"/>
          <w:szCs w:val="28"/>
          <w:lang w:val="uk-UA" w:eastAsia="uk-UA"/>
        </w:rPr>
        <w:t>пності таких вимог:</w:t>
      </w:r>
    </w:p>
    <w:p w:rsidR="00B6336C" w:rsidRPr="00165B87" w:rsidRDefault="00F70627" w:rsidP="00B6336C">
      <w:pPr>
        <w:shd w:val="clear" w:color="auto" w:fill="FFFFFF"/>
        <w:ind w:firstLine="450"/>
        <w:jc w:val="both"/>
        <w:rPr>
          <w:rFonts w:eastAsia="Times New Roman"/>
          <w:color w:val="000000"/>
          <w:sz w:val="28"/>
          <w:szCs w:val="28"/>
          <w:lang w:val="uk-UA" w:eastAsia="uk-UA"/>
        </w:rPr>
      </w:pPr>
      <w:bookmarkStart w:id="14" w:name="n15150"/>
      <w:bookmarkEnd w:id="14"/>
      <w:r>
        <w:rPr>
          <w:rFonts w:eastAsia="Times New Roman"/>
          <w:color w:val="000000"/>
          <w:sz w:val="28"/>
          <w:szCs w:val="28"/>
          <w:lang w:val="uk-UA" w:eastAsia="uk-UA"/>
        </w:rPr>
        <w:t xml:space="preserve">- </w:t>
      </w:r>
      <w:r w:rsidR="00B6336C" w:rsidRPr="00165B87">
        <w:rPr>
          <w:rFonts w:eastAsia="Times New Roman"/>
          <w:color w:val="000000"/>
          <w:sz w:val="28"/>
          <w:szCs w:val="28"/>
          <w:lang w:val="uk-UA" w:eastAsia="uk-UA"/>
        </w:rPr>
        <w:t xml:space="preserve">здійснюють виключно вирощування, відгодовування </w:t>
      </w:r>
      <w:proofErr w:type="spellStart"/>
      <w:r w:rsidR="00B6336C" w:rsidRPr="00165B87">
        <w:rPr>
          <w:rFonts w:eastAsia="Times New Roman"/>
          <w:color w:val="000000"/>
          <w:sz w:val="28"/>
          <w:szCs w:val="28"/>
          <w:lang w:val="uk-UA" w:eastAsia="uk-UA"/>
        </w:rPr>
        <w:t>сільськогосподар</w:t>
      </w:r>
      <w:r w:rsidR="00FF5F69">
        <w:rPr>
          <w:rFonts w:eastAsia="Times New Roman"/>
          <w:color w:val="000000"/>
          <w:sz w:val="28"/>
          <w:szCs w:val="28"/>
          <w:lang w:val="uk-UA" w:eastAsia="uk-UA"/>
        </w:rPr>
        <w:t>-</w:t>
      </w:r>
      <w:r w:rsidR="00B6336C" w:rsidRPr="00165B87">
        <w:rPr>
          <w:rFonts w:eastAsia="Times New Roman"/>
          <w:color w:val="000000"/>
          <w:sz w:val="28"/>
          <w:szCs w:val="28"/>
          <w:lang w:val="uk-UA" w:eastAsia="uk-UA"/>
        </w:rPr>
        <w:t>ської</w:t>
      </w:r>
      <w:proofErr w:type="spellEnd"/>
      <w:r w:rsidR="00B6336C" w:rsidRPr="00165B87">
        <w:rPr>
          <w:rFonts w:eastAsia="Times New Roman"/>
          <w:color w:val="000000"/>
          <w:sz w:val="28"/>
          <w:szCs w:val="28"/>
          <w:lang w:val="uk-UA" w:eastAsia="uk-UA"/>
        </w:rPr>
        <w:t xml:space="preserve"> продукції, збирання, вилов, переробку такої </w:t>
      </w:r>
      <w:proofErr w:type="spellStart"/>
      <w:r w:rsidR="00B6336C" w:rsidRPr="00165B87">
        <w:rPr>
          <w:rFonts w:eastAsia="Times New Roman"/>
          <w:color w:val="000000"/>
          <w:sz w:val="28"/>
          <w:szCs w:val="28"/>
          <w:lang w:val="uk-UA" w:eastAsia="uk-UA"/>
        </w:rPr>
        <w:t>власновирощеної</w:t>
      </w:r>
      <w:proofErr w:type="spellEnd"/>
      <w:r w:rsidR="00B6336C" w:rsidRPr="00165B87">
        <w:rPr>
          <w:rFonts w:eastAsia="Times New Roman"/>
          <w:color w:val="000000"/>
          <w:sz w:val="28"/>
          <w:szCs w:val="28"/>
          <w:lang w:val="uk-UA" w:eastAsia="uk-UA"/>
        </w:rPr>
        <w:t xml:space="preserve"> або відгодованої продукції та її продаж;</w:t>
      </w:r>
    </w:p>
    <w:p w:rsidR="00B6336C" w:rsidRPr="00165B87" w:rsidRDefault="00F70627" w:rsidP="00B6336C">
      <w:pPr>
        <w:shd w:val="clear" w:color="auto" w:fill="FFFFFF"/>
        <w:ind w:firstLine="450"/>
        <w:jc w:val="both"/>
        <w:rPr>
          <w:rFonts w:eastAsia="Times New Roman"/>
          <w:color w:val="000000"/>
          <w:sz w:val="28"/>
          <w:szCs w:val="28"/>
          <w:lang w:val="uk-UA" w:eastAsia="uk-UA"/>
        </w:rPr>
      </w:pPr>
      <w:bookmarkStart w:id="15" w:name="n15151"/>
      <w:bookmarkEnd w:id="15"/>
      <w:r>
        <w:rPr>
          <w:rFonts w:eastAsia="Times New Roman"/>
          <w:color w:val="000000"/>
          <w:sz w:val="28"/>
          <w:szCs w:val="28"/>
          <w:lang w:val="uk-UA" w:eastAsia="uk-UA"/>
        </w:rPr>
        <w:t xml:space="preserve">- </w:t>
      </w:r>
      <w:r w:rsidR="00B6336C" w:rsidRPr="00165B87">
        <w:rPr>
          <w:rFonts w:eastAsia="Times New Roman"/>
          <w:color w:val="000000"/>
          <w:sz w:val="28"/>
          <w:szCs w:val="28"/>
          <w:lang w:val="uk-UA" w:eastAsia="uk-UA"/>
        </w:rPr>
        <w:t>провадять господарську діяльність (крім постачання) за місцем податкової адреси;</w:t>
      </w:r>
    </w:p>
    <w:p w:rsidR="00B6336C" w:rsidRPr="00165B87" w:rsidRDefault="00F70627" w:rsidP="00B6336C">
      <w:pPr>
        <w:shd w:val="clear" w:color="auto" w:fill="FFFFFF"/>
        <w:ind w:firstLine="450"/>
        <w:jc w:val="both"/>
        <w:rPr>
          <w:rFonts w:eastAsia="Times New Roman"/>
          <w:color w:val="000000"/>
          <w:sz w:val="28"/>
          <w:szCs w:val="28"/>
          <w:lang w:val="uk-UA" w:eastAsia="uk-UA"/>
        </w:rPr>
      </w:pPr>
      <w:bookmarkStart w:id="16" w:name="n15152"/>
      <w:bookmarkEnd w:id="16"/>
      <w:r>
        <w:rPr>
          <w:rFonts w:eastAsia="Times New Roman"/>
          <w:color w:val="000000"/>
          <w:sz w:val="28"/>
          <w:szCs w:val="28"/>
          <w:lang w:val="uk-UA" w:eastAsia="uk-UA"/>
        </w:rPr>
        <w:t xml:space="preserve">- </w:t>
      </w:r>
      <w:r w:rsidR="00B6336C" w:rsidRPr="00165B87">
        <w:rPr>
          <w:rFonts w:eastAsia="Times New Roman"/>
          <w:color w:val="000000"/>
          <w:sz w:val="28"/>
          <w:szCs w:val="28"/>
          <w:lang w:val="uk-UA" w:eastAsia="uk-UA"/>
        </w:rPr>
        <w:t>не використовують працю найманих осіб;</w:t>
      </w:r>
    </w:p>
    <w:p w:rsidR="00B6336C" w:rsidRPr="00165B87" w:rsidRDefault="00F70627" w:rsidP="00B6336C">
      <w:pPr>
        <w:shd w:val="clear" w:color="auto" w:fill="FFFFFF"/>
        <w:ind w:firstLine="450"/>
        <w:jc w:val="both"/>
        <w:rPr>
          <w:rFonts w:eastAsia="Times New Roman"/>
          <w:color w:val="000000"/>
          <w:sz w:val="28"/>
          <w:szCs w:val="28"/>
          <w:lang w:val="uk-UA" w:eastAsia="uk-UA"/>
        </w:rPr>
      </w:pPr>
      <w:bookmarkStart w:id="17" w:name="n15153"/>
      <w:bookmarkEnd w:id="17"/>
      <w:r>
        <w:rPr>
          <w:rFonts w:eastAsia="Times New Roman"/>
          <w:color w:val="000000"/>
          <w:sz w:val="28"/>
          <w:szCs w:val="28"/>
          <w:lang w:val="uk-UA" w:eastAsia="uk-UA"/>
        </w:rPr>
        <w:t xml:space="preserve">- </w:t>
      </w:r>
      <w:r w:rsidR="00B6336C" w:rsidRPr="00165B87">
        <w:rPr>
          <w:rFonts w:eastAsia="Times New Roman"/>
          <w:color w:val="000000"/>
          <w:sz w:val="28"/>
          <w:szCs w:val="28"/>
          <w:lang w:val="uk-UA" w:eastAsia="uk-UA"/>
        </w:rPr>
        <w:t>членами фермерського господарства такої фізичної особи є лише члени її сім’ї у визначенні </w:t>
      </w:r>
      <w:hyperlink r:id="rId12" w:anchor="n27" w:tgtFrame="_blank" w:history="1">
        <w:r w:rsidR="00B6336C" w:rsidRPr="00165B87">
          <w:rPr>
            <w:rFonts w:eastAsia="Times New Roman"/>
            <w:sz w:val="28"/>
            <w:szCs w:val="28"/>
            <w:lang w:val="uk-UA" w:eastAsia="uk-UA"/>
          </w:rPr>
          <w:t>частини другої</w:t>
        </w:r>
      </w:hyperlink>
      <w:r w:rsidR="00B6336C" w:rsidRPr="00165B87">
        <w:rPr>
          <w:rFonts w:eastAsia="Times New Roman"/>
          <w:sz w:val="28"/>
          <w:szCs w:val="28"/>
          <w:lang w:val="uk-UA" w:eastAsia="uk-UA"/>
        </w:rPr>
        <w:t> </w:t>
      </w:r>
      <w:r w:rsidR="00B6336C" w:rsidRPr="00165B87">
        <w:rPr>
          <w:rFonts w:eastAsia="Times New Roman"/>
          <w:color w:val="000000"/>
          <w:sz w:val="28"/>
          <w:szCs w:val="28"/>
          <w:lang w:val="uk-UA" w:eastAsia="uk-UA"/>
        </w:rPr>
        <w:t>статті 3 Сімейного кодексу України;</w:t>
      </w:r>
    </w:p>
    <w:p w:rsidR="00B6336C" w:rsidRPr="00165B87" w:rsidRDefault="00F70627" w:rsidP="00B6336C">
      <w:pPr>
        <w:shd w:val="clear" w:color="auto" w:fill="FFFFFF"/>
        <w:ind w:firstLine="450"/>
        <w:jc w:val="both"/>
        <w:rPr>
          <w:rFonts w:eastAsia="Times New Roman"/>
          <w:color w:val="000000"/>
          <w:sz w:val="28"/>
          <w:szCs w:val="28"/>
          <w:lang w:val="uk-UA" w:eastAsia="uk-UA"/>
        </w:rPr>
      </w:pPr>
      <w:bookmarkStart w:id="18" w:name="n15154"/>
      <w:bookmarkEnd w:id="18"/>
      <w:r>
        <w:rPr>
          <w:rFonts w:eastAsia="Times New Roman"/>
          <w:color w:val="000000"/>
          <w:sz w:val="28"/>
          <w:szCs w:val="28"/>
          <w:lang w:val="uk-UA" w:eastAsia="uk-UA"/>
        </w:rPr>
        <w:t xml:space="preserve">- </w:t>
      </w:r>
      <w:r w:rsidR="00B6336C" w:rsidRPr="00165B87">
        <w:rPr>
          <w:rFonts w:eastAsia="Times New Roman"/>
          <w:color w:val="000000"/>
          <w:sz w:val="28"/>
          <w:szCs w:val="28"/>
          <w:lang w:val="uk-UA" w:eastAsia="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AA6764" w:rsidRPr="00165B87" w:rsidRDefault="00E31691" w:rsidP="00AA6764">
      <w:pPr>
        <w:pStyle w:val="rvps2"/>
        <w:shd w:val="clear" w:color="auto" w:fill="FFFFFF"/>
        <w:spacing w:before="0" w:beforeAutospacing="0" w:after="0" w:afterAutospacing="0"/>
        <w:ind w:firstLine="450"/>
        <w:jc w:val="both"/>
        <w:textAlignment w:val="baseline"/>
        <w:rPr>
          <w:color w:val="000000"/>
          <w:sz w:val="28"/>
          <w:szCs w:val="28"/>
        </w:rPr>
      </w:pPr>
      <w:bookmarkStart w:id="19" w:name="n11968"/>
      <w:bookmarkStart w:id="20" w:name="n6970"/>
      <w:bookmarkEnd w:id="19"/>
      <w:bookmarkEnd w:id="20"/>
      <w:r w:rsidRPr="00165B87">
        <w:rPr>
          <w:color w:val="000000"/>
          <w:sz w:val="28"/>
          <w:szCs w:val="28"/>
        </w:rPr>
        <w:t>1.6.5.</w:t>
      </w:r>
      <w:r w:rsidR="00EE1794" w:rsidRPr="00165B87">
        <w:rPr>
          <w:color w:val="000000"/>
          <w:sz w:val="28"/>
          <w:szCs w:val="28"/>
        </w:rPr>
        <w:t xml:space="preserve"> </w:t>
      </w:r>
      <w:r w:rsidR="00AA6764" w:rsidRPr="00165B87">
        <w:rPr>
          <w:color w:val="000000"/>
          <w:sz w:val="28"/>
          <w:szCs w:val="28"/>
        </w:rPr>
        <w:t xml:space="preserve">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AA6764" w:rsidRPr="00165B87"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bookmarkStart w:id="21" w:name="n6971"/>
      <w:bookmarkEnd w:id="21"/>
      <w:r w:rsidRPr="00165B87">
        <w:rPr>
          <w:color w:val="000000"/>
          <w:sz w:val="28"/>
          <w:szCs w:val="28"/>
        </w:rPr>
        <w:t xml:space="preserve">При розрахунку середньооблікової кількості працівників застосовується визначення, встановлене </w:t>
      </w:r>
      <w:r w:rsidR="00EE1794" w:rsidRPr="00165B87">
        <w:rPr>
          <w:color w:val="000000"/>
          <w:sz w:val="28"/>
          <w:szCs w:val="28"/>
        </w:rPr>
        <w:t>Податковим кодексом України</w:t>
      </w:r>
      <w:r w:rsidRPr="00165B87">
        <w:rPr>
          <w:color w:val="000000"/>
          <w:sz w:val="28"/>
          <w:szCs w:val="28"/>
        </w:rPr>
        <w:t>.</w:t>
      </w:r>
    </w:p>
    <w:p w:rsidR="00A6005B" w:rsidRPr="00165B87" w:rsidRDefault="00E31691" w:rsidP="00A6005B">
      <w:pPr>
        <w:shd w:val="clear" w:color="auto" w:fill="FFFFFF"/>
        <w:ind w:firstLine="450"/>
        <w:jc w:val="both"/>
        <w:rPr>
          <w:rFonts w:eastAsia="Times New Roman"/>
          <w:color w:val="000000"/>
          <w:sz w:val="28"/>
          <w:szCs w:val="28"/>
          <w:lang w:val="uk-UA" w:eastAsia="uk-UA"/>
        </w:rPr>
      </w:pPr>
      <w:r w:rsidRPr="00165B87">
        <w:rPr>
          <w:rFonts w:eastAsia="Times New Roman"/>
          <w:color w:val="000000"/>
          <w:sz w:val="28"/>
          <w:szCs w:val="28"/>
          <w:lang w:val="uk-UA" w:eastAsia="uk-UA"/>
        </w:rPr>
        <w:t>1.6.6.</w:t>
      </w:r>
      <w:r w:rsidR="00A6005B" w:rsidRPr="00165B87">
        <w:rPr>
          <w:rFonts w:eastAsia="Times New Roman"/>
          <w:color w:val="000000"/>
          <w:sz w:val="28"/>
          <w:szCs w:val="28"/>
          <w:lang w:val="uk-UA" w:eastAsia="uk-UA"/>
        </w:rPr>
        <w:t xml:space="preserve">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A6005B" w:rsidRPr="00165B87" w:rsidRDefault="00E31691" w:rsidP="00A6005B">
      <w:pPr>
        <w:shd w:val="clear" w:color="auto" w:fill="FFFFFF"/>
        <w:ind w:firstLine="450"/>
        <w:jc w:val="both"/>
        <w:rPr>
          <w:rFonts w:eastAsia="Times New Roman"/>
          <w:color w:val="000000"/>
          <w:sz w:val="28"/>
          <w:szCs w:val="28"/>
          <w:lang w:val="uk-UA" w:eastAsia="uk-UA"/>
        </w:rPr>
      </w:pPr>
      <w:bookmarkStart w:id="22" w:name="n11983"/>
      <w:bookmarkStart w:id="23" w:name="n11971"/>
      <w:bookmarkEnd w:id="22"/>
      <w:bookmarkEnd w:id="23"/>
      <w:r w:rsidRPr="00165B87">
        <w:rPr>
          <w:rFonts w:eastAsia="Times New Roman"/>
          <w:color w:val="000000"/>
          <w:sz w:val="28"/>
          <w:szCs w:val="28"/>
          <w:lang w:val="uk-UA" w:eastAsia="uk-UA"/>
        </w:rPr>
        <w:lastRenderedPageBreak/>
        <w:t>1.6.7.</w:t>
      </w:r>
      <w:r w:rsidR="00A6005B" w:rsidRPr="00165B87">
        <w:rPr>
          <w:rFonts w:eastAsia="Times New Roman"/>
          <w:color w:val="000000"/>
          <w:sz w:val="28"/>
          <w:szCs w:val="28"/>
          <w:lang w:val="uk-UA" w:eastAsia="uk-UA"/>
        </w:rPr>
        <w:t xml:space="preserve"> Якщо сільськогосподарський товаровиробник утворюється шляхом злиття, перетворення, поділу або виділення згідно з відповідними нормами </w:t>
      </w:r>
      <w:hyperlink r:id="rId13" w:tgtFrame="_blank" w:history="1">
        <w:r w:rsidR="00A6005B" w:rsidRPr="00165B87">
          <w:rPr>
            <w:rFonts w:eastAsia="Times New Roman"/>
            <w:sz w:val="28"/>
            <w:szCs w:val="28"/>
            <w:lang w:val="uk-UA" w:eastAsia="uk-UA"/>
          </w:rPr>
          <w:t>Цивільного кодексу України</w:t>
        </w:r>
      </w:hyperlink>
      <w:r w:rsidR="00A6005B" w:rsidRPr="00165B87">
        <w:rPr>
          <w:rFonts w:eastAsia="Times New Roman"/>
          <w:sz w:val="28"/>
          <w:szCs w:val="28"/>
          <w:lang w:val="uk-UA" w:eastAsia="uk-UA"/>
        </w:rPr>
        <w:t xml:space="preserve">, </w:t>
      </w:r>
      <w:r w:rsidR="00A6005B" w:rsidRPr="00165B87">
        <w:rPr>
          <w:rFonts w:eastAsia="Times New Roman"/>
          <w:color w:val="000000"/>
          <w:sz w:val="28"/>
          <w:szCs w:val="28"/>
          <w:lang w:val="uk-UA" w:eastAsia="uk-UA"/>
        </w:rPr>
        <w:t xml:space="preserve">то норма щодо дотримання частки сільськогосподарського </w:t>
      </w:r>
      <w:proofErr w:type="spellStart"/>
      <w:r w:rsidR="00A6005B" w:rsidRPr="00165B87">
        <w:rPr>
          <w:rFonts w:eastAsia="Times New Roman"/>
          <w:color w:val="000000"/>
          <w:sz w:val="28"/>
          <w:szCs w:val="28"/>
          <w:lang w:val="uk-UA" w:eastAsia="uk-UA"/>
        </w:rPr>
        <w:t>товаровиробництва</w:t>
      </w:r>
      <w:proofErr w:type="spellEnd"/>
      <w:r w:rsidR="00A6005B" w:rsidRPr="00165B87">
        <w:rPr>
          <w:rFonts w:eastAsia="Times New Roman"/>
          <w:color w:val="000000"/>
          <w:sz w:val="28"/>
          <w:szCs w:val="28"/>
          <w:lang w:val="uk-UA" w:eastAsia="uk-UA"/>
        </w:rPr>
        <w:t>, яка дорівнює або перевищує 75 відсотків за попередній податковий (звітний) рік, поширюється на:</w:t>
      </w:r>
    </w:p>
    <w:p w:rsidR="00A6005B" w:rsidRPr="00165B87" w:rsidRDefault="00B44FEF" w:rsidP="00A6005B">
      <w:pPr>
        <w:shd w:val="clear" w:color="auto" w:fill="FFFFFF"/>
        <w:ind w:firstLine="450"/>
        <w:jc w:val="both"/>
        <w:rPr>
          <w:rFonts w:eastAsia="Times New Roman"/>
          <w:color w:val="000000"/>
          <w:sz w:val="28"/>
          <w:szCs w:val="28"/>
          <w:lang w:val="uk-UA" w:eastAsia="uk-UA"/>
        </w:rPr>
      </w:pPr>
      <w:bookmarkStart w:id="24" w:name="n11972"/>
      <w:bookmarkEnd w:id="24"/>
      <w:r w:rsidRPr="00165B87">
        <w:rPr>
          <w:rFonts w:eastAsia="Times New Roman"/>
          <w:color w:val="000000"/>
          <w:sz w:val="28"/>
          <w:szCs w:val="28"/>
          <w:lang w:val="uk-UA" w:eastAsia="uk-UA"/>
        </w:rPr>
        <w:t xml:space="preserve">- </w:t>
      </w:r>
      <w:r w:rsidR="00A6005B" w:rsidRPr="00165B87">
        <w:rPr>
          <w:rFonts w:eastAsia="Times New Roman"/>
          <w:color w:val="000000"/>
          <w:sz w:val="28"/>
          <w:szCs w:val="28"/>
          <w:lang w:val="uk-UA" w:eastAsia="uk-UA"/>
        </w:rPr>
        <w:t>усіх осіб окремо, які зливаються;</w:t>
      </w:r>
    </w:p>
    <w:p w:rsidR="00A6005B" w:rsidRPr="00165B87" w:rsidRDefault="00B44FEF" w:rsidP="00A6005B">
      <w:pPr>
        <w:shd w:val="clear" w:color="auto" w:fill="FFFFFF"/>
        <w:ind w:firstLine="450"/>
        <w:jc w:val="both"/>
        <w:rPr>
          <w:rFonts w:eastAsia="Times New Roman"/>
          <w:color w:val="000000"/>
          <w:sz w:val="28"/>
          <w:szCs w:val="28"/>
          <w:lang w:val="uk-UA" w:eastAsia="uk-UA"/>
        </w:rPr>
      </w:pPr>
      <w:bookmarkStart w:id="25" w:name="n11973"/>
      <w:bookmarkEnd w:id="25"/>
      <w:r w:rsidRPr="00165B87">
        <w:rPr>
          <w:rFonts w:eastAsia="Times New Roman"/>
          <w:color w:val="000000"/>
          <w:sz w:val="28"/>
          <w:szCs w:val="28"/>
          <w:lang w:val="uk-UA" w:eastAsia="uk-UA"/>
        </w:rPr>
        <w:t xml:space="preserve">- </w:t>
      </w:r>
      <w:r w:rsidR="00A6005B" w:rsidRPr="00165B87">
        <w:rPr>
          <w:rFonts w:eastAsia="Times New Roman"/>
          <w:color w:val="000000"/>
          <w:sz w:val="28"/>
          <w:szCs w:val="28"/>
          <w:lang w:val="uk-UA" w:eastAsia="uk-UA"/>
        </w:rPr>
        <w:t>кожну окрему особу, утворену шляхом поділу або виділу;</w:t>
      </w:r>
    </w:p>
    <w:p w:rsidR="00A6005B" w:rsidRDefault="00B44FEF" w:rsidP="00A6005B">
      <w:pPr>
        <w:shd w:val="clear" w:color="auto" w:fill="FFFFFF"/>
        <w:ind w:firstLine="450"/>
        <w:jc w:val="both"/>
        <w:rPr>
          <w:rFonts w:eastAsia="Times New Roman"/>
          <w:color w:val="000000"/>
          <w:sz w:val="28"/>
          <w:szCs w:val="28"/>
          <w:lang w:val="uk-UA" w:eastAsia="uk-UA"/>
        </w:rPr>
      </w:pPr>
      <w:bookmarkStart w:id="26" w:name="n11974"/>
      <w:bookmarkEnd w:id="26"/>
      <w:r w:rsidRPr="00165B87">
        <w:rPr>
          <w:rFonts w:eastAsia="Times New Roman"/>
          <w:color w:val="000000"/>
          <w:sz w:val="28"/>
          <w:szCs w:val="28"/>
          <w:lang w:val="uk-UA" w:eastAsia="uk-UA"/>
        </w:rPr>
        <w:t xml:space="preserve">- </w:t>
      </w:r>
      <w:r w:rsidR="00A6005B" w:rsidRPr="00165B87">
        <w:rPr>
          <w:rFonts w:eastAsia="Times New Roman"/>
          <w:color w:val="000000"/>
          <w:sz w:val="28"/>
          <w:szCs w:val="28"/>
          <w:lang w:val="uk-UA" w:eastAsia="uk-UA"/>
        </w:rPr>
        <w:t>особу, утворену шляхом перетворення.</w:t>
      </w:r>
    </w:p>
    <w:p w:rsidR="005C3787" w:rsidRPr="00165B87" w:rsidRDefault="005C3787" w:rsidP="00A6005B">
      <w:pPr>
        <w:shd w:val="clear" w:color="auto" w:fill="FFFFFF"/>
        <w:ind w:firstLine="450"/>
        <w:jc w:val="both"/>
        <w:rPr>
          <w:rFonts w:eastAsia="Times New Roman"/>
          <w:color w:val="000000"/>
          <w:sz w:val="28"/>
          <w:szCs w:val="28"/>
          <w:lang w:val="uk-UA" w:eastAsia="uk-UA"/>
        </w:rPr>
      </w:pPr>
      <w:r w:rsidRPr="005C3787">
        <w:rPr>
          <w:rFonts w:eastAsia="Times New Roman"/>
          <w:color w:val="000000"/>
          <w:sz w:val="28"/>
          <w:szCs w:val="28"/>
          <w:lang w:val="uk-UA" w:eastAsia="uk-UA"/>
        </w:rPr>
        <w:t xml:space="preserve">Якщо сільськогосподарський товаровиробник реорганізується шляхом приєднання згідно з відповідними нормами Цивільного кодексу України, то норма щодо дотримання частки сільськогосподарського </w:t>
      </w:r>
      <w:proofErr w:type="spellStart"/>
      <w:r w:rsidRPr="005C3787">
        <w:rPr>
          <w:rFonts w:eastAsia="Times New Roman"/>
          <w:color w:val="000000"/>
          <w:sz w:val="28"/>
          <w:szCs w:val="28"/>
          <w:lang w:val="uk-UA" w:eastAsia="uk-UA"/>
        </w:rPr>
        <w:t>товаровиробництва</w:t>
      </w:r>
      <w:proofErr w:type="spellEnd"/>
      <w:r w:rsidRPr="005C3787">
        <w:rPr>
          <w:rFonts w:eastAsia="Times New Roman"/>
          <w:color w:val="000000"/>
          <w:sz w:val="28"/>
          <w:szCs w:val="28"/>
          <w:lang w:val="uk-UA" w:eastAsia="uk-UA"/>
        </w:rPr>
        <w:t>, яка дорівнює 75 відсотків за попередній податковий (звітний) рік, поширюється на усі</w:t>
      </w:r>
      <w:r>
        <w:rPr>
          <w:rFonts w:eastAsia="Times New Roman"/>
          <w:color w:val="000000"/>
          <w:sz w:val="28"/>
          <w:szCs w:val="28"/>
          <w:lang w:val="uk-UA" w:eastAsia="uk-UA"/>
        </w:rPr>
        <w:t>х учасників такої реорганізації.</w:t>
      </w:r>
    </w:p>
    <w:p w:rsidR="00A6005B" w:rsidRPr="00165B87" w:rsidRDefault="00E31691" w:rsidP="00A6005B">
      <w:pPr>
        <w:shd w:val="clear" w:color="auto" w:fill="FFFFFF"/>
        <w:ind w:firstLine="450"/>
        <w:jc w:val="both"/>
        <w:rPr>
          <w:rFonts w:eastAsia="Times New Roman"/>
          <w:color w:val="000000"/>
          <w:sz w:val="28"/>
          <w:szCs w:val="28"/>
          <w:lang w:val="uk-UA" w:eastAsia="uk-UA"/>
        </w:rPr>
      </w:pPr>
      <w:bookmarkStart w:id="27" w:name="n11982"/>
      <w:bookmarkStart w:id="28" w:name="n11975"/>
      <w:bookmarkEnd w:id="27"/>
      <w:bookmarkEnd w:id="28"/>
      <w:r w:rsidRPr="00165B87">
        <w:rPr>
          <w:rFonts w:eastAsia="Times New Roman"/>
          <w:color w:val="000000"/>
          <w:sz w:val="28"/>
          <w:szCs w:val="28"/>
          <w:lang w:val="uk-UA" w:eastAsia="uk-UA"/>
        </w:rPr>
        <w:t>1.6.8.</w:t>
      </w:r>
      <w:r w:rsidR="00A6005B" w:rsidRPr="00165B87">
        <w:rPr>
          <w:rFonts w:eastAsia="Times New Roman"/>
          <w:color w:val="000000"/>
          <w:sz w:val="28"/>
          <w:szCs w:val="28"/>
          <w:lang w:val="uk-UA" w:eastAsia="uk-UA"/>
        </w:rPr>
        <w:t xml:space="preserve">  </w:t>
      </w:r>
      <w:r w:rsidR="00BA3591" w:rsidRPr="00BA3591">
        <w:rPr>
          <w:rFonts w:eastAsia="Times New Roman"/>
          <w:color w:val="000000"/>
          <w:sz w:val="28"/>
          <w:szCs w:val="28"/>
          <w:lang w:val="uk-UA" w:eastAsia="uk-UA"/>
        </w:rPr>
        <w:t xml:space="preserve">Сільськогосподарські товаровиробники, утворені шляхом злиття, можуть бути платниками податку в рік утворення, якщо частка сільськогосподарського </w:t>
      </w:r>
      <w:proofErr w:type="spellStart"/>
      <w:r w:rsidR="00BA3591" w:rsidRPr="00BA3591">
        <w:rPr>
          <w:rFonts w:eastAsia="Times New Roman"/>
          <w:color w:val="000000"/>
          <w:sz w:val="28"/>
          <w:szCs w:val="28"/>
          <w:lang w:val="uk-UA" w:eastAsia="uk-UA"/>
        </w:rPr>
        <w:t>товаровиробництва</w:t>
      </w:r>
      <w:proofErr w:type="spellEnd"/>
      <w:r w:rsidR="00BA3591" w:rsidRPr="00BA3591">
        <w:rPr>
          <w:rFonts w:eastAsia="Times New Roman"/>
          <w:color w:val="000000"/>
          <w:sz w:val="28"/>
          <w:szCs w:val="28"/>
          <w:lang w:val="uk-UA" w:eastAsia="uk-UA"/>
        </w:rPr>
        <w:t>, отримана за попередній податковий (звітний) рік всіма товаровиробниками, які брали участь у їх утворенні та були припинені в результаті злиття, дорі</w:t>
      </w:r>
      <w:r w:rsidR="00BA3591">
        <w:rPr>
          <w:rFonts w:eastAsia="Times New Roman"/>
          <w:color w:val="000000"/>
          <w:sz w:val="28"/>
          <w:szCs w:val="28"/>
          <w:lang w:val="uk-UA" w:eastAsia="uk-UA"/>
        </w:rPr>
        <w:t>внює або перевищує 75 відсотків</w:t>
      </w:r>
      <w:r w:rsidR="00BA3591" w:rsidRPr="00BA3591">
        <w:rPr>
          <w:rFonts w:eastAsia="Times New Roman"/>
          <w:color w:val="000000"/>
          <w:sz w:val="28"/>
          <w:szCs w:val="28"/>
          <w:lang w:val="uk-UA" w:eastAsia="uk-UA"/>
        </w:rPr>
        <w:t>.</w:t>
      </w:r>
    </w:p>
    <w:p w:rsidR="00A6005B" w:rsidRPr="00165B87" w:rsidRDefault="00E31691" w:rsidP="00A6005B">
      <w:pPr>
        <w:shd w:val="clear" w:color="auto" w:fill="FFFFFF"/>
        <w:ind w:firstLine="450"/>
        <w:jc w:val="both"/>
        <w:rPr>
          <w:rFonts w:eastAsia="Times New Roman"/>
          <w:color w:val="000000"/>
          <w:sz w:val="28"/>
          <w:szCs w:val="28"/>
          <w:lang w:val="uk-UA" w:eastAsia="uk-UA"/>
        </w:rPr>
      </w:pPr>
      <w:bookmarkStart w:id="29" w:name="n11981"/>
      <w:bookmarkStart w:id="30" w:name="n11976"/>
      <w:bookmarkEnd w:id="29"/>
      <w:bookmarkEnd w:id="30"/>
      <w:r w:rsidRPr="00165B87">
        <w:rPr>
          <w:rFonts w:eastAsia="Times New Roman"/>
          <w:color w:val="000000"/>
          <w:sz w:val="28"/>
          <w:szCs w:val="28"/>
          <w:lang w:val="uk-UA" w:eastAsia="uk-UA"/>
        </w:rPr>
        <w:t>1.6.9.</w:t>
      </w:r>
      <w:r w:rsidR="00A6005B" w:rsidRPr="00165B87">
        <w:rPr>
          <w:rFonts w:eastAsia="Times New Roman"/>
          <w:color w:val="000000"/>
          <w:sz w:val="28"/>
          <w:szCs w:val="28"/>
          <w:lang w:val="uk-UA" w:eastAsia="uk-UA"/>
        </w:rPr>
        <w:t xml:space="preserve"> 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00A6005B" w:rsidRPr="00165B87">
        <w:rPr>
          <w:rFonts w:eastAsia="Times New Roman"/>
          <w:color w:val="000000"/>
          <w:sz w:val="28"/>
          <w:szCs w:val="28"/>
          <w:lang w:val="uk-UA" w:eastAsia="uk-UA"/>
        </w:rPr>
        <w:t>товаровиробництва</w:t>
      </w:r>
      <w:proofErr w:type="spellEnd"/>
      <w:r w:rsidR="00A6005B" w:rsidRPr="00165B87">
        <w:rPr>
          <w:rFonts w:eastAsia="Times New Roman"/>
          <w:color w:val="000000"/>
          <w:sz w:val="28"/>
          <w:szCs w:val="28"/>
          <w:lang w:val="uk-UA" w:eastAsia="uk-UA"/>
        </w:rPr>
        <w:t>, отримана за попередній податковий (звітний) рік, дорівнює або перевищує 75 відсотків.</w:t>
      </w:r>
    </w:p>
    <w:p w:rsidR="00A6005B" w:rsidRPr="00165B87" w:rsidRDefault="00E31691" w:rsidP="00A6005B">
      <w:pPr>
        <w:shd w:val="clear" w:color="auto" w:fill="FFFFFF"/>
        <w:ind w:firstLine="450"/>
        <w:jc w:val="both"/>
        <w:rPr>
          <w:rFonts w:eastAsia="Times New Roman"/>
          <w:color w:val="000000"/>
          <w:sz w:val="28"/>
          <w:szCs w:val="28"/>
          <w:lang w:val="uk-UA" w:eastAsia="uk-UA"/>
        </w:rPr>
      </w:pPr>
      <w:bookmarkStart w:id="31" w:name="n11980"/>
      <w:bookmarkStart w:id="32" w:name="n11977"/>
      <w:bookmarkEnd w:id="31"/>
      <w:bookmarkEnd w:id="32"/>
      <w:r w:rsidRPr="00165B87">
        <w:rPr>
          <w:rFonts w:eastAsia="Times New Roman"/>
          <w:color w:val="000000"/>
          <w:sz w:val="28"/>
          <w:szCs w:val="28"/>
          <w:lang w:val="uk-UA" w:eastAsia="uk-UA"/>
        </w:rPr>
        <w:t>1.6.10.</w:t>
      </w:r>
      <w:r w:rsidR="00A6005B" w:rsidRPr="00165B87">
        <w:rPr>
          <w:rFonts w:eastAsia="Times New Roman"/>
          <w:color w:val="000000"/>
          <w:sz w:val="28"/>
          <w:szCs w:val="28"/>
          <w:lang w:val="uk-UA" w:eastAsia="uk-UA"/>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00A6005B" w:rsidRPr="00165B87">
        <w:rPr>
          <w:rFonts w:eastAsia="Times New Roman"/>
          <w:color w:val="000000"/>
          <w:sz w:val="28"/>
          <w:szCs w:val="28"/>
          <w:lang w:val="uk-UA" w:eastAsia="uk-UA"/>
        </w:rPr>
        <w:t>товаровиробництва</w:t>
      </w:r>
      <w:proofErr w:type="spellEnd"/>
      <w:r w:rsidR="00A6005B" w:rsidRPr="00165B87">
        <w:rPr>
          <w:rFonts w:eastAsia="Times New Roman"/>
          <w:color w:val="000000"/>
          <w:sz w:val="28"/>
          <w:szCs w:val="28"/>
          <w:lang w:val="uk-UA" w:eastAsia="uk-UA"/>
        </w:rPr>
        <w:t>, отримана за попередній податковий (звітний) рік, дорівнює або перевищує 75 відсотків.</w:t>
      </w:r>
    </w:p>
    <w:p w:rsidR="00A6005B" w:rsidRPr="00165B87" w:rsidRDefault="00E31691" w:rsidP="00A6005B">
      <w:pPr>
        <w:shd w:val="clear" w:color="auto" w:fill="FFFFFF"/>
        <w:ind w:firstLine="450"/>
        <w:jc w:val="both"/>
        <w:rPr>
          <w:rFonts w:eastAsia="Times New Roman"/>
          <w:color w:val="000000"/>
          <w:sz w:val="28"/>
          <w:szCs w:val="28"/>
          <w:lang w:val="uk-UA" w:eastAsia="uk-UA"/>
        </w:rPr>
      </w:pPr>
      <w:bookmarkStart w:id="33" w:name="n11979"/>
      <w:bookmarkStart w:id="34" w:name="n11978"/>
      <w:bookmarkEnd w:id="33"/>
      <w:bookmarkEnd w:id="34"/>
      <w:r w:rsidRPr="00165B87">
        <w:rPr>
          <w:rFonts w:eastAsia="Times New Roman"/>
          <w:color w:val="000000"/>
          <w:sz w:val="28"/>
          <w:szCs w:val="28"/>
          <w:lang w:val="uk-UA" w:eastAsia="uk-UA"/>
        </w:rPr>
        <w:t>1.6.11.</w:t>
      </w:r>
      <w:r w:rsidR="00A6005B" w:rsidRPr="00165B87">
        <w:rPr>
          <w:rFonts w:eastAsia="Times New Roman"/>
          <w:color w:val="000000"/>
          <w:sz w:val="28"/>
          <w:szCs w:val="28"/>
          <w:lang w:val="uk-UA" w:eastAsia="uk-UA"/>
        </w:rPr>
        <w:t xml:space="preserve"> 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spellStart"/>
      <w:r w:rsidR="00A6005B" w:rsidRPr="00165B87">
        <w:rPr>
          <w:rFonts w:eastAsia="Times New Roman"/>
          <w:color w:val="000000"/>
          <w:sz w:val="28"/>
          <w:szCs w:val="28"/>
          <w:lang w:val="uk-UA" w:eastAsia="uk-UA"/>
        </w:rPr>
        <w:t>товаровиробництва</w:t>
      </w:r>
      <w:proofErr w:type="spellEnd"/>
      <w:r w:rsidR="00A6005B" w:rsidRPr="00165B87">
        <w:rPr>
          <w:rFonts w:eastAsia="Times New Roman"/>
          <w:color w:val="000000"/>
          <w:sz w:val="28"/>
          <w:szCs w:val="28"/>
          <w:lang w:val="uk-UA" w:eastAsia="uk-UA"/>
        </w:rPr>
        <w:t>, отримана за попередній податковий (звітний) рік, дорівнює або перевищує 75 відсотків, а фізичні особи - підприємці - у рік державної реєстрації.</w:t>
      </w:r>
    </w:p>
    <w:p w:rsidR="00EE1794" w:rsidRPr="00165B87" w:rsidRDefault="00E31691" w:rsidP="00A6005B">
      <w:pPr>
        <w:pStyle w:val="rvps2"/>
        <w:shd w:val="clear" w:color="auto" w:fill="FFFFFF"/>
        <w:spacing w:before="0" w:beforeAutospacing="0" w:after="0" w:afterAutospacing="0"/>
        <w:ind w:firstLine="450"/>
        <w:jc w:val="both"/>
        <w:textAlignment w:val="baseline"/>
        <w:rPr>
          <w:color w:val="000000"/>
          <w:sz w:val="28"/>
          <w:szCs w:val="28"/>
        </w:rPr>
      </w:pPr>
      <w:r w:rsidRPr="00165B87">
        <w:rPr>
          <w:color w:val="000000"/>
          <w:sz w:val="28"/>
          <w:szCs w:val="28"/>
        </w:rPr>
        <w:t>1.7</w:t>
      </w:r>
      <w:r w:rsidR="00A6005B" w:rsidRPr="00165B87">
        <w:rPr>
          <w:color w:val="000000"/>
          <w:sz w:val="28"/>
          <w:szCs w:val="28"/>
        </w:rPr>
        <w:t xml:space="preserve">. </w:t>
      </w:r>
      <w:r w:rsidR="00EE1794" w:rsidRPr="00165B87">
        <w:rPr>
          <w:color w:val="000000"/>
          <w:sz w:val="28"/>
          <w:szCs w:val="28"/>
        </w:rPr>
        <w:t>Не можуть бути платниками єдиного податку першої - третьої груп:</w:t>
      </w:r>
    </w:p>
    <w:p w:rsidR="00EE1794" w:rsidRPr="00165B87" w:rsidRDefault="00E31691" w:rsidP="00EE1794">
      <w:pPr>
        <w:pStyle w:val="rvps2"/>
        <w:shd w:val="clear" w:color="auto" w:fill="FFFFFF"/>
        <w:spacing w:before="0" w:beforeAutospacing="0" w:after="0" w:afterAutospacing="0"/>
        <w:ind w:firstLine="448"/>
        <w:jc w:val="both"/>
        <w:textAlignment w:val="baseline"/>
        <w:rPr>
          <w:color w:val="000000"/>
        </w:rPr>
      </w:pPr>
      <w:bookmarkStart w:id="35" w:name="n11984"/>
      <w:bookmarkStart w:id="36" w:name="n6973"/>
      <w:bookmarkEnd w:id="35"/>
      <w:bookmarkEnd w:id="36"/>
      <w:r w:rsidRPr="00165B87">
        <w:rPr>
          <w:color w:val="000000"/>
          <w:sz w:val="28"/>
          <w:szCs w:val="28"/>
        </w:rPr>
        <w:t>1.7</w:t>
      </w:r>
      <w:r w:rsidR="00EE1794" w:rsidRPr="00165B87">
        <w:rPr>
          <w:color w:val="000000"/>
          <w:sz w:val="28"/>
          <w:szCs w:val="28"/>
        </w:rPr>
        <w:t>.1.</w:t>
      </w:r>
      <w:r w:rsidR="00EE1794" w:rsidRPr="00165B87">
        <w:rPr>
          <w:color w:val="000000"/>
        </w:rPr>
        <w:t xml:space="preserve"> </w:t>
      </w:r>
      <w:r w:rsidR="00EE1794" w:rsidRPr="00165B87">
        <w:rPr>
          <w:color w:val="000000"/>
          <w:sz w:val="28"/>
          <w:szCs w:val="28"/>
        </w:rPr>
        <w:t>суб'єкти господарювання (юридичні особи та фізичні особи - підприємці), які здійснюють:</w:t>
      </w:r>
    </w:p>
    <w:p w:rsidR="00EE1794" w:rsidRPr="00165B87" w:rsidRDefault="00EE1794" w:rsidP="00EE1794">
      <w:pPr>
        <w:pStyle w:val="rvps2"/>
        <w:shd w:val="clear" w:color="auto" w:fill="FFFFFF"/>
        <w:spacing w:before="0" w:beforeAutospacing="0" w:after="0" w:afterAutospacing="0"/>
        <w:ind w:firstLine="448"/>
        <w:jc w:val="both"/>
        <w:textAlignment w:val="baseline"/>
        <w:rPr>
          <w:color w:val="000000"/>
          <w:sz w:val="28"/>
          <w:szCs w:val="28"/>
        </w:rPr>
      </w:pPr>
      <w:bookmarkStart w:id="37" w:name="n6974"/>
      <w:bookmarkEnd w:id="37"/>
      <w:proofErr w:type="spellStart"/>
      <w:r w:rsidRPr="00165B87">
        <w:rPr>
          <w:color w:val="000000"/>
          <w:sz w:val="28"/>
          <w:szCs w:val="28"/>
        </w:rPr>
        <w:t>-діяльність</w:t>
      </w:r>
      <w:proofErr w:type="spellEnd"/>
      <w:r w:rsidRPr="00165B87">
        <w:rPr>
          <w:color w:val="000000"/>
          <w:sz w:val="28"/>
          <w:szCs w:val="28"/>
        </w:rPr>
        <w:t xml:space="preserve"> з організації, проведення азартних ігор, лотерей (крім розповсюдження лотерей), парі (букмекерське парі, </w:t>
      </w:r>
      <w:proofErr w:type="spellStart"/>
      <w:r w:rsidRPr="00165B87">
        <w:rPr>
          <w:color w:val="000000"/>
          <w:sz w:val="28"/>
          <w:szCs w:val="28"/>
        </w:rPr>
        <w:t>парі</w:t>
      </w:r>
      <w:proofErr w:type="spellEnd"/>
      <w:r w:rsidRPr="00165B87">
        <w:rPr>
          <w:color w:val="000000"/>
          <w:sz w:val="28"/>
          <w:szCs w:val="28"/>
        </w:rPr>
        <w:t xml:space="preserve"> тоталізатора);</w:t>
      </w:r>
    </w:p>
    <w:p w:rsidR="00EE1794" w:rsidRPr="00165B87" w:rsidRDefault="00EE1794" w:rsidP="00EE1794">
      <w:pPr>
        <w:pStyle w:val="rvps2"/>
        <w:shd w:val="clear" w:color="auto" w:fill="FFFFFF"/>
        <w:spacing w:before="0" w:beforeAutospacing="0" w:after="0" w:afterAutospacing="0"/>
        <w:ind w:firstLine="450"/>
        <w:jc w:val="both"/>
        <w:textAlignment w:val="baseline"/>
        <w:rPr>
          <w:color w:val="000000"/>
          <w:sz w:val="28"/>
          <w:szCs w:val="28"/>
        </w:rPr>
      </w:pPr>
      <w:bookmarkStart w:id="38" w:name="n6975"/>
      <w:bookmarkStart w:id="39" w:name="n6976"/>
      <w:bookmarkEnd w:id="38"/>
      <w:bookmarkEnd w:id="39"/>
      <w:r w:rsidRPr="00165B87">
        <w:rPr>
          <w:color w:val="000000"/>
          <w:sz w:val="28"/>
          <w:szCs w:val="28"/>
        </w:rPr>
        <w:t>-  обмін іноземної валюти;</w:t>
      </w:r>
    </w:p>
    <w:p w:rsidR="00EE1794" w:rsidRPr="00165B87" w:rsidRDefault="00EE1794" w:rsidP="00EE1794">
      <w:pPr>
        <w:pStyle w:val="rvps2"/>
        <w:shd w:val="clear" w:color="auto" w:fill="FFFFFF"/>
        <w:spacing w:before="0" w:beforeAutospacing="0" w:after="0" w:afterAutospacing="0"/>
        <w:ind w:firstLine="450"/>
        <w:jc w:val="both"/>
        <w:textAlignment w:val="baseline"/>
        <w:rPr>
          <w:color w:val="000000"/>
          <w:sz w:val="28"/>
          <w:szCs w:val="28"/>
        </w:rPr>
      </w:pPr>
      <w:bookmarkStart w:id="40" w:name="n6977"/>
      <w:bookmarkEnd w:id="40"/>
      <w:r w:rsidRPr="00165B87">
        <w:rPr>
          <w:color w:val="000000"/>
          <w:sz w:val="28"/>
          <w:szCs w:val="28"/>
        </w:rPr>
        <w:t>-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EE1794" w:rsidRPr="00165B87"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1" w:name="n6978"/>
      <w:bookmarkEnd w:id="41"/>
      <w:r w:rsidRPr="00165B87">
        <w:rPr>
          <w:color w:val="000000"/>
          <w:sz w:val="28"/>
          <w:szCs w:val="28"/>
        </w:rPr>
        <w:t xml:space="preserve">- </w:t>
      </w:r>
      <w:r w:rsidR="00EE1794" w:rsidRPr="00165B87">
        <w:rPr>
          <w:color w:val="000000"/>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w:t>
      </w:r>
      <w:r w:rsidR="00EE1794" w:rsidRPr="00165B87">
        <w:rPr>
          <w:color w:val="000000"/>
          <w:sz w:val="28"/>
          <w:szCs w:val="28"/>
        </w:rPr>
        <w:lastRenderedPageBreak/>
        <w:t xml:space="preserve">виробів з дорогоцінних металів, дорогоцінного каміння, дорогоцінного каміння органогенного утворення та </w:t>
      </w:r>
      <w:proofErr w:type="spellStart"/>
      <w:r w:rsidR="00EE1794" w:rsidRPr="00165B87">
        <w:rPr>
          <w:color w:val="000000"/>
          <w:sz w:val="28"/>
          <w:szCs w:val="28"/>
        </w:rPr>
        <w:t>напівдорогоцінного</w:t>
      </w:r>
      <w:proofErr w:type="spellEnd"/>
      <w:r w:rsidR="00EE1794" w:rsidRPr="00165B87">
        <w:rPr>
          <w:color w:val="000000"/>
          <w:sz w:val="28"/>
          <w:szCs w:val="28"/>
        </w:rPr>
        <w:t xml:space="preserve"> каміння);</w:t>
      </w:r>
    </w:p>
    <w:p w:rsidR="00EE1794" w:rsidRPr="00165B87"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2" w:name="n6979"/>
      <w:bookmarkStart w:id="43" w:name="n6980"/>
      <w:bookmarkEnd w:id="42"/>
      <w:bookmarkEnd w:id="43"/>
      <w:r w:rsidRPr="00165B87">
        <w:rPr>
          <w:color w:val="000000"/>
          <w:sz w:val="28"/>
          <w:szCs w:val="28"/>
        </w:rPr>
        <w:t xml:space="preserve">- </w:t>
      </w:r>
      <w:r w:rsidR="00EE1794" w:rsidRPr="00165B87">
        <w:rPr>
          <w:color w:val="000000"/>
          <w:sz w:val="28"/>
          <w:szCs w:val="28"/>
        </w:rPr>
        <w:t>видобуток, реалізацію корисних копалин, крім реалізації корисних копалин місцевого значення;</w:t>
      </w:r>
    </w:p>
    <w:p w:rsidR="00EE1794" w:rsidRPr="00165B87" w:rsidRDefault="006113BA" w:rsidP="00EE1794">
      <w:pPr>
        <w:pStyle w:val="rvps2"/>
        <w:shd w:val="clear" w:color="auto" w:fill="FFFFFF"/>
        <w:spacing w:before="0" w:beforeAutospacing="0" w:after="0" w:afterAutospacing="0"/>
        <w:ind w:firstLine="450"/>
        <w:jc w:val="both"/>
        <w:textAlignment w:val="baseline"/>
        <w:rPr>
          <w:sz w:val="28"/>
          <w:szCs w:val="28"/>
        </w:rPr>
      </w:pPr>
      <w:bookmarkStart w:id="44" w:name="n6981"/>
      <w:bookmarkStart w:id="45" w:name="n6982"/>
      <w:bookmarkEnd w:id="44"/>
      <w:bookmarkEnd w:id="45"/>
      <w:r w:rsidRPr="00165B87">
        <w:rPr>
          <w:sz w:val="28"/>
          <w:szCs w:val="28"/>
        </w:rPr>
        <w:t>-</w:t>
      </w:r>
      <w:r w:rsidR="00EE1794" w:rsidRPr="00165B87">
        <w:rPr>
          <w:sz w:val="28"/>
          <w:szCs w:val="28"/>
        </w:rPr>
        <w:t xml:space="preserve">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00EE1794" w:rsidRPr="00165B87">
          <w:rPr>
            <w:rStyle w:val="ac"/>
            <w:color w:val="auto"/>
            <w:sz w:val="28"/>
            <w:szCs w:val="28"/>
            <w:u w:val="none"/>
            <w:bdr w:val="none" w:sz="0" w:space="0" w:color="auto" w:frame="1"/>
          </w:rPr>
          <w:t>Законом України "Про страхування"</w:t>
        </w:r>
      </w:hyperlink>
      <w:r w:rsidR="00EE1794" w:rsidRPr="00165B87">
        <w:rPr>
          <w:sz w:val="28"/>
          <w:szCs w:val="28"/>
        </w:rPr>
        <w:t xml:space="preserve">, </w:t>
      </w:r>
      <w:proofErr w:type="spellStart"/>
      <w:r w:rsidR="00EE1794" w:rsidRPr="00165B87">
        <w:rPr>
          <w:sz w:val="28"/>
          <w:szCs w:val="28"/>
        </w:rPr>
        <w:t>сюрвейєрами</w:t>
      </w:r>
      <w:proofErr w:type="spellEnd"/>
      <w:r w:rsidR="00EE1794" w:rsidRPr="00165B87">
        <w:rPr>
          <w:sz w:val="28"/>
          <w:szCs w:val="28"/>
        </w:rPr>
        <w:t xml:space="preserve">, аварійними комісарами та </w:t>
      </w:r>
      <w:proofErr w:type="spellStart"/>
      <w:r w:rsidR="00EE1794" w:rsidRPr="00165B87">
        <w:rPr>
          <w:sz w:val="28"/>
          <w:szCs w:val="28"/>
        </w:rPr>
        <w:t>аджастерами</w:t>
      </w:r>
      <w:proofErr w:type="spellEnd"/>
      <w:r w:rsidR="00EE1794" w:rsidRPr="00165B87">
        <w:rPr>
          <w:sz w:val="28"/>
          <w:szCs w:val="28"/>
        </w:rPr>
        <w:t>, визначеними </w:t>
      </w:r>
      <w:hyperlink r:id="rId15" w:anchor="n2502" w:history="1">
        <w:r w:rsidR="00EE1794" w:rsidRPr="00165B87">
          <w:rPr>
            <w:rStyle w:val="ac"/>
            <w:color w:val="auto"/>
            <w:sz w:val="28"/>
            <w:szCs w:val="28"/>
            <w:u w:val="none"/>
            <w:bdr w:val="none" w:sz="0" w:space="0" w:color="auto" w:frame="1"/>
          </w:rPr>
          <w:t>розділом III</w:t>
        </w:r>
      </w:hyperlink>
      <w:r w:rsidR="00EE1794" w:rsidRPr="00165B87">
        <w:rPr>
          <w:sz w:val="28"/>
          <w:szCs w:val="28"/>
        </w:rPr>
        <w:t xml:space="preserve">  </w:t>
      </w:r>
      <w:r w:rsidRPr="00165B87">
        <w:rPr>
          <w:sz w:val="28"/>
          <w:szCs w:val="28"/>
        </w:rPr>
        <w:t>Податкового кодексу України</w:t>
      </w:r>
      <w:r w:rsidR="00EE1794" w:rsidRPr="00165B87">
        <w:rPr>
          <w:sz w:val="28"/>
          <w:szCs w:val="28"/>
        </w:rPr>
        <w:t>;</w:t>
      </w:r>
    </w:p>
    <w:p w:rsidR="00EE1794" w:rsidRPr="00165B87"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6" w:name="n6983"/>
      <w:bookmarkEnd w:id="46"/>
      <w:r w:rsidRPr="00165B87">
        <w:rPr>
          <w:color w:val="000000"/>
          <w:sz w:val="28"/>
          <w:szCs w:val="28"/>
        </w:rPr>
        <w:t xml:space="preserve">- </w:t>
      </w:r>
      <w:r w:rsidR="00EE1794" w:rsidRPr="00165B87">
        <w:rPr>
          <w:color w:val="000000"/>
          <w:sz w:val="28"/>
          <w:szCs w:val="28"/>
        </w:rPr>
        <w:t>діяльність з управління підприємствами;</w:t>
      </w:r>
    </w:p>
    <w:p w:rsidR="00C20568" w:rsidRPr="00165B87" w:rsidRDefault="006113BA" w:rsidP="00C20568">
      <w:pPr>
        <w:shd w:val="clear" w:color="auto" w:fill="FFFFFF"/>
        <w:ind w:firstLine="450"/>
        <w:jc w:val="both"/>
        <w:rPr>
          <w:rFonts w:eastAsia="Times New Roman"/>
          <w:color w:val="000000"/>
          <w:sz w:val="28"/>
          <w:szCs w:val="28"/>
          <w:lang w:val="uk-UA" w:eastAsia="uk-UA"/>
        </w:rPr>
      </w:pPr>
      <w:bookmarkStart w:id="47" w:name="n6984"/>
      <w:bookmarkEnd w:id="47"/>
      <w:r w:rsidRPr="00165B87">
        <w:rPr>
          <w:color w:val="000000"/>
          <w:sz w:val="28"/>
          <w:szCs w:val="28"/>
          <w:lang w:val="uk-UA"/>
        </w:rPr>
        <w:t>-</w:t>
      </w:r>
      <w:r w:rsidR="00EE1794" w:rsidRPr="00165B87">
        <w:rPr>
          <w:color w:val="000000"/>
          <w:sz w:val="28"/>
          <w:szCs w:val="28"/>
          <w:lang w:val="uk-UA"/>
        </w:rPr>
        <w:t xml:space="preserve"> діяльність з надання послуг пошти (крім кур'єрської діяльності) </w:t>
      </w:r>
      <w:r w:rsidR="00C20568" w:rsidRPr="00165B87">
        <w:rPr>
          <w:rFonts w:eastAsia="Times New Roman"/>
          <w:color w:val="000000"/>
          <w:sz w:val="28"/>
          <w:szCs w:val="28"/>
          <w:lang w:val="uk-UA" w:eastAsia="uk-UA"/>
        </w:rPr>
        <w:t xml:space="preserve">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00C20568" w:rsidRPr="00165B87">
        <w:rPr>
          <w:rFonts w:eastAsia="Times New Roman"/>
          <w:color w:val="000000"/>
          <w:sz w:val="28"/>
          <w:szCs w:val="28"/>
          <w:lang w:val="uk-UA" w:eastAsia="uk-UA"/>
        </w:rPr>
        <w:t>безпроводового</w:t>
      </w:r>
      <w:proofErr w:type="spellEnd"/>
      <w:r w:rsidR="00C20568" w:rsidRPr="00165B87">
        <w:rPr>
          <w:rFonts w:eastAsia="Times New Roman"/>
          <w:color w:val="000000"/>
          <w:sz w:val="28"/>
          <w:szCs w:val="28"/>
          <w:lang w:val="uk-UA" w:eastAsia="uk-UA"/>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w:t>
      </w:r>
      <w:proofErr w:type="spellStart"/>
      <w:r w:rsidR="00C20568" w:rsidRPr="00165B87">
        <w:rPr>
          <w:rFonts w:eastAsia="Times New Roman"/>
          <w:color w:val="000000"/>
          <w:sz w:val="28"/>
          <w:szCs w:val="28"/>
          <w:lang w:val="uk-UA" w:eastAsia="uk-UA"/>
        </w:rPr>
        <w:t>мереж</w:t>
      </w:r>
      <w:proofErr w:type="spellEnd"/>
      <w:r w:rsidR="00C20568" w:rsidRPr="00165B87">
        <w:rPr>
          <w:rFonts w:eastAsia="Times New Roman"/>
          <w:color w:val="000000"/>
          <w:sz w:val="28"/>
          <w:szCs w:val="28"/>
          <w:lang w:val="uk-UA" w:eastAsia="uk-UA"/>
        </w:rPr>
        <w:t xml:space="preserve"> ефірного </w:t>
      </w:r>
      <w:proofErr w:type="spellStart"/>
      <w:r w:rsidR="00C20568" w:rsidRPr="00165B87">
        <w:rPr>
          <w:rFonts w:eastAsia="Times New Roman"/>
          <w:color w:val="000000"/>
          <w:sz w:val="28"/>
          <w:szCs w:val="28"/>
          <w:lang w:val="uk-UA" w:eastAsia="uk-UA"/>
        </w:rPr>
        <w:t>теле-</w:t>
      </w:r>
      <w:proofErr w:type="spellEnd"/>
      <w:r w:rsidR="00C20568" w:rsidRPr="00165B87">
        <w:rPr>
          <w:rFonts w:eastAsia="Times New Roman"/>
          <w:color w:val="000000"/>
          <w:sz w:val="28"/>
          <w:szCs w:val="28"/>
          <w:lang w:val="uk-UA" w:eastAsia="uk-UA"/>
        </w:rPr>
        <w:t xml:space="preserve"> і радіомовлення, </w:t>
      </w:r>
      <w:proofErr w:type="spellStart"/>
      <w:r w:rsidR="00C20568" w:rsidRPr="00165B87">
        <w:rPr>
          <w:rFonts w:eastAsia="Times New Roman"/>
          <w:color w:val="000000"/>
          <w:sz w:val="28"/>
          <w:szCs w:val="28"/>
          <w:lang w:val="uk-UA" w:eastAsia="uk-UA"/>
        </w:rPr>
        <w:t>проводового</w:t>
      </w:r>
      <w:proofErr w:type="spellEnd"/>
      <w:r w:rsidR="00C20568" w:rsidRPr="00165B87">
        <w:rPr>
          <w:rFonts w:eastAsia="Times New Roman"/>
          <w:color w:val="000000"/>
          <w:sz w:val="28"/>
          <w:szCs w:val="28"/>
          <w:lang w:val="uk-UA" w:eastAsia="uk-UA"/>
        </w:rPr>
        <w:t xml:space="preserve"> радіомовлення та телемереж;</w:t>
      </w:r>
    </w:p>
    <w:p w:rsidR="00EE1794" w:rsidRPr="00165B87"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8" w:name="n6985"/>
      <w:bookmarkStart w:id="49" w:name="n6986"/>
      <w:bookmarkEnd w:id="48"/>
      <w:bookmarkEnd w:id="49"/>
      <w:r w:rsidRPr="00165B87">
        <w:rPr>
          <w:color w:val="000000"/>
          <w:sz w:val="28"/>
          <w:szCs w:val="28"/>
        </w:rPr>
        <w:t>-</w:t>
      </w:r>
      <w:r w:rsidR="00EE1794" w:rsidRPr="00165B87">
        <w:rPr>
          <w:color w:val="000000"/>
          <w:sz w:val="28"/>
          <w:szCs w:val="28"/>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EE1794" w:rsidRPr="00165B87"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50" w:name="n6987"/>
      <w:bookmarkEnd w:id="50"/>
      <w:r w:rsidRPr="00165B87">
        <w:rPr>
          <w:color w:val="000000"/>
          <w:sz w:val="28"/>
          <w:szCs w:val="28"/>
        </w:rPr>
        <w:t xml:space="preserve">- </w:t>
      </w:r>
      <w:r w:rsidR="00EE1794" w:rsidRPr="00165B87">
        <w:rPr>
          <w:color w:val="000000"/>
          <w:sz w:val="28"/>
          <w:szCs w:val="28"/>
        </w:rPr>
        <w:t>діяльність з організації, проведення гастрольних заходів;</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1" w:name="n6988"/>
      <w:bookmarkEnd w:id="51"/>
      <w:r w:rsidRPr="00165B87">
        <w:rPr>
          <w:color w:val="000000"/>
          <w:sz w:val="28"/>
          <w:szCs w:val="28"/>
        </w:rPr>
        <w:t>1.7</w:t>
      </w:r>
      <w:r w:rsidR="00EE1794" w:rsidRPr="00165B87">
        <w:rPr>
          <w:color w:val="000000"/>
          <w:sz w:val="28"/>
          <w:szCs w:val="28"/>
        </w:rPr>
        <w:t>.2. фізичні особи - підприємці, які здійснюють технічні випробування та дослідження (група 74.3 </w:t>
      </w:r>
      <w:hyperlink r:id="rId16" w:tgtFrame="_blank" w:history="1">
        <w:r w:rsidR="00EE1794" w:rsidRPr="00165B87">
          <w:rPr>
            <w:rStyle w:val="ac"/>
            <w:color w:val="auto"/>
            <w:sz w:val="28"/>
            <w:szCs w:val="28"/>
            <w:u w:val="none"/>
            <w:bdr w:val="none" w:sz="0" w:space="0" w:color="auto" w:frame="1"/>
          </w:rPr>
          <w:t>КВЕД ДК 009:2005</w:t>
        </w:r>
      </w:hyperlink>
      <w:r w:rsidR="00EE1794" w:rsidRPr="00165B87">
        <w:rPr>
          <w:color w:val="000000"/>
          <w:sz w:val="28"/>
          <w:szCs w:val="28"/>
        </w:rPr>
        <w:t>), діяльність у сфері аудиту;</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2" w:name="n6989"/>
      <w:bookmarkEnd w:id="52"/>
      <w:r w:rsidRPr="00165B87">
        <w:rPr>
          <w:color w:val="000000"/>
          <w:sz w:val="28"/>
          <w:szCs w:val="28"/>
        </w:rPr>
        <w:t>1.7</w:t>
      </w:r>
      <w:r w:rsidR="006113BA" w:rsidRPr="00165B87">
        <w:rPr>
          <w:color w:val="000000"/>
          <w:sz w:val="28"/>
          <w:szCs w:val="28"/>
        </w:rPr>
        <w:t>.</w:t>
      </w:r>
      <w:r w:rsidR="00EE1794" w:rsidRPr="00165B87">
        <w:rPr>
          <w:color w:val="000000"/>
          <w:sz w:val="28"/>
          <w:szCs w:val="28"/>
        </w:rPr>
        <w:t>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3" w:name="n6990"/>
      <w:bookmarkStart w:id="54" w:name="n6991"/>
      <w:bookmarkEnd w:id="53"/>
      <w:bookmarkEnd w:id="54"/>
      <w:r w:rsidRPr="00165B87">
        <w:rPr>
          <w:color w:val="000000"/>
          <w:sz w:val="28"/>
          <w:szCs w:val="28"/>
        </w:rPr>
        <w:t>1.7</w:t>
      </w:r>
      <w:r w:rsidR="006113BA" w:rsidRPr="00165B87">
        <w:rPr>
          <w:color w:val="000000"/>
          <w:sz w:val="28"/>
          <w:szCs w:val="28"/>
        </w:rPr>
        <w:t>.</w:t>
      </w:r>
      <w:r w:rsidR="00EE1794" w:rsidRPr="00165B87">
        <w:rPr>
          <w:color w:val="000000"/>
          <w:sz w:val="28"/>
          <w:szCs w:val="28"/>
        </w:rPr>
        <w:t>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5" w:name="n6992"/>
      <w:bookmarkEnd w:id="55"/>
      <w:r w:rsidRPr="00165B87">
        <w:rPr>
          <w:color w:val="000000"/>
          <w:sz w:val="28"/>
          <w:szCs w:val="28"/>
        </w:rPr>
        <w:t>1.7</w:t>
      </w:r>
      <w:r w:rsidR="006113BA" w:rsidRPr="00165B87">
        <w:rPr>
          <w:color w:val="000000"/>
          <w:sz w:val="28"/>
          <w:szCs w:val="28"/>
        </w:rPr>
        <w:t>.</w:t>
      </w:r>
      <w:r w:rsidR="00EE1794" w:rsidRPr="00165B87">
        <w:rPr>
          <w:color w:val="000000"/>
          <w:sz w:val="28"/>
          <w:szCs w:val="28"/>
        </w:rPr>
        <w:t>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6" w:name="n6993"/>
      <w:bookmarkEnd w:id="56"/>
      <w:r w:rsidRPr="00165B87">
        <w:rPr>
          <w:color w:val="000000"/>
          <w:sz w:val="28"/>
          <w:szCs w:val="28"/>
        </w:rPr>
        <w:t>1.7</w:t>
      </w:r>
      <w:r w:rsidR="00EE1794" w:rsidRPr="00165B87">
        <w:rPr>
          <w:color w:val="000000"/>
          <w:sz w:val="28"/>
          <w:szCs w:val="28"/>
        </w:rPr>
        <w:t>.6. представництва, філії, відділення та інші відокремлені підрозділи юридичної особи, яка не є платником єдиного податку;</w:t>
      </w:r>
    </w:p>
    <w:p w:rsidR="006113BA"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7" w:name="n6994"/>
      <w:bookmarkEnd w:id="57"/>
      <w:r w:rsidRPr="00165B87">
        <w:rPr>
          <w:color w:val="000000"/>
          <w:sz w:val="28"/>
          <w:szCs w:val="28"/>
        </w:rPr>
        <w:t>1.7</w:t>
      </w:r>
      <w:r w:rsidR="006113BA" w:rsidRPr="00165B87">
        <w:rPr>
          <w:color w:val="000000"/>
          <w:sz w:val="28"/>
          <w:szCs w:val="28"/>
        </w:rPr>
        <w:t>.</w:t>
      </w:r>
      <w:r w:rsidR="00EE1794" w:rsidRPr="00165B87">
        <w:rPr>
          <w:color w:val="000000"/>
          <w:sz w:val="28"/>
          <w:szCs w:val="28"/>
        </w:rPr>
        <w:t>7. фізичні та юридичні особи - нерезиденти;</w:t>
      </w:r>
      <w:bookmarkStart w:id="58" w:name="n6995"/>
      <w:bookmarkEnd w:id="58"/>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r w:rsidRPr="00165B87">
        <w:rPr>
          <w:color w:val="000000"/>
          <w:sz w:val="28"/>
          <w:szCs w:val="28"/>
        </w:rPr>
        <w:t>1.7</w:t>
      </w:r>
      <w:r w:rsidR="006113BA" w:rsidRPr="00165B87">
        <w:rPr>
          <w:color w:val="000000"/>
          <w:sz w:val="28"/>
          <w:szCs w:val="28"/>
        </w:rPr>
        <w:t>.</w:t>
      </w:r>
      <w:r w:rsidR="00EE1794" w:rsidRPr="00165B87">
        <w:rPr>
          <w:color w:val="000000"/>
          <w:sz w:val="28"/>
          <w:szCs w:val="28"/>
        </w:rPr>
        <w:t xml:space="preserve">8. платники податків, які на день подання заяви про реєстрацію платником єдиного податку мають податковий борг, крім безнадійного </w:t>
      </w:r>
      <w:r w:rsidR="00EE1794" w:rsidRPr="00165B87">
        <w:rPr>
          <w:color w:val="000000"/>
          <w:sz w:val="28"/>
          <w:szCs w:val="28"/>
        </w:rPr>
        <w:lastRenderedPageBreak/>
        <w:t>податкового боргу, що виник внаслідок дії обставин непереборної сили (форс-мажорних обставин).</w:t>
      </w:r>
    </w:p>
    <w:p w:rsidR="00EE1794" w:rsidRPr="00165B87" w:rsidRDefault="00E31691" w:rsidP="00EE1794">
      <w:pPr>
        <w:pStyle w:val="rvps2"/>
        <w:shd w:val="clear" w:color="auto" w:fill="FFFFFF"/>
        <w:spacing w:before="0" w:beforeAutospacing="0" w:after="0" w:afterAutospacing="0"/>
        <w:ind w:firstLine="450"/>
        <w:jc w:val="both"/>
        <w:textAlignment w:val="baseline"/>
        <w:rPr>
          <w:color w:val="000000"/>
          <w:sz w:val="28"/>
          <w:szCs w:val="28"/>
        </w:rPr>
      </w:pPr>
      <w:bookmarkStart w:id="59" w:name="n14405"/>
      <w:bookmarkStart w:id="60" w:name="n11987"/>
      <w:bookmarkEnd w:id="59"/>
      <w:bookmarkEnd w:id="60"/>
      <w:r w:rsidRPr="00165B87">
        <w:rPr>
          <w:color w:val="000000"/>
          <w:sz w:val="28"/>
          <w:szCs w:val="28"/>
        </w:rPr>
        <w:t>1.8</w:t>
      </w:r>
      <w:r w:rsidR="006113BA" w:rsidRPr="00165B87">
        <w:rPr>
          <w:color w:val="000000"/>
          <w:sz w:val="28"/>
          <w:szCs w:val="28"/>
        </w:rPr>
        <w:t xml:space="preserve">. </w:t>
      </w:r>
      <w:r w:rsidR="00EE1794" w:rsidRPr="00165B87">
        <w:rPr>
          <w:color w:val="000000"/>
          <w:sz w:val="28"/>
          <w:szCs w:val="28"/>
        </w:rPr>
        <w:t xml:space="preserve"> Не можуть бути платниками єдиного податку четвертої групи:</w:t>
      </w:r>
    </w:p>
    <w:p w:rsidR="00C20568" w:rsidRPr="00165B87" w:rsidRDefault="00E31691" w:rsidP="00C20568">
      <w:pPr>
        <w:shd w:val="clear" w:color="auto" w:fill="FFFFFF"/>
        <w:ind w:firstLine="450"/>
        <w:jc w:val="both"/>
        <w:rPr>
          <w:rFonts w:eastAsia="Times New Roman"/>
          <w:color w:val="000000"/>
          <w:sz w:val="28"/>
          <w:szCs w:val="28"/>
          <w:lang w:val="uk-UA" w:eastAsia="uk-UA"/>
        </w:rPr>
      </w:pPr>
      <w:r w:rsidRPr="00165B87">
        <w:rPr>
          <w:rFonts w:eastAsia="Times New Roman"/>
          <w:color w:val="000000"/>
          <w:sz w:val="28"/>
          <w:szCs w:val="28"/>
          <w:lang w:val="uk-UA" w:eastAsia="uk-UA"/>
        </w:rPr>
        <w:t>1.8</w:t>
      </w:r>
      <w:r w:rsidR="00C20568" w:rsidRPr="00165B87">
        <w:rPr>
          <w:rFonts w:eastAsia="Times New Roman"/>
          <w:color w:val="000000"/>
          <w:sz w:val="28"/>
          <w:szCs w:val="28"/>
          <w:lang w:val="uk-UA" w:eastAsia="uk-UA"/>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20568" w:rsidRPr="00165B87" w:rsidRDefault="00E31691" w:rsidP="00C20568">
      <w:pPr>
        <w:shd w:val="clear" w:color="auto" w:fill="FFFFFF"/>
        <w:ind w:firstLine="450"/>
        <w:jc w:val="both"/>
        <w:rPr>
          <w:rFonts w:eastAsia="Times New Roman"/>
          <w:color w:val="000000"/>
          <w:sz w:val="28"/>
          <w:szCs w:val="28"/>
          <w:lang w:val="uk-UA" w:eastAsia="uk-UA"/>
        </w:rPr>
      </w:pPr>
      <w:bookmarkStart w:id="61" w:name="n11989"/>
      <w:bookmarkEnd w:id="61"/>
      <w:r w:rsidRPr="00165B87">
        <w:rPr>
          <w:rFonts w:eastAsia="Times New Roman"/>
          <w:color w:val="000000"/>
          <w:sz w:val="28"/>
          <w:szCs w:val="28"/>
          <w:lang w:val="uk-UA" w:eastAsia="uk-UA"/>
        </w:rPr>
        <w:t>1.8</w:t>
      </w:r>
      <w:r w:rsidR="00C20568" w:rsidRPr="00165B87">
        <w:rPr>
          <w:rFonts w:eastAsia="Times New Roman"/>
          <w:color w:val="000000"/>
          <w:sz w:val="28"/>
          <w:szCs w:val="28"/>
          <w:lang w:val="uk-UA" w:eastAsia="uk-UA"/>
        </w:rPr>
        <w:t xml:space="preserve">.2. суб’єкти господарювання, що провадять діяльність з виробництва підакцизних товарів, крім виноматеріалів виноградних (коди згідно </w:t>
      </w:r>
      <w:proofErr w:type="spellStart"/>
      <w:r w:rsidR="00C20568" w:rsidRPr="00165B87">
        <w:rPr>
          <w:rFonts w:eastAsia="Times New Roman"/>
          <w:color w:val="000000"/>
          <w:sz w:val="28"/>
          <w:szCs w:val="28"/>
          <w:lang w:val="uk-UA" w:eastAsia="uk-UA"/>
        </w:rPr>
        <w:t>з </w:t>
      </w:r>
      <w:hyperlink r:id="rId17" w:anchor="n491" w:tgtFrame="_blank" w:history="1">
        <w:r w:rsidR="00C20568" w:rsidRPr="00165B87">
          <w:rPr>
            <w:rFonts w:eastAsia="Times New Roman"/>
            <w:color w:val="0000FF"/>
            <w:sz w:val="28"/>
            <w:szCs w:val="28"/>
            <w:u w:val="single"/>
            <w:lang w:val="uk-UA" w:eastAsia="uk-UA"/>
          </w:rPr>
          <w:t>У</w:t>
        </w:r>
        <w:proofErr w:type="spellEnd"/>
        <w:r w:rsidR="00C20568" w:rsidRPr="00165B87">
          <w:rPr>
            <w:rFonts w:eastAsia="Times New Roman"/>
            <w:color w:val="0000FF"/>
            <w:sz w:val="28"/>
            <w:szCs w:val="28"/>
            <w:u w:val="single"/>
            <w:lang w:val="uk-UA" w:eastAsia="uk-UA"/>
          </w:rPr>
          <w:t>КТ ЗЕД</w:t>
        </w:r>
      </w:hyperlink>
      <w:r w:rsidR="00C20568" w:rsidRPr="00165B87">
        <w:rPr>
          <w:rFonts w:eastAsia="Times New Roman"/>
          <w:color w:val="000000"/>
          <w:sz w:val="28"/>
          <w:szCs w:val="28"/>
          <w:lang w:val="uk-UA" w:eastAsia="uk-UA"/>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00C20568" w:rsidRPr="00165B87">
        <w:rPr>
          <w:rFonts w:eastAsia="Times New Roman"/>
          <w:color w:val="000000"/>
          <w:sz w:val="28"/>
          <w:szCs w:val="28"/>
          <w:lang w:val="uk-UA" w:eastAsia="uk-UA"/>
        </w:rPr>
        <w:t>когенераційними</w:t>
      </w:r>
      <w:proofErr w:type="spellEnd"/>
      <w:r w:rsidR="00C20568" w:rsidRPr="00165B87">
        <w:rPr>
          <w:rFonts w:eastAsia="Times New Roman"/>
          <w:color w:val="000000"/>
          <w:sz w:val="28"/>
          <w:szCs w:val="28"/>
          <w:lang w:val="uk-UA" w:eastAsia="uk-UA"/>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C20568" w:rsidRPr="00165B87" w:rsidRDefault="00E31691" w:rsidP="00C20568">
      <w:pPr>
        <w:shd w:val="clear" w:color="auto" w:fill="FFFFFF"/>
        <w:ind w:firstLine="450"/>
        <w:jc w:val="both"/>
        <w:rPr>
          <w:rFonts w:eastAsia="Times New Roman"/>
          <w:color w:val="000000"/>
          <w:sz w:val="28"/>
          <w:szCs w:val="28"/>
          <w:lang w:val="uk-UA" w:eastAsia="uk-UA"/>
        </w:rPr>
      </w:pPr>
      <w:bookmarkStart w:id="62" w:name="n14406"/>
      <w:bookmarkStart w:id="63" w:name="n11990"/>
      <w:bookmarkEnd w:id="62"/>
      <w:bookmarkEnd w:id="63"/>
      <w:r w:rsidRPr="00165B87">
        <w:rPr>
          <w:rFonts w:eastAsia="Times New Roman"/>
          <w:color w:val="000000"/>
          <w:sz w:val="28"/>
          <w:szCs w:val="28"/>
          <w:lang w:val="uk-UA" w:eastAsia="uk-UA"/>
        </w:rPr>
        <w:t>1.8</w:t>
      </w:r>
      <w:r w:rsidR="00C20568" w:rsidRPr="00165B87">
        <w:rPr>
          <w:rFonts w:eastAsia="Times New Roman"/>
          <w:color w:val="000000"/>
          <w:sz w:val="28"/>
          <w:szCs w:val="28"/>
          <w:lang w:val="uk-UA" w:eastAsia="uk-UA"/>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C20568" w:rsidRPr="00165B87" w:rsidRDefault="00E31691" w:rsidP="00C20568">
      <w:pPr>
        <w:shd w:val="clear" w:color="auto" w:fill="FFFFFF"/>
        <w:ind w:firstLine="450"/>
        <w:jc w:val="both"/>
        <w:rPr>
          <w:rFonts w:eastAsia="Times New Roman"/>
          <w:color w:val="000000"/>
          <w:sz w:val="28"/>
          <w:szCs w:val="28"/>
          <w:lang w:val="uk-UA" w:eastAsia="uk-UA"/>
        </w:rPr>
      </w:pPr>
      <w:r w:rsidRPr="00165B87">
        <w:rPr>
          <w:rFonts w:eastAsia="Times New Roman"/>
          <w:color w:val="000000"/>
          <w:sz w:val="28"/>
          <w:szCs w:val="28"/>
          <w:lang w:val="uk-UA" w:eastAsia="uk-UA"/>
        </w:rPr>
        <w:t>1.9</w:t>
      </w:r>
      <w:r w:rsidR="00C20568" w:rsidRPr="00165B87">
        <w:rPr>
          <w:rFonts w:eastAsia="Times New Roman"/>
          <w:color w:val="000000"/>
          <w:sz w:val="28"/>
          <w:szCs w:val="28"/>
          <w:lang w:val="uk-UA" w:eastAsia="uk-UA"/>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C20568" w:rsidRPr="00165B87" w:rsidRDefault="00E31691" w:rsidP="00C20568">
      <w:pPr>
        <w:shd w:val="clear" w:color="auto" w:fill="FFFFFF"/>
        <w:ind w:firstLine="450"/>
        <w:jc w:val="both"/>
        <w:rPr>
          <w:rFonts w:eastAsia="Times New Roman"/>
          <w:color w:val="000000"/>
          <w:sz w:val="28"/>
          <w:szCs w:val="28"/>
          <w:lang w:val="uk-UA" w:eastAsia="uk-UA"/>
        </w:rPr>
      </w:pPr>
      <w:bookmarkStart w:id="64" w:name="n11991"/>
      <w:bookmarkStart w:id="65" w:name="n6997"/>
      <w:bookmarkEnd w:id="64"/>
      <w:bookmarkEnd w:id="65"/>
      <w:r w:rsidRPr="00165B87">
        <w:rPr>
          <w:rFonts w:eastAsia="Times New Roman"/>
          <w:color w:val="000000"/>
          <w:sz w:val="28"/>
          <w:szCs w:val="28"/>
          <w:lang w:val="uk-UA" w:eastAsia="uk-UA"/>
        </w:rPr>
        <w:t>1.10</w:t>
      </w:r>
      <w:r w:rsidR="00C20568" w:rsidRPr="00165B87">
        <w:rPr>
          <w:rFonts w:eastAsia="Times New Roman"/>
          <w:color w:val="000000"/>
          <w:sz w:val="28"/>
          <w:szCs w:val="28"/>
          <w:lang w:val="uk-UA" w:eastAsia="uk-UA"/>
        </w:rPr>
        <w:t>.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66" w:name="n6998"/>
      <w:bookmarkEnd w:id="66"/>
      <w:r w:rsidRPr="00165B87">
        <w:rPr>
          <w:rFonts w:eastAsia="Times New Roman"/>
          <w:color w:val="000000"/>
          <w:sz w:val="28"/>
          <w:szCs w:val="28"/>
          <w:lang w:val="uk-UA" w:eastAsia="uk-UA"/>
        </w:rPr>
        <w:t>1) виготовлення взуття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67" w:name="n6999"/>
      <w:bookmarkEnd w:id="67"/>
      <w:r w:rsidRPr="00165B87">
        <w:rPr>
          <w:rFonts w:eastAsia="Times New Roman"/>
          <w:color w:val="000000"/>
          <w:sz w:val="28"/>
          <w:szCs w:val="28"/>
          <w:lang w:val="uk-UA" w:eastAsia="uk-UA"/>
        </w:rPr>
        <w:t>2) послуги з ремонту взуття;</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68" w:name="n7000"/>
      <w:bookmarkEnd w:id="68"/>
      <w:r w:rsidRPr="00165B87">
        <w:rPr>
          <w:rFonts w:eastAsia="Times New Roman"/>
          <w:color w:val="000000"/>
          <w:sz w:val="28"/>
          <w:szCs w:val="28"/>
          <w:lang w:val="uk-UA" w:eastAsia="uk-UA"/>
        </w:rPr>
        <w:t>3) виготовлення швейних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69" w:name="n7001"/>
      <w:bookmarkEnd w:id="69"/>
      <w:r w:rsidRPr="00165B87">
        <w:rPr>
          <w:rFonts w:eastAsia="Times New Roman"/>
          <w:color w:val="000000"/>
          <w:sz w:val="28"/>
          <w:szCs w:val="28"/>
          <w:lang w:val="uk-UA" w:eastAsia="uk-UA"/>
        </w:rPr>
        <w:t>4) виготовлення виробів із шкіри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0" w:name="n7002"/>
      <w:bookmarkEnd w:id="70"/>
      <w:r w:rsidRPr="00165B87">
        <w:rPr>
          <w:rFonts w:eastAsia="Times New Roman"/>
          <w:color w:val="000000"/>
          <w:sz w:val="28"/>
          <w:szCs w:val="28"/>
          <w:lang w:val="uk-UA" w:eastAsia="uk-UA"/>
        </w:rPr>
        <w:t>5) виготовлення виробів з хутра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1" w:name="n7003"/>
      <w:bookmarkEnd w:id="71"/>
      <w:r w:rsidRPr="00165B87">
        <w:rPr>
          <w:rFonts w:eastAsia="Times New Roman"/>
          <w:color w:val="000000"/>
          <w:sz w:val="28"/>
          <w:szCs w:val="28"/>
          <w:lang w:val="uk-UA" w:eastAsia="uk-UA"/>
        </w:rPr>
        <w:t>6) виготовлення спіднього одягу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2" w:name="n7004"/>
      <w:bookmarkEnd w:id="72"/>
      <w:r w:rsidRPr="00165B87">
        <w:rPr>
          <w:rFonts w:eastAsia="Times New Roman"/>
          <w:color w:val="000000"/>
          <w:sz w:val="28"/>
          <w:szCs w:val="28"/>
          <w:lang w:val="uk-UA" w:eastAsia="uk-UA"/>
        </w:rPr>
        <w:t>7) виготовлення текстильних виробів та текстильної галантереї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3" w:name="n7005"/>
      <w:bookmarkEnd w:id="73"/>
      <w:r w:rsidRPr="00165B87">
        <w:rPr>
          <w:rFonts w:eastAsia="Times New Roman"/>
          <w:color w:val="000000"/>
          <w:sz w:val="28"/>
          <w:szCs w:val="28"/>
          <w:lang w:val="uk-UA" w:eastAsia="uk-UA"/>
        </w:rPr>
        <w:t>8) виготовлення головних уборів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4" w:name="n7006"/>
      <w:bookmarkEnd w:id="74"/>
      <w:r w:rsidRPr="00165B87">
        <w:rPr>
          <w:rFonts w:eastAsia="Times New Roman"/>
          <w:color w:val="000000"/>
          <w:sz w:val="28"/>
          <w:szCs w:val="28"/>
          <w:lang w:val="uk-UA" w:eastAsia="uk-UA"/>
        </w:rPr>
        <w:t>9) додаткові послуги до виготовлення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5" w:name="n7007"/>
      <w:bookmarkEnd w:id="75"/>
      <w:r w:rsidRPr="00165B87">
        <w:rPr>
          <w:rFonts w:eastAsia="Times New Roman"/>
          <w:color w:val="000000"/>
          <w:sz w:val="28"/>
          <w:szCs w:val="28"/>
          <w:lang w:val="uk-UA" w:eastAsia="uk-UA"/>
        </w:rPr>
        <w:t>10) послуги з ремонту одягу та побутових текстильних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6" w:name="n7008"/>
      <w:bookmarkEnd w:id="76"/>
      <w:r w:rsidRPr="00165B87">
        <w:rPr>
          <w:rFonts w:eastAsia="Times New Roman"/>
          <w:color w:val="000000"/>
          <w:sz w:val="28"/>
          <w:szCs w:val="28"/>
          <w:lang w:val="uk-UA" w:eastAsia="uk-UA"/>
        </w:rPr>
        <w:t>11) виготовлення та в'язання трикотажних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7" w:name="n7009"/>
      <w:bookmarkEnd w:id="77"/>
      <w:r w:rsidRPr="00165B87">
        <w:rPr>
          <w:rFonts w:eastAsia="Times New Roman"/>
          <w:color w:val="000000"/>
          <w:sz w:val="28"/>
          <w:szCs w:val="28"/>
          <w:lang w:val="uk-UA" w:eastAsia="uk-UA"/>
        </w:rPr>
        <w:lastRenderedPageBreak/>
        <w:t>12) послуги з ремонту трикотажних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8" w:name="n7010"/>
      <w:bookmarkEnd w:id="78"/>
      <w:r w:rsidRPr="00165B87">
        <w:rPr>
          <w:rFonts w:eastAsia="Times New Roman"/>
          <w:color w:val="000000"/>
          <w:sz w:val="28"/>
          <w:szCs w:val="28"/>
          <w:lang w:val="uk-UA" w:eastAsia="uk-UA"/>
        </w:rPr>
        <w:t>13) виготовлення килимів та килимових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79" w:name="n7011"/>
      <w:bookmarkEnd w:id="79"/>
      <w:r w:rsidRPr="00165B87">
        <w:rPr>
          <w:rFonts w:eastAsia="Times New Roman"/>
          <w:color w:val="000000"/>
          <w:sz w:val="28"/>
          <w:szCs w:val="28"/>
          <w:lang w:val="uk-UA" w:eastAsia="uk-UA"/>
        </w:rPr>
        <w:t>14) послуги з ремонту та реставрації килимів та килимових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0" w:name="n7012"/>
      <w:bookmarkEnd w:id="80"/>
      <w:r w:rsidRPr="00165B87">
        <w:rPr>
          <w:rFonts w:eastAsia="Times New Roman"/>
          <w:color w:val="000000"/>
          <w:sz w:val="28"/>
          <w:szCs w:val="28"/>
          <w:lang w:val="uk-UA" w:eastAsia="uk-UA"/>
        </w:rPr>
        <w:t>15) виготовлення шкіряних галантерейних та дорожніх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1" w:name="n7013"/>
      <w:bookmarkEnd w:id="81"/>
      <w:r w:rsidRPr="00165B87">
        <w:rPr>
          <w:rFonts w:eastAsia="Times New Roman"/>
          <w:color w:val="000000"/>
          <w:sz w:val="28"/>
          <w:szCs w:val="28"/>
          <w:lang w:val="uk-UA" w:eastAsia="uk-UA"/>
        </w:rPr>
        <w:t>16) послуги з ремонту шкіряних галантерейних та дорожніх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2" w:name="n7014"/>
      <w:bookmarkEnd w:id="82"/>
      <w:r w:rsidRPr="00165B87">
        <w:rPr>
          <w:rFonts w:eastAsia="Times New Roman"/>
          <w:color w:val="000000"/>
          <w:sz w:val="28"/>
          <w:szCs w:val="28"/>
          <w:lang w:val="uk-UA" w:eastAsia="uk-UA"/>
        </w:rPr>
        <w:t>17) виготовлення меблів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3" w:name="n7015"/>
      <w:bookmarkEnd w:id="83"/>
      <w:r w:rsidRPr="00165B87">
        <w:rPr>
          <w:rFonts w:eastAsia="Times New Roman"/>
          <w:color w:val="000000"/>
          <w:sz w:val="28"/>
          <w:szCs w:val="28"/>
          <w:lang w:val="uk-UA" w:eastAsia="uk-UA"/>
        </w:rPr>
        <w:t>18) послуги з ремонту, реставрації та поновлення меблів;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4" w:name="n7016"/>
      <w:bookmarkEnd w:id="84"/>
      <w:r w:rsidRPr="00165B87">
        <w:rPr>
          <w:rFonts w:eastAsia="Times New Roman"/>
          <w:color w:val="000000"/>
          <w:sz w:val="28"/>
          <w:szCs w:val="28"/>
          <w:lang w:val="uk-UA" w:eastAsia="uk-UA"/>
        </w:rPr>
        <w:t>19) виготовлення теслярських та столярних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5" w:name="n7017"/>
      <w:bookmarkEnd w:id="85"/>
      <w:r w:rsidRPr="00165B87">
        <w:rPr>
          <w:rFonts w:eastAsia="Times New Roman"/>
          <w:color w:val="000000"/>
          <w:sz w:val="28"/>
          <w:szCs w:val="28"/>
          <w:lang w:val="uk-UA" w:eastAsia="uk-UA"/>
        </w:rPr>
        <w:t>20) технічне обслуговування та ремонт автомобілів, мотоциклів, моторолерів і мопедів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6" w:name="n7018"/>
      <w:bookmarkEnd w:id="86"/>
      <w:r w:rsidRPr="00165B87">
        <w:rPr>
          <w:rFonts w:eastAsia="Times New Roman"/>
          <w:color w:val="000000"/>
          <w:sz w:val="28"/>
          <w:szCs w:val="28"/>
          <w:lang w:val="uk-UA" w:eastAsia="uk-UA"/>
        </w:rPr>
        <w:t xml:space="preserve">21) послуги з ремонту радіотелевізійної та іншої </w:t>
      </w:r>
      <w:proofErr w:type="spellStart"/>
      <w:r w:rsidRPr="00165B87">
        <w:rPr>
          <w:rFonts w:eastAsia="Times New Roman"/>
          <w:color w:val="000000"/>
          <w:sz w:val="28"/>
          <w:szCs w:val="28"/>
          <w:lang w:val="uk-UA" w:eastAsia="uk-UA"/>
        </w:rPr>
        <w:t>аудіо-</w:t>
      </w:r>
      <w:proofErr w:type="spellEnd"/>
      <w:r w:rsidRPr="00165B87">
        <w:rPr>
          <w:rFonts w:eastAsia="Times New Roman"/>
          <w:color w:val="000000"/>
          <w:sz w:val="28"/>
          <w:szCs w:val="28"/>
          <w:lang w:val="uk-UA" w:eastAsia="uk-UA"/>
        </w:rPr>
        <w:t xml:space="preserve"> і відеоапаратури;</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7" w:name="n7019"/>
      <w:bookmarkEnd w:id="87"/>
      <w:r w:rsidRPr="00165B87">
        <w:rPr>
          <w:rFonts w:eastAsia="Times New Roman"/>
          <w:color w:val="000000"/>
          <w:sz w:val="28"/>
          <w:szCs w:val="28"/>
          <w:lang w:val="uk-UA" w:eastAsia="uk-UA"/>
        </w:rPr>
        <w:t>22) послуги з ремонту електропобутової техніки та інших побутових приладів;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8" w:name="n7020"/>
      <w:bookmarkEnd w:id="88"/>
      <w:r w:rsidRPr="00165B87">
        <w:rPr>
          <w:rFonts w:eastAsia="Times New Roman"/>
          <w:color w:val="000000"/>
          <w:sz w:val="28"/>
          <w:szCs w:val="28"/>
          <w:lang w:val="uk-UA" w:eastAsia="uk-UA"/>
        </w:rPr>
        <w:t>23) послуги з ремонту годинників;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89" w:name="n7021"/>
      <w:bookmarkEnd w:id="89"/>
      <w:r w:rsidRPr="00165B87">
        <w:rPr>
          <w:rFonts w:eastAsia="Times New Roman"/>
          <w:color w:val="000000"/>
          <w:sz w:val="28"/>
          <w:szCs w:val="28"/>
          <w:lang w:val="uk-UA" w:eastAsia="uk-UA"/>
        </w:rPr>
        <w:t>24) послуги з ремонту велосипедів;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0" w:name="n7022"/>
      <w:bookmarkEnd w:id="90"/>
      <w:r w:rsidRPr="00165B87">
        <w:rPr>
          <w:rFonts w:eastAsia="Times New Roman"/>
          <w:color w:val="000000"/>
          <w:sz w:val="28"/>
          <w:szCs w:val="28"/>
          <w:lang w:val="uk-UA" w:eastAsia="uk-UA"/>
        </w:rPr>
        <w:t>25) послуги з технічного обслуговування і ремонту музичних інструментів;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1" w:name="n7023"/>
      <w:bookmarkEnd w:id="91"/>
      <w:r w:rsidRPr="00165B87">
        <w:rPr>
          <w:rFonts w:eastAsia="Times New Roman"/>
          <w:color w:val="000000"/>
          <w:sz w:val="28"/>
          <w:szCs w:val="28"/>
          <w:lang w:val="uk-UA" w:eastAsia="uk-UA"/>
        </w:rPr>
        <w:t>26) виготовлення металовиробів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2" w:name="n7024"/>
      <w:bookmarkEnd w:id="92"/>
      <w:r w:rsidRPr="00165B87">
        <w:rPr>
          <w:rFonts w:eastAsia="Times New Roman"/>
          <w:color w:val="000000"/>
          <w:sz w:val="28"/>
          <w:szCs w:val="28"/>
          <w:lang w:val="uk-UA" w:eastAsia="uk-UA"/>
        </w:rPr>
        <w:t>27) послуги з ремонту інших предметів особистого користування, домашнього вжитку та металовиробів;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3" w:name="n7025"/>
      <w:bookmarkEnd w:id="93"/>
      <w:r w:rsidRPr="00165B87">
        <w:rPr>
          <w:rFonts w:eastAsia="Times New Roman"/>
          <w:color w:val="000000"/>
          <w:sz w:val="28"/>
          <w:szCs w:val="28"/>
          <w:lang w:val="uk-UA" w:eastAsia="uk-UA"/>
        </w:rPr>
        <w:t>28) виготовлення ювелірних виробів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4" w:name="n7026"/>
      <w:bookmarkEnd w:id="94"/>
      <w:r w:rsidRPr="00165B87">
        <w:rPr>
          <w:rFonts w:eastAsia="Times New Roman"/>
          <w:color w:val="000000"/>
          <w:sz w:val="28"/>
          <w:szCs w:val="28"/>
          <w:lang w:val="uk-UA" w:eastAsia="uk-UA"/>
        </w:rPr>
        <w:t>29) послуги з ремонту ювелірних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5" w:name="n7027"/>
      <w:bookmarkEnd w:id="95"/>
      <w:r w:rsidRPr="00165B87">
        <w:rPr>
          <w:rFonts w:eastAsia="Times New Roman"/>
          <w:color w:val="000000"/>
          <w:sz w:val="28"/>
          <w:szCs w:val="28"/>
          <w:lang w:val="uk-UA" w:eastAsia="uk-UA"/>
        </w:rPr>
        <w:t>30) прокат речей особистого користування та побутових товарів;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6" w:name="n7028"/>
      <w:bookmarkEnd w:id="96"/>
      <w:r w:rsidRPr="00165B87">
        <w:rPr>
          <w:rFonts w:eastAsia="Times New Roman"/>
          <w:color w:val="000000"/>
          <w:sz w:val="28"/>
          <w:szCs w:val="28"/>
          <w:lang w:val="uk-UA" w:eastAsia="uk-UA"/>
        </w:rPr>
        <w:t xml:space="preserve">31) послуги з виконання </w:t>
      </w:r>
      <w:proofErr w:type="spellStart"/>
      <w:r w:rsidRPr="00165B87">
        <w:rPr>
          <w:rFonts w:eastAsia="Times New Roman"/>
          <w:color w:val="000000"/>
          <w:sz w:val="28"/>
          <w:szCs w:val="28"/>
          <w:lang w:val="uk-UA" w:eastAsia="uk-UA"/>
        </w:rPr>
        <w:t>фоторобіт</w:t>
      </w:r>
      <w:proofErr w:type="spellEnd"/>
      <w:r w:rsidRPr="00165B87">
        <w:rPr>
          <w:rFonts w:eastAsia="Times New Roman"/>
          <w:color w:val="000000"/>
          <w:sz w:val="28"/>
          <w:szCs w:val="28"/>
          <w:lang w:val="uk-UA" w:eastAsia="uk-UA"/>
        </w:rPr>
        <w:t>;</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7" w:name="n7029"/>
      <w:bookmarkEnd w:id="97"/>
      <w:r w:rsidRPr="00165B87">
        <w:rPr>
          <w:rFonts w:eastAsia="Times New Roman"/>
          <w:color w:val="000000"/>
          <w:sz w:val="28"/>
          <w:szCs w:val="28"/>
          <w:lang w:val="uk-UA" w:eastAsia="uk-UA"/>
        </w:rPr>
        <w:t>32) послуги з оброблення плівок;</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8" w:name="n7030"/>
      <w:bookmarkEnd w:id="98"/>
      <w:r w:rsidRPr="00165B87">
        <w:rPr>
          <w:rFonts w:eastAsia="Times New Roman"/>
          <w:color w:val="000000"/>
          <w:sz w:val="28"/>
          <w:szCs w:val="28"/>
          <w:lang w:val="uk-UA" w:eastAsia="uk-UA"/>
        </w:rPr>
        <w:t>33) послуги з прання, оброблення білизни та інших текстильних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99" w:name="n7031"/>
      <w:bookmarkEnd w:id="99"/>
      <w:r w:rsidRPr="00165B87">
        <w:rPr>
          <w:rFonts w:eastAsia="Times New Roman"/>
          <w:color w:val="000000"/>
          <w:sz w:val="28"/>
          <w:szCs w:val="28"/>
          <w:lang w:val="uk-UA" w:eastAsia="uk-UA"/>
        </w:rPr>
        <w:t>34) послуги з чищення та фарбування текстильних, трикотажних і хутрових виробів;</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0" w:name="n7032"/>
      <w:bookmarkEnd w:id="100"/>
      <w:r w:rsidRPr="00165B87">
        <w:rPr>
          <w:rFonts w:eastAsia="Times New Roman"/>
          <w:color w:val="000000"/>
          <w:sz w:val="28"/>
          <w:szCs w:val="28"/>
          <w:lang w:val="uk-UA" w:eastAsia="uk-UA"/>
        </w:rPr>
        <w:t>35) вичинка хутрових шкур за індивідуальним замовленням;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1" w:name="n7033"/>
      <w:bookmarkEnd w:id="101"/>
      <w:r w:rsidRPr="00165B87">
        <w:rPr>
          <w:rFonts w:eastAsia="Times New Roman"/>
          <w:color w:val="000000"/>
          <w:sz w:val="28"/>
          <w:szCs w:val="28"/>
          <w:lang w:val="uk-UA" w:eastAsia="uk-UA"/>
        </w:rPr>
        <w:t>36) послуги перукарень;</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2" w:name="n7034"/>
      <w:bookmarkEnd w:id="102"/>
      <w:r w:rsidRPr="00165B87">
        <w:rPr>
          <w:rFonts w:eastAsia="Times New Roman"/>
          <w:color w:val="000000"/>
          <w:sz w:val="28"/>
          <w:szCs w:val="28"/>
          <w:lang w:val="uk-UA" w:eastAsia="uk-UA"/>
        </w:rPr>
        <w:t>37) ритуальні послуги;</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3" w:name="n7035"/>
      <w:bookmarkEnd w:id="103"/>
      <w:r w:rsidRPr="00165B87">
        <w:rPr>
          <w:rFonts w:eastAsia="Times New Roman"/>
          <w:color w:val="000000"/>
          <w:sz w:val="28"/>
          <w:szCs w:val="28"/>
          <w:lang w:val="uk-UA" w:eastAsia="uk-UA"/>
        </w:rPr>
        <w:t>38) послуги, пов'язані з сільським та лісовим господарством;</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4" w:name="n7036"/>
      <w:bookmarkEnd w:id="104"/>
      <w:r w:rsidRPr="00165B87">
        <w:rPr>
          <w:rFonts w:eastAsia="Times New Roman"/>
          <w:color w:val="000000"/>
          <w:sz w:val="28"/>
          <w:szCs w:val="28"/>
          <w:lang w:val="uk-UA" w:eastAsia="uk-UA"/>
        </w:rPr>
        <w:t>39) послуги домашньої прислуги;</w:t>
      </w:r>
    </w:p>
    <w:p w:rsidR="00C20568" w:rsidRPr="00165B87" w:rsidRDefault="00C20568" w:rsidP="00C20568">
      <w:pPr>
        <w:shd w:val="clear" w:color="auto" w:fill="FFFFFF"/>
        <w:ind w:firstLine="450"/>
        <w:jc w:val="both"/>
        <w:rPr>
          <w:rFonts w:eastAsia="Times New Roman"/>
          <w:color w:val="000000"/>
          <w:sz w:val="28"/>
          <w:szCs w:val="28"/>
          <w:lang w:val="uk-UA" w:eastAsia="uk-UA"/>
        </w:rPr>
      </w:pPr>
      <w:bookmarkStart w:id="105" w:name="n7037"/>
      <w:bookmarkEnd w:id="105"/>
      <w:r w:rsidRPr="00165B87">
        <w:rPr>
          <w:rFonts w:eastAsia="Times New Roman"/>
          <w:color w:val="000000"/>
          <w:sz w:val="28"/>
          <w:szCs w:val="28"/>
          <w:lang w:val="uk-UA" w:eastAsia="uk-UA"/>
        </w:rPr>
        <w:t>40) послуги, пов'язані з очищенням та прибиранням приміщень за індивідуальним замовленням.</w:t>
      </w:r>
    </w:p>
    <w:p w:rsidR="006113BA" w:rsidRPr="00165B87"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bookmarkStart w:id="106" w:name="n11988"/>
      <w:bookmarkStart w:id="107" w:name="n11986"/>
      <w:bookmarkStart w:id="108" w:name="n6996"/>
      <w:bookmarkEnd w:id="106"/>
      <w:bookmarkEnd w:id="107"/>
      <w:bookmarkEnd w:id="108"/>
      <w:r w:rsidRPr="00165B87">
        <w:rPr>
          <w:b/>
          <w:sz w:val="28"/>
          <w:szCs w:val="28"/>
        </w:rPr>
        <w:t>Розділ 2.</w:t>
      </w:r>
      <w:r w:rsidRPr="00165B87">
        <w:rPr>
          <w:sz w:val="28"/>
          <w:szCs w:val="28"/>
        </w:rPr>
        <w:t xml:space="preserve"> </w:t>
      </w:r>
      <w:r w:rsidRPr="00165B87">
        <w:rPr>
          <w:b/>
          <w:color w:val="000000"/>
          <w:sz w:val="28"/>
          <w:szCs w:val="28"/>
        </w:rPr>
        <w:t>Порядок визначення доходів та їх склад для платників єдиного податку першої - третьої груп</w:t>
      </w:r>
    </w:p>
    <w:p w:rsidR="006113BA" w:rsidRPr="00165B87"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bookmarkStart w:id="109" w:name="n11992"/>
      <w:bookmarkStart w:id="110" w:name="n7039"/>
      <w:bookmarkEnd w:id="109"/>
      <w:bookmarkEnd w:id="110"/>
      <w:r w:rsidRPr="00165B87">
        <w:rPr>
          <w:color w:val="000000"/>
          <w:sz w:val="28"/>
          <w:szCs w:val="28"/>
        </w:rPr>
        <w:t>2.1. Доходом платника єдиного податку є:</w:t>
      </w:r>
    </w:p>
    <w:p w:rsidR="006113BA" w:rsidRPr="00165B87"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bookmarkStart w:id="111" w:name="n7040"/>
      <w:bookmarkEnd w:id="111"/>
      <w:r w:rsidRPr="00165B87">
        <w:rPr>
          <w:color w:val="000000"/>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w:t>
      </w:r>
      <w:r w:rsidR="004E085F" w:rsidRPr="00165B87">
        <w:rPr>
          <w:color w:val="000000"/>
          <w:sz w:val="28"/>
          <w:szCs w:val="28"/>
        </w:rPr>
        <w:t xml:space="preserve"> 292 Податкового кодексу України</w:t>
      </w:r>
      <w:r w:rsidRPr="00165B87">
        <w:rPr>
          <w:color w:val="000000"/>
          <w:sz w:val="28"/>
          <w:szCs w:val="28"/>
        </w:rPr>
        <w:t xml:space="preserve">. При цьому до доходу не включаються отримані такою фізичною особою пасивні доходи у вигляді </w:t>
      </w:r>
      <w:r w:rsidRPr="00165B87">
        <w:rPr>
          <w:color w:val="000000"/>
          <w:sz w:val="28"/>
          <w:szCs w:val="28"/>
        </w:rPr>
        <w:lastRenderedPageBreak/>
        <w:t>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2" w:name="n7041"/>
      <w:bookmarkEnd w:id="112"/>
      <w:r w:rsidRPr="00165B87">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3" w:name="n7042"/>
      <w:bookmarkEnd w:id="113"/>
      <w:r w:rsidRPr="00165B87">
        <w:rPr>
          <w:color w:val="000000"/>
          <w:sz w:val="28"/>
          <w:szCs w:val="28"/>
        </w:rPr>
        <w:t>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4" w:name="n11995"/>
      <w:bookmarkEnd w:id="114"/>
      <w:r w:rsidRPr="00165B87">
        <w:rPr>
          <w:color w:val="000000"/>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5" w:name="n11994"/>
      <w:bookmarkStart w:id="116" w:name="n7043"/>
      <w:bookmarkEnd w:id="115"/>
      <w:bookmarkEnd w:id="116"/>
      <w:r w:rsidRPr="00165B87">
        <w:rPr>
          <w:color w:val="000000"/>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7" w:name="n7044"/>
      <w:bookmarkEnd w:id="117"/>
      <w:r w:rsidRPr="00165B87">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8" w:name="n7045"/>
      <w:bookmarkEnd w:id="118"/>
      <w:r w:rsidRPr="00165B87">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19" w:name="n7046"/>
      <w:bookmarkStart w:id="120" w:name="n7047"/>
      <w:bookmarkEnd w:id="119"/>
      <w:bookmarkEnd w:id="120"/>
      <w:r w:rsidRPr="00165B87">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21" w:name="n11993"/>
      <w:bookmarkStart w:id="122" w:name="n7049"/>
      <w:bookmarkEnd w:id="121"/>
      <w:bookmarkEnd w:id="122"/>
      <w:r w:rsidRPr="00165B87">
        <w:rPr>
          <w:color w:val="000000"/>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23" w:name="n11996"/>
      <w:bookmarkStart w:id="124" w:name="n7050"/>
      <w:bookmarkEnd w:id="123"/>
      <w:bookmarkEnd w:id="124"/>
      <w:r w:rsidRPr="00165B87">
        <w:rPr>
          <w:color w:val="000000"/>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25" w:name="n7051"/>
      <w:bookmarkEnd w:id="125"/>
      <w:r w:rsidRPr="00165B87">
        <w:rPr>
          <w:color w:val="000000"/>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26" w:name="n7052"/>
      <w:bookmarkStart w:id="127" w:name="n7053"/>
      <w:bookmarkEnd w:id="126"/>
      <w:bookmarkEnd w:id="127"/>
      <w:r w:rsidRPr="00165B87">
        <w:rPr>
          <w:color w:val="000000"/>
          <w:sz w:val="28"/>
          <w:szCs w:val="28"/>
        </w:rPr>
        <w:lastRenderedPageBreak/>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00E86A8B" w:rsidRPr="00165B87">
        <w:rPr>
          <w:color w:val="000000"/>
          <w:sz w:val="28"/>
          <w:szCs w:val="28"/>
        </w:rPr>
        <w:t>Податковим кодексом України</w:t>
      </w:r>
      <w:r w:rsidRPr="00165B87">
        <w:rPr>
          <w:color w:val="000000"/>
          <w:sz w:val="28"/>
          <w:szCs w:val="28"/>
        </w:rPr>
        <w:t>.</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28" w:name="n11997"/>
      <w:bookmarkStart w:id="129" w:name="n7055"/>
      <w:bookmarkEnd w:id="128"/>
      <w:bookmarkEnd w:id="129"/>
      <w:r w:rsidRPr="00165B87">
        <w:rPr>
          <w:color w:val="000000"/>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113BA" w:rsidRPr="00165B87"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130" w:name="n7056"/>
      <w:bookmarkStart w:id="131" w:name="n7057"/>
      <w:bookmarkEnd w:id="130"/>
      <w:bookmarkEnd w:id="131"/>
      <w:r w:rsidRPr="00165B87">
        <w:rPr>
          <w:color w:val="000000"/>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w:t>
      </w:r>
      <w:r w:rsidR="00E86A8B" w:rsidRPr="00165B87">
        <w:rPr>
          <w:color w:val="000000"/>
          <w:sz w:val="28"/>
          <w:szCs w:val="28"/>
        </w:rPr>
        <w:t xml:space="preserve">з </w:t>
      </w:r>
      <w:r w:rsidRPr="00165B87">
        <w:rPr>
          <w:color w:val="000000"/>
          <w:sz w:val="28"/>
          <w:szCs w:val="28"/>
        </w:rPr>
        <w:t>главою</w:t>
      </w:r>
      <w:r w:rsidR="00E86A8B" w:rsidRPr="00165B87">
        <w:rPr>
          <w:color w:val="000000"/>
          <w:sz w:val="28"/>
          <w:szCs w:val="28"/>
        </w:rPr>
        <w:t xml:space="preserve"> 1 Розділу </w:t>
      </w:r>
      <w:r w:rsidR="00E86A8B" w:rsidRPr="00165B87">
        <w:rPr>
          <w:bCs/>
          <w:color w:val="000000"/>
          <w:sz w:val="28"/>
          <w:szCs w:val="28"/>
          <w:shd w:val="clear" w:color="auto" w:fill="FFFFFF"/>
        </w:rPr>
        <w:t xml:space="preserve">XIV </w:t>
      </w:r>
      <w:r w:rsidR="00E86A8B" w:rsidRPr="00165B87">
        <w:rPr>
          <w:color w:val="000000"/>
          <w:sz w:val="28"/>
          <w:szCs w:val="28"/>
        </w:rPr>
        <w:t>Податкового кодексу України</w:t>
      </w:r>
      <w:r w:rsidRPr="00165B87">
        <w:rPr>
          <w:color w:val="000000"/>
          <w:sz w:val="28"/>
          <w:szCs w:val="28"/>
        </w:rPr>
        <w:t>, не включаються до складу загального річного оподатковуваного доходу фізичної особи, визначеного відповідно до </w:t>
      </w:r>
      <w:hyperlink r:id="rId18" w:anchor="n3610" w:history="1">
        <w:r w:rsidRPr="00165B87">
          <w:rPr>
            <w:rStyle w:val="ac"/>
            <w:color w:val="auto"/>
            <w:sz w:val="28"/>
            <w:szCs w:val="28"/>
            <w:u w:val="none"/>
            <w:bdr w:val="none" w:sz="0" w:space="0" w:color="auto" w:frame="1"/>
          </w:rPr>
          <w:t>розділу IV</w:t>
        </w:r>
      </w:hyperlink>
      <w:r w:rsidRPr="00165B87">
        <w:rPr>
          <w:color w:val="000000"/>
          <w:sz w:val="28"/>
          <w:szCs w:val="28"/>
        </w:rPr>
        <w:t xml:space="preserve">  </w:t>
      </w:r>
      <w:r w:rsidR="00E86A8B" w:rsidRPr="00165B87">
        <w:rPr>
          <w:color w:val="000000"/>
          <w:sz w:val="28"/>
          <w:szCs w:val="28"/>
        </w:rPr>
        <w:t>Податкового кодексу України</w:t>
      </w:r>
      <w:r w:rsidRPr="00165B87">
        <w:rPr>
          <w:color w:val="000000"/>
          <w:sz w:val="28"/>
          <w:szCs w:val="28"/>
        </w:rPr>
        <w:t>.</w:t>
      </w:r>
    </w:p>
    <w:p w:rsidR="006113BA" w:rsidRPr="00165B87" w:rsidRDefault="00E86A8B" w:rsidP="006113BA">
      <w:pPr>
        <w:pStyle w:val="rvps2"/>
        <w:shd w:val="clear" w:color="auto" w:fill="FFFFFF"/>
        <w:spacing w:before="0" w:beforeAutospacing="0" w:after="0" w:afterAutospacing="0"/>
        <w:ind w:firstLine="450"/>
        <w:jc w:val="both"/>
        <w:textAlignment w:val="baseline"/>
        <w:rPr>
          <w:color w:val="000000"/>
          <w:sz w:val="28"/>
          <w:szCs w:val="28"/>
        </w:rPr>
      </w:pPr>
      <w:bookmarkStart w:id="132" w:name="n7058"/>
      <w:bookmarkEnd w:id="132"/>
      <w:r w:rsidRPr="00165B87">
        <w:rPr>
          <w:color w:val="000000"/>
          <w:sz w:val="28"/>
          <w:szCs w:val="28"/>
        </w:rPr>
        <w:t>2</w:t>
      </w:r>
      <w:r w:rsidR="006113BA" w:rsidRPr="00165B87">
        <w:rPr>
          <w:color w:val="000000"/>
          <w:sz w:val="28"/>
          <w:szCs w:val="28"/>
        </w:rPr>
        <w:t>.10.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1D04AE" w:rsidRPr="00165B87" w:rsidRDefault="001D04AE" w:rsidP="001D04AE">
      <w:pPr>
        <w:shd w:val="clear" w:color="auto" w:fill="FFFFFF"/>
        <w:ind w:firstLine="450"/>
        <w:jc w:val="both"/>
        <w:rPr>
          <w:rFonts w:eastAsia="Times New Roman"/>
          <w:color w:val="000000"/>
          <w:sz w:val="28"/>
          <w:szCs w:val="28"/>
          <w:lang w:val="uk-UA" w:eastAsia="uk-UA"/>
        </w:rPr>
      </w:pPr>
      <w:r w:rsidRPr="00165B87">
        <w:rPr>
          <w:color w:val="000000"/>
          <w:sz w:val="28"/>
          <w:szCs w:val="28"/>
          <w:lang w:val="uk-UA"/>
        </w:rPr>
        <w:t xml:space="preserve">2.11. </w:t>
      </w:r>
      <w:r w:rsidRPr="00165B87">
        <w:rPr>
          <w:rFonts w:eastAsia="Times New Roman"/>
          <w:color w:val="000000"/>
          <w:sz w:val="28"/>
          <w:szCs w:val="28"/>
          <w:lang w:val="uk-UA" w:eastAsia="uk-UA"/>
        </w:rPr>
        <w:t xml:space="preserve">До складу доходу, визначеного статтею 292 </w:t>
      </w:r>
      <w:r w:rsidRPr="00165B87">
        <w:rPr>
          <w:color w:val="000000"/>
          <w:sz w:val="28"/>
          <w:szCs w:val="28"/>
          <w:lang w:val="uk-UA"/>
        </w:rPr>
        <w:t>Податкового кодексу України</w:t>
      </w:r>
      <w:r w:rsidRPr="00165B87">
        <w:rPr>
          <w:rFonts w:eastAsia="Times New Roman"/>
          <w:color w:val="000000"/>
          <w:sz w:val="28"/>
          <w:szCs w:val="28"/>
          <w:lang w:val="uk-UA" w:eastAsia="uk-UA"/>
        </w:rPr>
        <w:t>, не включаються:</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3" w:name="n7060"/>
      <w:bookmarkEnd w:id="133"/>
      <w:r w:rsidRPr="00165B87">
        <w:rPr>
          <w:rFonts w:eastAsia="Times New Roman"/>
          <w:color w:val="000000"/>
          <w:sz w:val="28"/>
          <w:szCs w:val="28"/>
          <w:lang w:val="uk-UA" w:eastAsia="uk-UA"/>
        </w:rPr>
        <w:t>1) суми податку на додану вартість;</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4" w:name="n7061"/>
      <w:bookmarkEnd w:id="134"/>
      <w:r w:rsidRPr="00165B87">
        <w:rPr>
          <w:rFonts w:eastAsia="Times New Roman"/>
          <w:color w:val="000000"/>
          <w:sz w:val="28"/>
          <w:szCs w:val="28"/>
          <w:lang w:val="uk-UA" w:eastAsia="uk-UA"/>
        </w:rPr>
        <w:t>2) суми коштів, отриманих за внутрішніми розрахунками між структурними підрозділами платника єдиного податку;</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5" w:name="n7062"/>
      <w:bookmarkEnd w:id="135"/>
      <w:r w:rsidRPr="00165B87">
        <w:rPr>
          <w:rFonts w:eastAsia="Times New Roman"/>
          <w:color w:val="000000"/>
          <w:sz w:val="28"/>
          <w:szCs w:val="28"/>
          <w:lang w:val="uk-UA" w:eastAsia="uk-UA"/>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6" w:name="n7063"/>
      <w:bookmarkEnd w:id="136"/>
      <w:r w:rsidRPr="00165B87">
        <w:rPr>
          <w:rFonts w:eastAsia="Times New Roman"/>
          <w:color w:val="000000"/>
          <w:sz w:val="28"/>
          <w:szCs w:val="28"/>
          <w:lang w:val="uk-UA" w:eastAsia="uk-UA"/>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7" w:name="n7064"/>
      <w:bookmarkEnd w:id="137"/>
      <w:r w:rsidRPr="00165B87">
        <w:rPr>
          <w:rFonts w:eastAsia="Times New Roman"/>
          <w:color w:val="000000"/>
          <w:sz w:val="28"/>
          <w:szCs w:val="28"/>
          <w:lang w:val="uk-UA" w:eastAsia="uk-UA"/>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8" w:name="n7065"/>
      <w:bookmarkEnd w:id="138"/>
      <w:r w:rsidRPr="00165B87">
        <w:rPr>
          <w:rFonts w:eastAsia="Times New Roman"/>
          <w:color w:val="000000"/>
          <w:sz w:val="28"/>
          <w:szCs w:val="28"/>
          <w:lang w:val="uk-UA" w:eastAsia="uk-UA"/>
        </w:rPr>
        <w:t xml:space="preserve">6) суми коштів, що надійшли як оплата товарів (робіт, послуг), реалізованих у період сплати інших податків і зборів, встановлених </w:t>
      </w:r>
      <w:r w:rsidRPr="00165B87">
        <w:rPr>
          <w:color w:val="000000"/>
          <w:sz w:val="28"/>
          <w:szCs w:val="28"/>
          <w:lang w:val="uk-UA"/>
        </w:rPr>
        <w:t>Податковим кодексом України</w:t>
      </w:r>
      <w:r w:rsidRPr="00165B87">
        <w:rPr>
          <w:rFonts w:eastAsia="Times New Roman"/>
          <w:color w:val="000000"/>
          <w:sz w:val="28"/>
          <w:szCs w:val="28"/>
          <w:lang w:val="uk-UA" w:eastAsia="uk-UA"/>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39" w:name="n7066"/>
      <w:bookmarkEnd w:id="139"/>
      <w:r w:rsidRPr="00165B87">
        <w:rPr>
          <w:rFonts w:eastAsia="Times New Roman"/>
          <w:color w:val="000000"/>
          <w:sz w:val="28"/>
          <w:szCs w:val="28"/>
          <w:lang w:val="uk-UA" w:eastAsia="uk-UA"/>
        </w:rPr>
        <w:t xml:space="preserve">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w:t>
      </w:r>
      <w:r w:rsidRPr="00165B87">
        <w:rPr>
          <w:color w:val="000000"/>
          <w:sz w:val="28"/>
          <w:szCs w:val="28"/>
          <w:lang w:val="uk-UA"/>
        </w:rPr>
        <w:t>Податковим кодексом України</w:t>
      </w:r>
      <w:r w:rsidRPr="00165B87">
        <w:rPr>
          <w:rFonts w:eastAsia="Times New Roman"/>
          <w:color w:val="000000"/>
          <w:sz w:val="28"/>
          <w:szCs w:val="28"/>
          <w:lang w:val="uk-UA" w:eastAsia="uk-UA"/>
        </w:rPr>
        <w:t>;</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0" w:name="n7067"/>
      <w:bookmarkEnd w:id="140"/>
      <w:r w:rsidRPr="00165B87">
        <w:rPr>
          <w:rFonts w:eastAsia="Times New Roman"/>
          <w:color w:val="000000"/>
          <w:sz w:val="28"/>
          <w:szCs w:val="28"/>
          <w:lang w:val="uk-UA" w:eastAsia="uk-UA"/>
        </w:rPr>
        <w:t>8) суми коштів та вартість майна, внесені засновниками або учасниками платника єдиного податку до статутного капіталу такого платника;</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1" w:name="n7068"/>
      <w:bookmarkEnd w:id="141"/>
      <w:r w:rsidRPr="00165B87">
        <w:rPr>
          <w:rFonts w:eastAsia="Times New Roman"/>
          <w:color w:val="000000"/>
          <w:sz w:val="28"/>
          <w:szCs w:val="28"/>
          <w:lang w:val="uk-UA" w:eastAsia="uk-UA"/>
        </w:rPr>
        <w:lastRenderedPageBreak/>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2" w:name="n7069"/>
      <w:bookmarkEnd w:id="142"/>
      <w:r w:rsidRPr="00165B87">
        <w:rPr>
          <w:rFonts w:eastAsia="Times New Roman"/>
          <w:color w:val="000000"/>
          <w:sz w:val="28"/>
          <w:szCs w:val="28"/>
          <w:lang w:val="uk-UA" w:eastAsia="uk-UA"/>
        </w:rPr>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165B87">
        <w:rPr>
          <w:color w:val="000000"/>
          <w:sz w:val="28"/>
          <w:szCs w:val="28"/>
          <w:lang w:val="uk-UA"/>
        </w:rPr>
        <w:t>Податковим кодексом України</w:t>
      </w:r>
      <w:r w:rsidRPr="00165B87">
        <w:rPr>
          <w:rFonts w:eastAsia="Times New Roman"/>
          <w:color w:val="000000"/>
          <w:sz w:val="28"/>
          <w:szCs w:val="28"/>
          <w:lang w:val="uk-UA" w:eastAsia="uk-UA"/>
        </w:rPr>
        <w:t>;</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3" w:name="n16212"/>
      <w:bookmarkEnd w:id="143"/>
      <w:r w:rsidRPr="00165B87">
        <w:rPr>
          <w:rFonts w:eastAsia="Times New Roman"/>
          <w:color w:val="000000"/>
          <w:sz w:val="28"/>
          <w:szCs w:val="28"/>
          <w:lang w:val="uk-UA" w:eastAsia="uk-UA"/>
        </w:rPr>
        <w:t>11) 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4" w:name="n16213"/>
      <w:bookmarkEnd w:id="144"/>
      <w:r w:rsidRPr="00165B87">
        <w:rPr>
          <w:rFonts w:eastAsia="Times New Roman"/>
          <w:color w:val="000000"/>
          <w:sz w:val="28"/>
          <w:szCs w:val="28"/>
          <w:lang w:val="uk-UA" w:eastAsia="uk-UA"/>
        </w:rPr>
        <w:t xml:space="preserve">1) такі товари на день укладення договору про їх закупівлю були включені до Переліку лікарських засобів, медичних виробів та допоміжних засобів до них, що </w:t>
      </w:r>
      <w:proofErr w:type="spellStart"/>
      <w:r w:rsidRPr="00165B87">
        <w:rPr>
          <w:rFonts w:eastAsia="Times New Roman"/>
          <w:color w:val="000000"/>
          <w:sz w:val="28"/>
          <w:szCs w:val="28"/>
          <w:lang w:val="uk-UA" w:eastAsia="uk-UA"/>
        </w:rPr>
        <w:t>закуповуються</w:t>
      </w:r>
      <w:proofErr w:type="spellEnd"/>
      <w:r w:rsidRPr="00165B87">
        <w:rPr>
          <w:rFonts w:eastAsia="Times New Roman"/>
          <w:color w:val="000000"/>
          <w:sz w:val="28"/>
          <w:szCs w:val="28"/>
          <w:lang w:val="uk-UA" w:eastAsia="uk-UA"/>
        </w:rPr>
        <w:t xml:space="preserve"> за кошти державного бюджету для виконання програм та здійснення централізованих заходів з охорони здоров’я, затвердженого Кабінетом Міністрів України;</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5" w:name="n16214"/>
      <w:bookmarkEnd w:id="145"/>
      <w:r w:rsidRPr="00165B87">
        <w:rPr>
          <w:rFonts w:eastAsia="Times New Roman"/>
          <w:color w:val="000000"/>
          <w:sz w:val="28"/>
          <w:szCs w:val="28"/>
          <w:lang w:val="uk-UA" w:eastAsia="uk-UA"/>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165B87">
        <w:rPr>
          <w:rFonts w:eastAsia="Times New Roman"/>
          <w:color w:val="000000"/>
          <w:sz w:val="28"/>
          <w:szCs w:val="28"/>
          <w:lang w:val="uk-UA" w:eastAsia="uk-UA"/>
        </w:rPr>
        <w:t>субгрантів</w:t>
      </w:r>
      <w:proofErr w:type="spellEnd"/>
      <w:r w:rsidRPr="00165B87">
        <w:rPr>
          <w:rFonts w:eastAsia="Times New Roman"/>
          <w:color w:val="000000"/>
          <w:sz w:val="28"/>
          <w:szCs w:val="28"/>
          <w:lang w:val="uk-UA" w:eastAsia="uk-UA"/>
        </w:rPr>
        <w:t xml:space="preserve">) для виконання програм Глобального фонду для боротьби із </w:t>
      </w:r>
      <w:proofErr w:type="spellStart"/>
      <w:r w:rsidRPr="00165B87">
        <w:rPr>
          <w:rFonts w:eastAsia="Times New Roman"/>
          <w:color w:val="000000"/>
          <w:sz w:val="28"/>
          <w:szCs w:val="28"/>
          <w:lang w:val="uk-UA" w:eastAsia="uk-UA"/>
        </w:rPr>
        <w:t>СНІДом</w:t>
      </w:r>
      <w:proofErr w:type="spellEnd"/>
      <w:r w:rsidRPr="00165B87">
        <w:rPr>
          <w:rFonts w:eastAsia="Times New Roman"/>
          <w:color w:val="000000"/>
          <w:sz w:val="28"/>
          <w:szCs w:val="28"/>
          <w:lang w:val="uk-UA" w:eastAsia="uk-UA"/>
        </w:rPr>
        <w:t>, туберкульозом та малярією в Україні відповідно до закону.</w:t>
      </w:r>
    </w:p>
    <w:p w:rsidR="001D04AE" w:rsidRPr="00165B87" w:rsidRDefault="001D04AE" w:rsidP="001D04AE">
      <w:pPr>
        <w:shd w:val="clear" w:color="auto" w:fill="FFFFFF"/>
        <w:ind w:firstLine="450"/>
        <w:jc w:val="both"/>
        <w:rPr>
          <w:rFonts w:eastAsia="Times New Roman"/>
          <w:color w:val="000000"/>
          <w:sz w:val="28"/>
          <w:szCs w:val="28"/>
          <w:lang w:val="uk-UA" w:eastAsia="uk-UA"/>
        </w:rPr>
      </w:pPr>
      <w:bookmarkStart w:id="146" w:name="n16215"/>
      <w:bookmarkEnd w:id="146"/>
      <w:r w:rsidRPr="00165B87">
        <w:rPr>
          <w:rFonts w:eastAsia="Times New Roman"/>
          <w:color w:val="000000"/>
          <w:sz w:val="28"/>
          <w:szCs w:val="28"/>
          <w:lang w:val="uk-UA" w:eastAsia="uk-UA"/>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19" w:anchor="n7101" w:history="1">
        <w:r w:rsidRPr="00165B87">
          <w:rPr>
            <w:rFonts w:eastAsia="Times New Roman"/>
            <w:sz w:val="28"/>
            <w:szCs w:val="28"/>
            <w:lang w:val="uk-UA" w:eastAsia="uk-UA"/>
          </w:rPr>
          <w:t>пунктом 293.5</w:t>
        </w:r>
      </w:hyperlink>
      <w:r w:rsidRPr="00165B87">
        <w:rPr>
          <w:rFonts w:eastAsia="Times New Roman"/>
          <w:color w:val="000000"/>
          <w:sz w:val="28"/>
          <w:szCs w:val="28"/>
          <w:lang w:val="uk-UA" w:eastAsia="uk-UA"/>
        </w:rPr>
        <w:t xml:space="preserve"> статті 293 </w:t>
      </w:r>
      <w:r w:rsidRPr="00165B87">
        <w:rPr>
          <w:color w:val="000000"/>
          <w:sz w:val="28"/>
          <w:szCs w:val="28"/>
          <w:lang w:val="uk-UA"/>
        </w:rPr>
        <w:t>Податкового кодексу України</w:t>
      </w:r>
      <w:r w:rsidRPr="00165B87">
        <w:rPr>
          <w:rFonts w:eastAsia="Times New Roman"/>
          <w:color w:val="000000"/>
          <w:sz w:val="28"/>
          <w:szCs w:val="28"/>
          <w:lang w:val="uk-UA" w:eastAsia="uk-UA"/>
        </w:rPr>
        <w:t>.</w:t>
      </w:r>
    </w:p>
    <w:p w:rsidR="00E86A8B" w:rsidRPr="00165B87"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r w:rsidRPr="00165B87">
        <w:rPr>
          <w:color w:val="000000"/>
          <w:sz w:val="28"/>
          <w:szCs w:val="28"/>
        </w:rPr>
        <w:t>2.11. Дохід визначається на підставі даних обліку, який ведеться відповідно до </w:t>
      </w:r>
      <w:hyperlink r:id="rId20" w:anchor="n7158" w:history="1">
        <w:r w:rsidRPr="00165B87">
          <w:rPr>
            <w:rStyle w:val="ac"/>
            <w:color w:val="auto"/>
            <w:sz w:val="28"/>
            <w:szCs w:val="28"/>
            <w:u w:val="none"/>
            <w:bdr w:val="none" w:sz="0" w:space="0" w:color="auto" w:frame="1"/>
          </w:rPr>
          <w:t>статті 296</w:t>
        </w:r>
      </w:hyperlink>
      <w:r w:rsidRPr="00165B87">
        <w:rPr>
          <w:color w:val="000000"/>
          <w:sz w:val="28"/>
          <w:szCs w:val="28"/>
        </w:rPr>
        <w:t xml:space="preserve"> Податкового кодексу України.</w:t>
      </w:r>
    </w:p>
    <w:p w:rsidR="00E31691" w:rsidRPr="00165B87" w:rsidRDefault="00E31691" w:rsidP="00E86A8B">
      <w:pPr>
        <w:pStyle w:val="rvps2"/>
        <w:shd w:val="clear" w:color="auto" w:fill="FFFFFF"/>
        <w:spacing w:before="0" w:beforeAutospacing="0" w:after="0" w:afterAutospacing="0"/>
        <w:ind w:firstLine="450"/>
        <w:jc w:val="both"/>
        <w:textAlignment w:val="baseline"/>
        <w:rPr>
          <w:rFonts w:eastAsia="Times New Roman"/>
          <w:color w:val="000000"/>
          <w:sz w:val="28"/>
          <w:szCs w:val="28"/>
        </w:rPr>
      </w:pPr>
      <w:r w:rsidRPr="00165B87">
        <w:rPr>
          <w:rFonts w:eastAsia="Times New Roman"/>
          <w:color w:val="000000"/>
          <w:sz w:val="28"/>
          <w:szCs w:val="28"/>
        </w:rPr>
        <w:t>2.12.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E31691" w:rsidRPr="00165B87" w:rsidRDefault="00E31691" w:rsidP="00E31691">
      <w:pPr>
        <w:shd w:val="clear" w:color="auto" w:fill="FFFFFF"/>
        <w:ind w:firstLine="450"/>
        <w:jc w:val="both"/>
        <w:rPr>
          <w:rFonts w:eastAsia="Times New Roman"/>
          <w:color w:val="000000"/>
          <w:sz w:val="28"/>
          <w:szCs w:val="28"/>
          <w:lang w:val="uk-UA" w:eastAsia="uk-UA"/>
        </w:rPr>
      </w:pPr>
      <w:r w:rsidRPr="00165B87">
        <w:rPr>
          <w:rFonts w:eastAsia="Times New Roman"/>
          <w:color w:val="000000"/>
          <w:sz w:val="28"/>
          <w:szCs w:val="28"/>
          <w:lang w:val="uk-UA" w:eastAsia="uk-UA"/>
        </w:rPr>
        <w:t>2.13.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E86A8B" w:rsidRPr="00165B87"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bookmarkStart w:id="147" w:name="n7072"/>
      <w:bookmarkStart w:id="148" w:name="n7074"/>
      <w:bookmarkEnd w:id="147"/>
      <w:bookmarkEnd w:id="148"/>
      <w:r w:rsidRPr="00165B87">
        <w:rPr>
          <w:color w:val="000000"/>
          <w:sz w:val="28"/>
          <w:szCs w:val="28"/>
        </w:rPr>
        <w:t>2.1</w:t>
      </w:r>
      <w:r w:rsidR="00E31691" w:rsidRPr="00165B87">
        <w:rPr>
          <w:color w:val="000000"/>
          <w:sz w:val="28"/>
          <w:szCs w:val="28"/>
        </w:rPr>
        <w:t>4</w:t>
      </w:r>
      <w:r w:rsidRPr="00165B87">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165B87">
        <w:rPr>
          <w:color w:val="000000"/>
          <w:sz w:val="28"/>
          <w:szCs w:val="28"/>
        </w:rPr>
        <w:t>неперевищення</w:t>
      </w:r>
      <w:proofErr w:type="spellEnd"/>
      <w:r w:rsidRPr="00165B87">
        <w:rPr>
          <w:color w:val="000000"/>
          <w:sz w:val="28"/>
          <w:szCs w:val="28"/>
        </w:rPr>
        <w:t xml:space="preserve"> протягом календарного року обсягу доходу, встановленого для відповідної групи платників єдиного податку.</w:t>
      </w:r>
    </w:p>
    <w:p w:rsidR="00E86A8B" w:rsidRPr="00165B87"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bookmarkStart w:id="149" w:name="n7075"/>
      <w:bookmarkEnd w:id="149"/>
      <w:r w:rsidRPr="00165B87">
        <w:rPr>
          <w:color w:val="000000"/>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w:t>
      </w:r>
      <w:r w:rsidRPr="00165B87">
        <w:rPr>
          <w:color w:val="000000"/>
          <w:sz w:val="28"/>
          <w:szCs w:val="28"/>
        </w:rPr>
        <w:lastRenderedPageBreak/>
        <w:t xml:space="preserve">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165B87">
        <w:rPr>
          <w:color w:val="000000"/>
          <w:sz w:val="28"/>
          <w:szCs w:val="28"/>
        </w:rPr>
        <w:t>неперевищення</w:t>
      </w:r>
      <w:proofErr w:type="spellEnd"/>
      <w:r w:rsidRPr="00165B87">
        <w:rPr>
          <w:color w:val="000000"/>
          <w:sz w:val="28"/>
          <w:szCs w:val="28"/>
        </w:rPr>
        <w:t xml:space="preserve"> ними протягом календарного року обсягу доходу, встановленого підпунктом 3 пункту 291.4 статті 291 Податкового кодексу України.</w:t>
      </w:r>
    </w:p>
    <w:p w:rsidR="00E31691" w:rsidRPr="00165B87" w:rsidRDefault="00E31691" w:rsidP="00E31691">
      <w:pPr>
        <w:shd w:val="clear" w:color="auto" w:fill="FFFFFF"/>
        <w:ind w:firstLine="450"/>
        <w:jc w:val="both"/>
        <w:rPr>
          <w:rFonts w:eastAsia="Times New Roman"/>
          <w:b/>
          <w:color w:val="000000"/>
          <w:sz w:val="28"/>
          <w:szCs w:val="28"/>
          <w:lang w:val="uk-UA" w:eastAsia="uk-UA"/>
        </w:rPr>
      </w:pPr>
      <w:r w:rsidRPr="00165B87">
        <w:rPr>
          <w:b/>
          <w:color w:val="000000"/>
          <w:sz w:val="28"/>
          <w:szCs w:val="28"/>
          <w:lang w:val="uk-UA"/>
        </w:rPr>
        <w:t xml:space="preserve">Розділ 3. </w:t>
      </w:r>
      <w:r w:rsidRPr="00165B87">
        <w:rPr>
          <w:rFonts w:eastAsia="Times New Roman"/>
          <w:b/>
          <w:color w:val="000000"/>
          <w:sz w:val="28"/>
          <w:szCs w:val="28"/>
          <w:lang w:val="uk-UA" w:eastAsia="uk-UA"/>
        </w:rPr>
        <w:t>Об’єкт та база оподаткування для платників єдиного податку четвертої групи</w:t>
      </w:r>
    </w:p>
    <w:p w:rsidR="00E31691" w:rsidRPr="00165B87" w:rsidRDefault="00E31691" w:rsidP="00E31691">
      <w:pPr>
        <w:shd w:val="clear" w:color="auto" w:fill="FFFFFF"/>
        <w:ind w:firstLine="450"/>
        <w:jc w:val="both"/>
        <w:rPr>
          <w:rFonts w:eastAsia="Times New Roman"/>
          <w:color w:val="000000"/>
          <w:sz w:val="28"/>
          <w:szCs w:val="28"/>
          <w:lang w:val="uk-UA" w:eastAsia="uk-UA"/>
        </w:rPr>
      </w:pPr>
      <w:bookmarkStart w:id="150" w:name="n12000"/>
      <w:bookmarkEnd w:id="150"/>
      <w:r w:rsidRPr="00165B87">
        <w:rPr>
          <w:rFonts w:eastAsia="Times New Roman"/>
          <w:color w:val="000000"/>
          <w:sz w:val="28"/>
          <w:szCs w:val="28"/>
          <w:lang w:val="uk-UA" w:eastAsia="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062ED0" w:rsidRPr="00062ED0" w:rsidRDefault="00FC696F" w:rsidP="00062ED0">
      <w:pPr>
        <w:shd w:val="clear" w:color="auto" w:fill="FFFFFF"/>
        <w:ind w:firstLine="450"/>
        <w:jc w:val="both"/>
        <w:rPr>
          <w:rFonts w:eastAsia="Times New Roman"/>
          <w:color w:val="000000"/>
          <w:sz w:val="28"/>
          <w:szCs w:val="28"/>
          <w:lang w:val="uk-UA" w:eastAsia="uk-UA"/>
        </w:rPr>
      </w:pPr>
      <w:bookmarkStart w:id="151" w:name="n12001"/>
      <w:bookmarkStart w:id="152" w:name="n12002"/>
      <w:bookmarkEnd w:id="151"/>
      <w:bookmarkEnd w:id="152"/>
      <w:r w:rsidRPr="00165B87">
        <w:rPr>
          <w:rFonts w:eastAsia="Times New Roman"/>
          <w:color w:val="000000"/>
          <w:sz w:val="28"/>
          <w:szCs w:val="28"/>
          <w:lang w:val="uk-UA" w:eastAsia="uk-UA"/>
        </w:rPr>
        <w:t>3</w:t>
      </w:r>
      <w:r w:rsidR="00E31691" w:rsidRPr="00165B87">
        <w:rPr>
          <w:rFonts w:eastAsia="Times New Roman"/>
          <w:color w:val="000000"/>
          <w:sz w:val="28"/>
          <w:szCs w:val="28"/>
          <w:lang w:val="uk-UA" w:eastAsia="uk-UA"/>
        </w:rPr>
        <w:t xml:space="preserve">.2. </w:t>
      </w:r>
      <w:r w:rsidR="00062ED0" w:rsidRPr="00062ED0">
        <w:rPr>
          <w:rFonts w:eastAsia="Times New Roman"/>
          <w:color w:val="000000"/>
          <w:sz w:val="28"/>
          <w:szCs w:val="28"/>
          <w:lang w:val="uk-UA" w:eastAsia="uk-UA"/>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1 гектара сільськогосподарських угідь (ріллі, сіножатей, пасовищ і багаторічних насаджень) з урахуванням коефіцієнта індексації, визначеного станом на 1 січня базового податкового (звітного) року відповідно до порядку, встановленого цим Кодексом для справляння плати за землю.</w:t>
      </w:r>
    </w:p>
    <w:p w:rsidR="00062ED0" w:rsidRPr="00062ED0" w:rsidRDefault="00062ED0" w:rsidP="00062ED0">
      <w:pPr>
        <w:shd w:val="clear" w:color="auto" w:fill="FFFFFF"/>
        <w:ind w:firstLine="450"/>
        <w:jc w:val="both"/>
        <w:rPr>
          <w:rFonts w:eastAsia="Times New Roman"/>
          <w:color w:val="000000"/>
          <w:sz w:val="28"/>
          <w:szCs w:val="28"/>
          <w:lang w:val="uk-UA" w:eastAsia="uk-UA"/>
        </w:rPr>
      </w:pPr>
      <w:r w:rsidRPr="00062ED0">
        <w:rPr>
          <w:rFonts w:eastAsia="Times New Roman"/>
          <w:color w:val="000000"/>
          <w:sz w:val="28"/>
          <w:szCs w:val="28"/>
          <w:lang w:val="uk-UA" w:eastAsia="uk-UA"/>
        </w:rPr>
        <w:t>У разі якщо нормативна грошова оцінка земельної ділянки не проведена,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одиниці площі ріллі в області.</w:t>
      </w:r>
    </w:p>
    <w:p w:rsidR="00E31691" w:rsidRDefault="00062ED0" w:rsidP="00062ED0">
      <w:pPr>
        <w:shd w:val="clear" w:color="auto" w:fill="FFFFFF"/>
        <w:ind w:firstLine="450"/>
        <w:jc w:val="both"/>
        <w:rPr>
          <w:rFonts w:eastAsia="Times New Roman"/>
          <w:color w:val="000000"/>
          <w:sz w:val="28"/>
          <w:szCs w:val="28"/>
          <w:lang w:val="uk-UA" w:eastAsia="uk-UA"/>
        </w:rPr>
      </w:pPr>
      <w:r w:rsidRPr="00062ED0">
        <w:rPr>
          <w:rFonts w:eastAsia="Times New Roman"/>
          <w:color w:val="000000"/>
          <w:sz w:val="28"/>
          <w:szCs w:val="28"/>
          <w:lang w:val="uk-UA" w:eastAsia="uk-UA"/>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станом на 1 січня базового податкового (звітного) року відповідно до порядку, встановленого цим Кодексом для справляння плати за землю.</w:t>
      </w:r>
    </w:p>
    <w:p w:rsidR="00301F79" w:rsidRDefault="00301F79" w:rsidP="00062ED0">
      <w:pPr>
        <w:shd w:val="clear" w:color="auto" w:fill="FFFFFF"/>
        <w:ind w:firstLine="450"/>
        <w:jc w:val="both"/>
        <w:rPr>
          <w:rFonts w:eastAsia="Times New Roman"/>
          <w:color w:val="000000"/>
          <w:sz w:val="28"/>
          <w:szCs w:val="28"/>
          <w:lang w:val="uk-UA" w:eastAsia="uk-UA"/>
        </w:rPr>
      </w:pPr>
    </w:p>
    <w:p w:rsidR="00301F79" w:rsidRPr="00165B87" w:rsidRDefault="00301F79" w:rsidP="00062ED0">
      <w:pPr>
        <w:shd w:val="clear" w:color="auto" w:fill="FFFFFF"/>
        <w:ind w:firstLine="450"/>
        <w:jc w:val="both"/>
        <w:rPr>
          <w:rFonts w:eastAsia="Times New Roman"/>
          <w:color w:val="000000"/>
          <w:sz w:val="28"/>
          <w:szCs w:val="28"/>
          <w:lang w:val="uk-UA" w:eastAsia="uk-UA"/>
        </w:rPr>
      </w:pPr>
    </w:p>
    <w:p w:rsidR="00E86A8B" w:rsidRPr="00165B87" w:rsidRDefault="00E86A8B" w:rsidP="00E86A8B">
      <w:pPr>
        <w:pStyle w:val="rvps2"/>
        <w:shd w:val="clear" w:color="auto" w:fill="FFFFFF"/>
        <w:spacing w:before="0" w:beforeAutospacing="0" w:after="0" w:afterAutospacing="0"/>
        <w:ind w:firstLine="448"/>
        <w:jc w:val="both"/>
        <w:textAlignment w:val="baseline"/>
        <w:rPr>
          <w:b/>
          <w:color w:val="000000"/>
          <w:sz w:val="28"/>
          <w:szCs w:val="28"/>
        </w:rPr>
      </w:pPr>
      <w:r w:rsidRPr="00165B87">
        <w:rPr>
          <w:b/>
          <w:color w:val="000000"/>
          <w:sz w:val="28"/>
          <w:szCs w:val="28"/>
        </w:rPr>
        <w:t xml:space="preserve">Розділ </w:t>
      </w:r>
      <w:r w:rsidR="00FC696F" w:rsidRPr="00165B87">
        <w:rPr>
          <w:b/>
          <w:color w:val="000000"/>
          <w:sz w:val="28"/>
          <w:szCs w:val="28"/>
        </w:rPr>
        <w:t>4</w:t>
      </w:r>
      <w:r w:rsidRPr="00165B87">
        <w:rPr>
          <w:b/>
          <w:color w:val="000000"/>
          <w:sz w:val="28"/>
          <w:szCs w:val="28"/>
        </w:rPr>
        <w:t>. Ставки єдиного податку</w:t>
      </w:r>
    </w:p>
    <w:p w:rsidR="00D52D4E" w:rsidRPr="00165B87" w:rsidRDefault="00E86A8B" w:rsidP="00E86A8B">
      <w:pPr>
        <w:pStyle w:val="rvps2"/>
        <w:shd w:val="clear" w:color="auto" w:fill="FFFFFF"/>
        <w:spacing w:before="0" w:beforeAutospacing="0" w:after="0" w:afterAutospacing="0"/>
        <w:ind w:firstLine="448"/>
        <w:jc w:val="both"/>
        <w:textAlignment w:val="baseline"/>
        <w:rPr>
          <w:color w:val="000000"/>
          <w:sz w:val="28"/>
          <w:szCs w:val="28"/>
        </w:rPr>
      </w:pPr>
      <w:bookmarkStart w:id="153" w:name="n7078"/>
      <w:bookmarkEnd w:id="153"/>
      <w:r w:rsidRPr="00165B87">
        <w:rPr>
          <w:color w:val="000000"/>
          <w:sz w:val="28"/>
          <w:szCs w:val="28"/>
        </w:rPr>
        <w:t xml:space="preserve">3.1. </w:t>
      </w:r>
      <w:r w:rsidR="00D52D4E" w:rsidRPr="00165B87">
        <w:rPr>
          <w:color w:val="000000"/>
          <w:sz w:val="28"/>
          <w:szCs w:val="28"/>
        </w:rPr>
        <w:t xml:space="preserve">Ставки єдиного податку </w:t>
      </w:r>
      <w:r w:rsidR="00D52D4E" w:rsidRPr="00165B87">
        <w:rPr>
          <w:color w:val="000000"/>
          <w:sz w:val="28"/>
          <w:szCs w:val="28"/>
          <w:shd w:val="clear" w:color="auto" w:fill="FFFFFF"/>
        </w:rPr>
        <w:t>встановлюються міською рад</w:t>
      </w:r>
      <w:r w:rsidR="00165B87">
        <w:rPr>
          <w:color w:val="000000"/>
          <w:sz w:val="28"/>
          <w:szCs w:val="28"/>
          <w:shd w:val="clear" w:color="auto" w:fill="FFFFFF"/>
        </w:rPr>
        <w:t>ою</w:t>
      </w:r>
      <w:r w:rsidR="00D52D4E" w:rsidRPr="00165B87">
        <w:rPr>
          <w:color w:val="000000"/>
          <w:sz w:val="28"/>
          <w:szCs w:val="28"/>
          <w:shd w:val="clear" w:color="auto" w:fill="FFFFFF"/>
        </w:rPr>
        <w:t xml:space="preserve"> відповідно до вимог та у межах, передбачених ст. 293 </w:t>
      </w:r>
      <w:r w:rsidR="00D52D4E" w:rsidRPr="00165B87">
        <w:rPr>
          <w:color w:val="000000"/>
          <w:sz w:val="28"/>
          <w:szCs w:val="28"/>
        </w:rPr>
        <w:t>Податкового кодексу України</w:t>
      </w:r>
      <w:r w:rsidR="00791855" w:rsidRPr="00165B87">
        <w:rPr>
          <w:color w:val="000000"/>
          <w:sz w:val="28"/>
          <w:szCs w:val="28"/>
        </w:rPr>
        <w:t>.</w:t>
      </w:r>
      <w:r w:rsidR="00D52D4E" w:rsidRPr="00165B87">
        <w:rPr>
          <w:color w:val="000000"/>
          <w:sz w:val="28"/>
          <w:szCs w:val="28"/>
          <w:shd w:val="clear" w:color="auto" w:fill="FFFFFF"/>
        </w:rPr>
        <w:t xml:space="preserve"> </w:t>
      </w:r>
    </w:p>
    <w:p w:rsidR="00E86A8B" w:rsidRPr="00165B87" w:rsidRDefault="00D52D4E" w:rsidP="00E86A8B">
      <w:pPr>
        <w:pStyle w:val="rvps2"/>
        <w:shd w:val="clear" w:color="auto" w:fill="FFFFFF"/>
        <w:spacing w:before="0" w:beforeAutospacing="0" w:after="0" w:afterAutospacing="0"/>
        <w:ind w:firstLine="448"/>
        <w:jc w:val="both"/>
        <w:textAlignment w:val="baseline"/>
        <w:rPr>
          <w:color w:val="000000"/>
          <w:sz w:val="28"/>
          <w:szCs w:val="28"/>
        </w:rPr>
      </w:pPr>
      <w:r w:rsidRPr="00165B87">
        <w:rPr>
          <w:color w:val="000000"/>
          <w:sz w:val="28"/>
          <w:szCs w:val="28"/>
        </w:rPr>
        <w:t>3.2. С</w:t>
      </w:r>
      <w:r w:rsidR="00E86A8B" w:rsidRPr="00165B87">
        <w:rPr>
          <w:color w:val="000000"/>
          <w:sz w:val="28"/>
          <w:szCs w:val="28"/>
        </w:rPr>
        <w:t xml:space="preserve">тавки єдиного податку </w:t>
      </w:r>
      <w:r w:rsidRPr="00165B87">
        <w:rPr>
          <w:color w:val="000000"/>
          <w:sz w:val="28"/>
          <w:szCs w:val="28"/>
        </w:rPr>
        <w:t>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52D4E" w:rsidRPr="00165B87" w:rsidRDefault="00D52D4E" w:rsidP="00D52D4E">
      <w:pPr>
        <w:pStyle w:val="rvps37"/>
        <w:shd w:val="clear" w:color="auto" w:fill="FFFFFF"/>
        <w:spacing w:before="0" w:beforeAutospacing="0" w:after="0" w:afterAutospacing="0"/>
        <w:ind w:firstLine="705"/>
        <w:jc w:val="both"/>
        <w:rPr>
          <w:color w:val="000000"/>
          <w:sz w:val="18"/>
          <w:szCs w:val="18"/>
          <w:lang w:val="uk-UA"/>
        </w:rPr>
      </w:pPr>
      <w:r w:rsidRPr="00165B87">
        <w:rPr>
          <w:rStyle w:val="rvts7"/>
          <w:rFonts w:eastAsia="Calibri"/>
          <w:color w:val="000000"/>
          <w:sz w:val="28"/>
          <w:szCs w:val="28"/>
          <w:lang w:val="uk-UA"/>
        </w:rPr>
        <w:t>- для першої групи платників єдиного податку для всіх видів господарської діяльності, передбачених для цієї групи, – 10 відсотків до розміру прожиткового мінімуму для працездатних осіб, встановленого законом на 1 січня податкового (звітного) року;</w:t>
      </w:r>
    </w:p>
    <w:p w:rsidR="00D52D4E" w:rsidRPr="00165B87" w:rsidRDefault="00D52D4E" w:rsidP="00D52D4E">
      <w:pPr>
        <w:pStyle w:val="rvps38"/>
        <w:shd w:val="clear" w:color="auto" w:fill="FFFFFF"/>
        <w:spacing w:before="0" w:beforeAutospacing="0" w:after="0" w:afterAutospacing="0"/>
        <w:ind w:firstLine="705"/>
        <w:jc w:val="both"/>
        <w:rPr>
          <w:color w:val="000000"/>
          <w:sz w:val="18"/>
          <w:szCs w:val="18"/>
          <w:lang w:val="uk-UA"/>
        </w:rPr>
      </w:pPr>
      <w:r w:rsidRPr="00165B87">
        <w:rPr>
          <w:rStyle w:val="rvts7"/>
          <w:rFonts w:eastAsia="Calibri"/>
          <w:color w:val="000000"/>
          <w:sz w:val="28"/>
          <w:szCs w:val="28"/>
          <w:lang w:val="uk-UA"/>
        </w:rPr>
        <w:t>- для другої групи платників єдиного податку для всіх видів господарської діяльності, передбачених для цієї групи, – 15 відсотків до розміру мінімальної заробітної плати, встановленої законом на 1 січня податкового (звітного) року;</w:t>
      </w:r>
    </w:p>
    <w:p w:rsidR="00D52D4E" w:rsidRPr="00165B87" w:rsidRDefault="00D52D4E" w:rsidP="00D52D4E">
      <w:pPr>
        <w:tabs>
          <w:tab w:val="left" w:pos="1134"/>
        </w:tabs>
        <w:ind w:firstLine="709"/>
        <w:jc w:val="both"/>
        <w:rPr>
          <w:sz w:val="28"/>
          <w:szCs w:val="28"/>
          <w:lang w:val="uk-UA"/>
        </w:rPr>
      </w:pPr>
      <w:r w:rsidRPr="00165B87">
        <w:rPr>
          <w:sz w:val="28"/>
          <w:szCs w:val="28"/>
          <w:lang w:val="uk-UA"/>
        </w:rPr>
        <w:lastRenderedPageBreak/>
        <w:t>- для третьої групи платників єдиного податку застосовуються ставки податку відповідно до пунктів 293.3, 293.4, 293.5 та 293.8 статті 293 Податкового кодексу України.</w:t>
      </w:r>
    </w:p>
    <w:p w:rsidR="00D52D4E" w:rsidRPr="00165B87" w:rsidRDefault="00D52D4E" w:rsidP="00D52D4E">
      <w:pPr>
        <w:tabs>
          <w:tab w:val="left" w:pos="720"/>
        </w:tabs>
        <w:jc w:val="both"/>
        <w:rPr>
          <w:sz w:val="28"/>
          <w:szCs w:val="28"/>
          <w:lang w:val="uk-UA"/>
        </w:rPr>
      </w:pPr>
      <w:r w:rsidRPr="00165B87">
        <w:rPr>
          <w:sz w:val="28"/>
          <w:szCs w:val="28"/>
          <w:lang w:val="uk-UA"/>
        </w:rPr>
        <w:tab/>
        <w:t>- для четвертої групи платників єдиного податку застосовуються ставки податку відповідно до пункту 293.9 статті 293 Податкового кодексу України.</w:t>
      </w:r>
    </w:p>
    <w:p w:rsidR="00D52D4E" w:rsidRPr="00165B87" w:rsidRDefault="00D52D4E" w:rsidP="00D575A7">
      <w:pPr>
        <w:pStyle w:val="rvps2"/>
        <w:shd w:val="clear" w:color="auto" w:fill="FFFFFF"/>
        <w:spacing w:before="0" w:beforeAutospacing="0" w:after="0" w:afterAutospacing="0"/>
        <w:ind w:firstLine="448"/>
        <w:jc w:val="both"/>
        <w:textAlignment w:val="baseline"/>
        <w:rPr>
          <w:b/>
          <w:sz w:val="28"/>
          <w:szCs w:val="28"/>
        </w:rPr>
      </w:pPr>
      <w:r w:rsidRPr="00165B87">
        <w:rPr>
          <w:b/>
          <w:sz w:val="28"/>
          <w:szCs w:val="28"/>
        </w:rPr>
        <w:t xml:space="preserve">Розділ </w:t>
      </w:r>
      <w:r w:rsidR="00331996" w:rsidRPr="00165B87">
        <w:rPr>
          <w:b/>
          <w:sz w:val="28"/>
          <w:szCs w:val="28"/>
        </w:rPr>
        <w:t>5</w:t>
      </w:r>
      <w:r w:rsidRPr="00165B87">
        <w:rPr>
          <w:b/>
          <w:sz w:val="28"/>
          <w:szCs w:val="28"/>
        </w:rPr>
        <w:t>. Податковий (звітний) період</w:t>
      </w:r>
      <w:r w:rsidR="00D575A7" w:rsidRPr="00165B87">
        <w:rPr>
          <w:b/>
          <w:sz w:val="28"/>
          <w:szCs w:val="28"/>
        </w:rPr>
        <w:t xml:space="preserve">, порядок </w:t>
      </w:r>
      <w:r w:rsidR="00D575A7" w:rsidRPr="00165B87">
        <w:rPr>
          <w:b/>
          <w:color w:val="000000"/>
          <w:sz w:val="28"/>
          <w:szCs w:val="28"/>
          <w:shd w:val="clear" w:color="auto" w:fill="FFFFFF"/>
        </w:rPr>
        <w:t>нарахування та строки сплати єдиного податку</w:t>
      </w:r>
    </w:p>
    <w:p w:rsidR="003B227D" w:rsidRPr="00165B87" w:rsidRDefault="00331996" w:rsidP="00D575A7">
      <w:pPr>
        <w:pStyle w:val="rvps2"/>
        <w:shd w:val="clear" w:color="auto" w:fill="FFFFFF"/>
        <w:spacing w:before="0" w:beforeAutospacing="0" w:after="0" w:afterAutospacing="0"/>
        <w:ind w:firstLine="448"/>
        <w:jc w:val="both"/>
        <w:textAlignment w:val="baseline"/>
        <w:rPr>
          <w:color w:val="000000"/>
          <w:sz w:val="28"/>
          <w:szCs w:val="28"/>
        </w:rPr>
      </w:pPr>
      <w:bookmarkStart w:id="154" w:name="n7134"/>
      <w:bookmarkEnd w:id="154"/>
      <w:r w:rsidRPr="00165B87">
        <w:rPr>
          <w:color w:val="000000"/>
          <w:sz w:val="28"/>
          <w:szCs w:val="28"/>
        </w:rPr>
        <w:t>5</w:t>
      </w:r>
      <w:r w:rsidR="00D52D4E" w:rsidRPr="00165B87">
        <w:rPr>
          <w:color w:val="000000"/>
          <w:sz w:val="28"/>
          <w:szCs w:val="28"/>
        </w:rPr>
        <w:t>.1. Податковим (звітним) періодом для платників єдиного податку першої, другої та четвертої груп є календарний рік</w:t>
      </w:r>
      <w:r w:rsidR="003B227D" w:rsidRPr="00165B87">
        <w:rPr>
          <w:color w:val="000000"/>
          <w:sz w:val="28"/>
          <w:szCs w:val="28"/>
        </w:rPr>
        <w:t>, для платників єдиного податку трет</w:t>
      </w:r>
      <w:r w:rsidR="005D7BC1">
        <w:rPr>
          <w:color w:val="000000"/>
          <w:sz w:val="28"/>
          <w:szCs w:val="28"/>
        </w:rPr>
        <w:t>ьої групи - календарний квартал (</w:t>
      </w:r>
      <w:r w:rsidR="005D7BC1" w:rsidRPr="005D7BC1">
        <w:rPr>
          <w:color w:val="000000"/>
          <w:sz w:val="28"/>
          <w:szCs w:val="28"/>
        </w:rPr>
        <w:t xml:space="preserve">крім податкового періоду для податкової звітності з податку на додану вартість, визначеного пунктом 202.1 статті 202 </w:t>
      </w:r>
      <w:r w:rsidR="005D7BC1">
        <w:rPr>
          <w:color w:val="000000"/>
          <w:sz w:val="28"/>
          <w:szCs w:val="28"/>
        </w:rPr>
        <w:t>Податкового</w:t>
      </w:r>
      <w:r w:rsidR="005D7BC1" w:rsidRPr="005D7BC1">
        <w:rPr>
          <w:color w:val="000000"/>
          <w:sz w:val="28"/>
          <w:szCs w:val="28"/>
        </w:rPr>
        <w:t xml:space="preserve"> </w:t>
      </w:r>
      <w:r w:rsidR="005D7BC1">
        <w:rPr>
          <w:color w:val="000000"/>
          <w:sz w:val="28"/>
          <w:szCs w:val="28"/>
        </w:rPr>
        <w:t>к</w:t>
      </w:r>
      <w:r w:rsidR="005D7BC1" w:rsidRPr="005D7BC1">
        <w:rPr>
          <w:color w:val="000000"/>
          <w:sz w:val="28"/>
          <w:szCs w:val="28"/>
        </w:rPr>
        <w:t>одексу</w:t>
      </w:r>
      <w:r w:rsidR="005D7BC1">
        <w:rPr>
          <w:color w:val="000000"/>
          <w:sz w:val="28"/>
          <w:szCs w:val="28"/>
        </w:rPr>
        <w:t xml:space="preserve"> України</w:t>
      </w:r>
      <w:r w:rsidR="005D7BC1" w:rsidRPr="005D7BC1">
        <w:rPr>
          <w:color w:val="000000"/>
          <w:sz w:val="28"/>
          <w:szCs w:val="28"/>
        </w:rPr>
        <w:t>)</w:t>
      </w:r>
      <w:r w:rsidR="005D7BC1">
        <w:rPr>
          <w:color w:val="000000"/>
          <w:sz w:val="28"/>
          <w:szCs w:val="28"/>
        </w:rPr>
        <w:t>.</w:t>
      </w:r>
    </w:p>
    <w:p w:rsidR="00D575A7" w:rsidRPr="00165B87" w:rsidRDefault="00D575A7" w:rsidP="00D575A7">
      <w:pPr>
        <w:tabs>
          <w:tab w:val="left" w:pos="426"/>
        </w:tabs>
        <w:jc w:val="both"/>
        <w:rPr>
          <w:color w:val="000000"/>
          <w:sz w:val="28"/>
          <w:szCs w:val="28"/>
          <w:lang w:val="uk-UA"/>
        </w:rPr>
      </w:pPr>
      <w:bookmarkStart w:id="155" w:name="n12026"/>
      <w:bookmarkStart w:id="156" w:name="n7135"/>
      <w:bookmarkEnd w:id="155"/>
      <w:bookmarkEnd w:id="156"/>
      <w:r w:rsidRPr="00165B87">
        <w:rPr>
          <w:color w:val="000000"/>
          <w:sz w:val="28"/>
          <w:szCs w:val="28"/>
          <w:lang w:val="uk-UA"/>
        </w:rPr>
        <w:tab/>
      </w:r>
      <w:r w:rsidR="00331996" w:rsidRPr="00165B87">
        <w:rPr>
          <w:color w:val="000000"/>
          <w:sz w:val="28"/>
          <w:szCs w:val="28"/>
          <w:lang w:val="uk-UA"/>
        </w:rPr>
        <w:t>5</w:t>
      </w:r>
      <w:r w:rsidRPr="00165B87">
        <w:rPr>
          <w:color w:val="000000"/>
          <w:sz w:val="28"/>
          <w:szCs w:val="28"/>
          <w:lang w:val="uk-UA"/>
        </w:rPr>
        <w:t xml:space="preserve">.2. </w:t>
      </w:r>
      <w:r w:rsidRPr="00165B87">
        <w:rPr>
          <w:color w:val="000000"/>
          <w:sz w:val="28"/>
          <w:szCs w:val="28"/>
          <w:shd w:val="clear" w:color="auto" w:fill="FFFFFF"/>
          <w:lang w:val="uk-UA"/>
        </w:rPr>
        <w:t>Порядок нарахування та строки сплати єдиного податку виз</w:t>
      </w:r>
      <w:r w:rsidR="00910346" w:rsidRPr="00165B87">
        <w:rPr>
          <w:color w:val="000000"/>
          <w:sz w:val="28"/>
          <w:szCs w:val="28"/>
          <w:shd w:val="clear" w:color="auto" w:fill="FFFFFF"/>
          <w:lang w:val="uk-UA"/>
        </w:rPr>
        <w:t>н</w:t>
      </w:r>
      <w:r w:rsidRPr="00165B87">
        <w:rPr>
          <w:color w:val="000000"/>
          <w:sz w:val="28"/>
          <w:szCs w:val="28"/>
          <w:shd w:val="clear" w:color="auto" w:fill="FFFFFF"/>
          <w:lang w:val="uk-UA"/>
        </w:rPr>
        <w:t xml:space="preserve">ачаються відповідно до ст. 295 </w:t>
      </w:r>
      <w:r w:rsidRPr="00165B87">
        <w:rPr>
          <w:color w:val="000000"/>
          <w:sz w:val="28"/>
          <w:szCs w:val="28"/>
          <w:lang w:val="uk-UA"/>
        </w:rPr>
        <w:t>Податкового кодексу України</w:t>
      </w:r>
      <w:r w:rsidR="00791855" w:rsidRPr="00165B87">
        <w:rPr>
          <w:color w:val="000000"/>
          <w:sz w:val="28"/>
          <w:szCs w:val="28"/>
          <w:lang w:val="uk-UA"/>
        </w:rPr>
        <w:t>.</w:t>
      </w:r>
    </w:p>
    <w:p w:rsidR="003F01E1" w:rsidRPr="00165B87" w:rsidRDefault="00331996" w:rsidP="003F01E1">
      <w:pPr>
        <w:shd w:val="clear" w:color="auto" w:fill="FFFFFF"/>
        <w:ind w:firstLine="450"/>
        <w:jc w:val="both"/>
        <w:rPr>
          <w:color w:val="000000"/>
          <w:sz w:val="28"/>
          <w:szCs w:val="28"/>
          <w:lang w:val="uk-UA"/>
        </w:rPr>
      </w:pPr>
      <w:r w:rsidRPr="00165B87">
        <w:rPr>
          <w:color w:val="000000"/>
          <w:sz w:val="28"/>
          <w:szCs w:val="28"/>
          <w:lang w:val="uk-UA"/>
        </w:rPr>
        <w:t>5</w:t>
      </w:r>
      <w:r w:rsidR="003F01E1" w:rsidRPr="00165B87">
        <w:rPr>
          <w:color w:val="000000"/>
          <w:sz w:val="28"/>
          <w:szCs w:val="28"/>
          <w:lang w:val="uk-UA"/>
        </w:rPr>
        <w:t xml:space="preserve">.3.  </w:t>
      </w:r>
      <w:r w:rsidR="003F01E1" w:rsidRPr="00165B87">
        <w:rPr>
          <w:rFonts w:eastAsia="Times New Roman"/>
          <w:color w:val="000000"/>
          <w:sz w:val="28"/>
          <w:szCs w:val="28"/>
          <w:lang w:val="uk-UA" w:eastAsia="uk-UA"/>
        </w:rPr>
        <w:t xml:space="preserve">Ведення обліку і складення звітності платниками єдиного податку визначаються ст. 296 </w:t>
      </w:r>
      <w:r w:rsidR="003F01E1" w:rsidRPr="00165B87">
        <w:rPr>
          <w:color w:val="000000"/>
          <w:sz w:val="28"/>
          <w:szCs w:val="28"/>
          <w:lang w:val="uk-UA"/>
        </w:rPr>
        <w:t>Податкового кодексу України.</w:t>
      </w:r>
    </w:p>
    <w:p w:rsidR="003F01E1" w:rsidRPr="00165B87" w:rsidRDefault="00331996" w:rsidP="003F01E1">
      <w:pPr>
        <w:shd w:val="clear" w:color="auto" w:fill="FFFFFF"/>
        <w:ind w:firstLine="450"/>
        <w:jc w:val="both"/>
        <w:rPr>
          <w:color w:val="000000"/>
          <w:sz w:val="28"/>
          <w:szCs w:val="28"/>
          <w:lang w:val="uk-UA"/>
        </w:rPr>
      </w:pPr>
      <w:r w:rsidRPr="00165B87">
        <w:rPr>
          <w:color w:val="000000"/>
          <w:sz w:val="28"/>
          <w:szCs w:val="28"/>
          <w:lang w:val="uk-UA"/>
        </w:rPr>
        <w:t>5</w:t>
      </w:r>
      <w:r w:rsidR="003F01E1" w:rsidRPr="00165B87">
        <w:rPr>
          <w:color w:val="000000"/>
          <w:sz w:val="28"/>
          <w:szCs w:val="28"/>
          <w:lang w:val="uk-UA"/>
        </w:rPr>
        <w:t xml:space="preserve">.4.  </w:t>
      </w:r>
      <w:r w:rsidR="003F01E1" w:rsidRPr="00165B87">
        <w:rPr>
          <w:rFonts w:eastAsia="Times New Roman"/>
          <w:color w:val="000000"/>
          <w:sz w:val="28"/>
          <w:szCs w:val="28"/>
          <w:lang w:val="uk-UA" w:eastAsia="uk-UA"/>
        </w:rPr>
        <w:t xml:space="preserve">Особливості нарахування, сплати та подання звітності з окремих податків і зборів платниками єдиного податку визначаються відповідно до ст. 297 </w:t>
      </w:r>
      <w:r w:rsidR="003F01E1" w:rsidRPr="00165B87">
        <w:rPr>
          <w:color w:val="000000"/>
          <w:sz w:val="28"/>
          <w:szCs w:val="28"/>
          <w:lang w:val="uk-UA"/>
        </w:rPr>
        <w:t>Податкового кодексу України.</w:t>
      </w:r>
    </w:p>
    <w:p w:rsidR="003F01E1" w:rsidRPr="00165B87" w:rsidRDefault="00331996" w:rsidP="003F01E1">
      <w:pPr>
        <w:shd w:val="clear" w:color="auto" w:fill="FFFFFF"/>
        <w:ind w:firstLine="450"/>
        <w:jc w:val="both"/>
        <w:rPr>
          <w:color w:val="000000"/>
          <w:sz w:val="28"/>
          <w:szCs w:val="28"/>
          <w:lang w:val="uk-UA"/>
        </w:rPr>
      </w:pPr>
      <w:r w:rsidRPr="00165B87">
        <w:rPr>
          <w:color w:val="000000"/>
          <w:sz w:val="28"/>
          <w:szCs w:val="28"/>
          <w:lang w:val="uk-UA"/>
        </w:rPr>
        <w:t>5</w:t>
      </w:r>
      <w:r w:rsidR="003F01E1" w:rsidRPr="00165B87">
        <w:rPr>
          <w:color w:val="000000"/>
          <w:sz w:val="28"/>
          <w:szCs w:val="28"/>
          <w:lang w:val="uk-UA"/>
        </w:rPr>
        <w:t xml:space="preserve">.5. </w:t>
      </w:r>
      <w:r w:rsidR="003F01E1" w:rsidRPr="00165B87">
        <w:rPr>
          <w:rFonts w:eastAsia="Times New Roman"/>
          <w:color w:val="000000"/>
          <w:sz w:val="28"/>
          <w:szCs w:val="28"/>
          <w:lang w:val="uk-UA" w:eastAsia="uk-UA"/>
        </w:rPr>
        <w:t xml:space="preserve">Порядок обрання або переходу на спрощену систему оподаткування, або відмови від спрощеної системи оподаткування визначається відповідно до ст. 298 </w:t>
      </w:r>
      <w:r w:rsidR="003F01E1" w:rsidRPr="00165B87">
        <w:rPr>
          <w:color w:val="000000"/>
          <w:sz w:val="28"/>
          <w:szCs w:val="28"/>
          <w:lang w:val="uk-UA"/>
        </w:rPr>
        <w:t>Податкового кодексу України.</w:t>
      </w:r>
    </w:p>
    <w:p w:rsidR="003604D3" w:rsidRDefault="003604D3" w:rsidP="004A0BFC">
      <w:pPr>
        <w:tabs>
          <w:tab w:val="right" w:pos="9498"/>
        </w:tabs>
        <w:ind w:firstLine="567"/>
        <w:rPr>
          <w:sz w:val="28"/>
          <w:szCs w:val="28"/>
          <w:lang w:val="uk-UA"/>
        </w:rPr>
      </w:pPr>
      <w:bookmarkStart w:id="157" w:name="n12027"/>
      <w:bookmarkStart w:id="158" w:name="n7136"/>
      <w:bookmarkStart w:id="159" w:name="n7137"/>
      <w:bookmarkStart w:id="160" w:name="n7138"/>
      <w:bookmarkStart w:id="161" w:name="n7141"/>
      <w:bookmarkStart w:id="162" w:name="n7144"/>
      <w:bookmarkStart w:id="163" w:name="n12006"/>
      <w:bookmarkStart w:id="164" w:name="n7079"/>
      <w:bookmarkStart w:id="165" w:name="n14407"/>
      <w:bookmarkStart w:id="166" w:name="n7080"/>
      <w:bookmarkEnd w:id="157"/>
      <w:bookmarkEnd w:id="158"/>
      <w:bookmarkEnd w:id="159"/>
      <w:bookmarkEnd w:id="160"/>
      <w:bookmarkEnd w:id="161"/>
      <w:bookmarkEnd w:id="162"/>
      <w:bookmarkEnd w:id="163"/>
      <w:bookmarkEnd w:id="164"/>
      <w:bookmarkEnd w:id="165"/>
      <w:bookmarkEnd w:id="166"/>
    </w:p>
    <w:p w:rsidR="00301F79" w:rsidRDefault="00301F79" w:rsidP="004A0BFC">
      <w:pPr>
        <w:tabs>
          <w:tab w:val="right" w:pos="9498"/>
        </w:tabs>
        <w:ind w:firstLine="567"/>
        <w:rPr>
          <w:sz w:val="28"/>
          <w:szCs w:val="28"/>
          <w:lang w:val="uk-UA"/>
        </w:rPr>
      </w:pPr>
    </w:p>
    <w:p w:rsidR="004A0BFC" w:rsidRPr="00165B87" w:rsidRDefault="004A0BFC" w:rsidP="004A0BFC">
      <w:pPr>
        <w:tabs>
          <w:tab w:val="right" w:pos="9498"/>
        </w:tabs>
        <w:ind w:firstLine="567"/>
        <w:rPr>
          <w:color w:val="000000"/>
          <w:sz w:val="28"/>
          <w:szCs w:val="28"/>
          <w:lang w:val="uk-UA"/>
        </w:rPr>
      </w:pPr>
      <w:r w:rsidRPr="00165B87">
        <w:rPr>
          <w:sz w:val="28"/>
          <w:szCs w:val="28"/>
          <w:lang w:val="uk-UA"/>
        </w:rPr>
        <w:t xml:space="preserve">Секретар міської ради                                         Віктор </w:t>
      </w:r>
      <w:proofErr w:type="spellStart"/>
      <w:r w:rsidRPr="00165B87">
        <w:rPr>
          <w:sz w:val="28"/>
          <w:szCs w:val="28"/>
          <w:lang w:val="uk-UA"/>
        </w:rPr>
        <w:t>Синишин</w:t>
      </w:r>
      <w:proofErr w:type="spellEnd"/>
    </w:p>
    <w:p w:rsidR="00AA6764" w:rsidRPr="00165B87" w:rsidRDefault="00AA6764" w:rsidP="00A66925">
      <w:pPr>
        <w:jc w:val="both"/>
        <w:rPr>
          <w:sz w:val="28"/>
          <w:szCs w:val="28"/>
          <w:highlight w:val="yellow"/>
          <w:lang w:val="uk-UA"/>
        </w:rPr>
      </w:pPr>
    </w:p>
    <w:p w:rsidR="00AA6764" w:rsidRPr="00165B87" w:rsidRDefault="00AA6764" w:rsidP="00A66925">
      <w:pPr>
        <w:jc w:val="both"/>
        <w:rPr>
          <w:sz w:val="28"/>
          <w:szCs w:val="28"/>
          <w:highlight w:val="yellow"/>
          <w:lang w:val="uk-UA"/>
        </w:rPr>
      </w:pPr>
    </w:p>
    <w:p w:rsidR="00AA6764" w:rsidRPr="00165B87" w:rsidRDefault="00AA6764" w:rsidP="00A66925">
      <w:pPr>
        <w:jc w:val="both"/>
        <w:rPr>
          <w:sz w:val="28"/>
          <w:szCs w:val="28"/>
          <w:highlight w:val="yellow"/>
          <w:lang w:val="uk-UA"/>
        </w:rPr>
      </w:pPr>
    </w:p>
    <w:p w:rsidR="003B227D" w:rsidRPr="00165B87" w:rsidRDefault="003B227D" w:rsidP="00A66925">
      <w:pPr>
        <w:jc w:val="both"/>
        <w:rPr>
          <w:sz w:val="28"/>
          <w:szCs w:val="28"/>
          <w:highlight w:val="yellow"/>
          <w:lang w:val="uk-UA"/>
        </w:rPr>
      </w:pPr>
    </w:p>
    <w:p w:rsidR="003B227D" w:rsidRPr="00165B87" w:rsidRDefault="003B227D" w:rsidP="00A66925">
      <w:pPr>
        <w:jc w:val="both"/>
        <w:rPr>
          <w:sz w:val="28"/>
          <w:szCs w:val="28"/>
          <w:highlight w:val="yellow"/>
          <w:lang w:val="uk-UA"/>
        </w:rPr>
      </w:pPr>
      <w:bookmarkStart w:id="167" w:name="_GoBack"/>
      <w:bookmarkEnd w:id="167"/>
    </w:p>
    <w:sectPr w:rsidR="003B227D" w:rsidRPr="00165B87" w:rsidSect="00B94E18">
      <w:pgSz w:w="11906" w:h="16838"/>
      <w:pgMar w:top="1134" w:right="567" w:bottom="851" w:left="1985"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AE" w:rsidRDefault="003A78AE">
      <w:r>
        <w:separator/>
      </w:r>
    </w:p>
  </w:endnote>
  <w:endnote w:type="continuationSeparator" w:id="0">
    <w:p w:rsidR="003A78AE" w:rsidRDefault="003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AE" w:rsidRDefault="003A78AE">
      <w:r>
        <w:separator/>
      </w:r>
    </w:p>
  </w:footnote>
  <w:footnote w:type="continuationSeparator" w:id="0">
    <w:p w:rsidR="003A78AE" w:rsidRDefault="003A7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533F"/>
    <w:multiLevelType w:val="multilevel"/>
    <w:tmpl w:val="12525A80"/>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3F02C03"/>
    <w:multiLevelType w:val="multilevel"/>
    <w:tmpl w:val="33F8352C"/>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B90539A"/>
    <w:multiLevelType w:val="hybridMultilevel"/>
    <w:tmpl w:val="8FE4994A"/>
    <w:lvl w:ilvl="0" w:tplc="3878AD9C">
      <w:start w:val="1"/>
      <w:numFmt w:val="decimal"/>
      <w:lvlText w:val="%1."/>
      <w:lvlJc w:val="left"/>
      <w:pPr>
        <w:tabs>
          <w:tab w:val="num" w:pos="720"/>
        </w:tabs>
        <w:ind w:left="720" w:hanging="360"/>
      </w:pPr>
      <w:rPr>
        <w:rFonts w:cs="Times New Roman"/>
        <w:i w:val="0"/>
        <w:color w:val="auto"/>
      </w:rPr>
    </w:lvl>
    <w:lvl w:ilvl="1" w:tplc="0E5091C4">
      <w:start w:val="1"/>
      <w:numFmt w:val="bullet"/>
      <w:lvlText w:val="-"/>
      <w:lvlJc w:val="left"/>
      <w:pPr>
        <w:tabs>
          <w:tab w:val="num" w:pos="1437"/>
        </w:tabs>
        <w:ind w:left="108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F3795C"/>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46CF3327"/>
    <w:multiLevelType w:val="hybridMultilevel"/>
    <w:tmpl w:val="3C7A68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9843E5"/>
    <w:multiLevelType w:val="multilevel"/>
    <w:tmpl w:val="B554CEC2"/>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093380E"/>
    <w:multiLevelType w:val="multilevel"/>
    <w:tmpl w:val="3B186204"/>
    <w:lvl w:ilvl="0">
      <w:start w:val="4"/>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7">
    <w:nsid w:val="61595D3A"/>
    <w:multiLevelType w:val="hybridMultilevel"/>
    <w:tmpl w:val="9198D976"/>
    <w:lvl w:ilvl="0" w:tplc="14F68032">
      <w:start w:val="6"/>
      <w:numFmt w:val="decimal"/>
      <w:lvlText w:val="%1."/>
      <w:lvlJc w:val="left"/>
      <w:pPr>
        <w:tabs>
          <w:tab w:val="num" w:pos="507"/>
        </w:tabs>
        <w:ind w:left="507" w:hanging="450"/>
      </w:pPr>
      <w:rPr>
        <w:rFonts w:hint="default"/>
      </w:rPr>
    </w:lvl>
    <w:lvl w:ilvl="1" w:tplc="04190019">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8">
    <w:nsid w:val="65FF36B1"/>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713268E9"/>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25"/>
    <w:rsid w:val="0000198D"/>
    <w:rsid w:val="00012C5C"/>
    <w:rsid w:val="000239C7"/>
    <w:rsid w:val="00024207"/>
    <w:rsid w:val="00034809"/>
    <w:rsid w:val="000359AA"/>
    <w:rsid w:val="00052FF3"/>
    <w:rsid w:val="00062ED0"/>
    <w:rsid w:val="000675B7"/>
    <w:rsid w:val="000702F0"/>
    <w:rsid w:val="00075619"/>
    <w:rsid w:val="00080447"/>
    <w:rsid w:val="00083A3C"/>
    <w:rsid w:val="0009531E"/>
    <w:rsid w:val="00095F6B"/>
    <w:rsid w:val="000A262D"/>
    <w:rsid w:val="000B119A"/>
    <w:rsid w:val="000B36E9"/>
    <w:rsid w:val="000C184D"/>
    <w:rsid w:val="000D0AB6"/>
    <w:rsid w:val="000D4B5E"/>
    <w:rsid w:val="000E7CEB"/>
    <w:rsid w:val="000F4A19"/>
    <w:rsid w:val="000F6291"/>
    <w:rsid w:val="00102513"/>
    <w:rsid w:val="00102946"/>
    <w:rsid w:val="00110D00"/>
    <w:rsid w:val="001156FB"/>
    <w:rsid w:val="001218B8"/>
    <w:rsid w:val="00124D7F"/>
    <w:rsid w:val="0013029A"/>
    <w:rsid w:val="00135155"/>
    <w:rsid w:val="00146D16"/>
    <w:rsid w:val="00146E5B"/>
    <w:rsid w:val="001545E9"/>
    <w:rsid w:val="001571CF"/>
    <w:rsid w:val="0016070F"/>
    <w:rsid w:val="00161BEE"/>
    <w:rsid w:val="00165B87"/>
    <w:rsid w:val="00167A4E"/>
    <w:rsid w:val="00172540"/>
    <w:rsid w:val="00172AC7"/>
    <w:rsid w:val="00175A46"/>
    <w:rsid w:val="00182519"/>
    <w:rsid w:val="00185462"/>
    <w:rsid w:val="00195700"/>
    <w:rsid w:val="00196572"/>
    <w:rsid w:val="001973B8"/>
    <w:rsid w:val="001977D9"/>
    <w:rsid w:val="001A0030"/>
    <w:rsid w:val="001A47BD"/>
    <w:rsid w:val="001A78CA"/>
    <w:rsid w:val="001B0BA3"/>
    <w:rsid w:val="001C2002"/>
    <w:rsid w:val="001D04AE"/>
    <w:rsid w:val="001D2FCE"/>
    <w:rsid w:val="001D3AC8"/>
    <w:rsid w:val="001E23A4"/>
    <w:rsid w:val="001E4B41"/>
    <w:rsid w:val="001E5C8E"/>
    <w:rsid w:val="001F0553"/>
    <w:rsid w:val="002119B6"/>
    <w:rsid w:val="00212973"/>
    <w:rsid w:val="00226606"/>
    <w:rsid w:val="00232F33"/>
    <w:rsid w:val="00233A9A"/>
    <w:rsid w:val="0023755F"/>
    <w:rsid w:val="0025248B"/>
    <w:rsid w:val="002570EC"/>
    <w:rsid w:val="00260D33"/>
    <w:rsid w:val="0027336B"/>
    <w:rsid w:val="00297DD5"/>
    <w:rsid w:val="002A3D9E"/>
    <w:rsid w:val="002B4883"/>
    <w:rsid w:val="002C5854"/>
    <w:rsid w:val="002C7251"/>
    <w:rsid w:val="002C7818"/>
    <w:rsid w:val="002D06EA"/>
    <w:rsid w:val="002D1A9E"/>
    <w:rsid w:val="002D2F67"/>
    <w:rsid w:val="002E1B1F"/>
    <w:rsid w:val="002E2942"/>
    <w:rsid w:val="002F3F30"/>
    <w:rsid w:val="002F446E"/>
    <w:rsid w:val="00301F75"/>
    <w:rsid w:val="00301F79"/>
    <w:rsid w:val="0030546B"/>
    <w:rsid w:val="00311549"/>
    <w:rsid w:val="003209A3"/>
    <w:rsid w:val="00325879"/>
    <w:rsid w:val="00331996"/>
    <w:rsid w:val="0033644D"/>
    <w:rsid w:val="003364F5"/>
    <w:rsid w:val="00344ED0"/>
    <w:rsid w:val="003479C0"/>
    <w:rsid w:val="00351027"/>
    <w:rsid w:val="0035670F"/>
    <w:rsid w:val="00357F85"/>
    <w:rsid w:val="003604D3"/>
    <w:rsid w:val="0036413C"/>
    <w:rsid w:val="00376CE8"/>
    <w:rsid w:val="003859E8"/>
    <w:rsid w:val="003863E8"/>
    <w:rsid w:val="003A47A5"/>
    <w:rsid w:val="003A78AE"/>
    <w:rsid w:val="003A7F3A"/>
    <w:rsid w:val="003B0D7F"/>
    <w:rsid w:val="003B227D"/>
    <w:rsid w:val="003B7332"/>
    <w:rsid w:val="003D3A19"/>
    <w:rsid w:val="003E4E2E"/>
    <w:rsid w:val="003E786B"/>
    <w:rsid w:val="003F01E1"/>
    <w:rsid w:val="003F56E3"/>
    <w:rsid w:val="00406B4D"/>
    <w:rsid w:val="004177E0"/>
    <w:rsid w:val="00426E24"/>
    <w:rsid w:val="00433BF8"/>
    <w:rsid w:val="00435667"/>
    <w:rsid w:val="004376D9"/>
    <w:rsid w:val="00443638"/>
    <w:rsid w:val="00452EF6"/>
    <w:rsid w:val="0047417B"/>
    <w:rsid w:val="00474237"/>
    <w:rsid w:val="00477247"/>
    <w:rsid w:val="00481895"/>
    <w:rsid w:val="00481C16"/>
    <w:rsid w:val="004826A5"/>
    <w:rsid w:val="0048392F"/>
    <w:rsid w:val="0048715B"/>
    <w:rsid w:val="00497C9F"/>
    <w:rsid w:val="004A0BFC"/>
    <w:rsid w:val="004A4F5E"/>
    <w:rsid w:val="004B1207"/>
    <w:rsid w:val="004C2D7C"/>
    <w:rsid w:val="004C3AD6"/>
    <w:rsid w:val="004C3DFB"/>
    <w:rsid w:val="004C7319"/>
    <w:rsid w:val="004C7DDD"/>
    <w:rsid w:val="004D11E0"/>
    <w:rsid w:val="004D1BA9"/>
    <w:rsid w:val="004E085F"/>
    <w:rsid w:val="004E43D8"/>
    <w:rsid w:val="00503DA4"/>
    <w:rsid w:val="00506038"/>
    <w:rsid w:val="00510504"/>
    <w:rsid w:val="00522057"/>
    <w:rsid w:val="00523225"/>
    <w:rsid w:val="005265C3"/>
    <w:rsid w:val="00541FAD"/>
    <w:rsid w:val="00545701"/>
    <w:rsid w:val="005466A5"/>
    <w:rsid w:val="00554CB1"/>
    <w:rsid w:val="0056091E"/>
    <w:rsid w:val="005750ED"/>
    <w:rsid w:val="00597378"/>
    <w:rsid w:val="005A100A"/>
    <w:rsid w:val="005A3750"/>
    <w:rsid w:val="005C3787"/>
    <w:rsid w:val="005D7BC1"/>
    <w:rsid w:val="005E08C2"/>
    <w:rsid w:val="005E0D6E"/>
    <w:rsid w:val="005E6831"/>
    <w:rsid w:val="005F02CD"/>
    <w:rsid w:val="005F7677"/>
    <w:rsid w:val="00605A0C"/>
    <w:rsid w:val="00607F26"/>
    <w:rsid w:val="006113BA"/>
    <w:rsid w:val="00624213"/>
    <w:rsid w:val="00627332"/>
    <w:rsid w:val="006306F7"/>
    <w:rsid w:val="0063376E"/>
    <w:rsid w:val="00644FBA"/>
    <w:rsid w:val="00647453"/>
    <w:rsid w:val="006509E1"/>
    <w:rsid w:val="00654AF1"/>
    <w:rsid w:val="0066638B"/>
    <w:rsid w:val="00675DB4"/>
    <w:rsid w:val="00680925"/>
    <w:rsid w:val="00691DF7"/>
    <w:rsid w:val="006B2D50"/>
    <w:rsid w:val="006B657D"/>
    <w:rsid w:val="006C1C5F"/>
    <w:rsid w:val="006D418A"/>
    <w:rsid w:val="006F33C2"/>
    <w:rsid w:val="006F6BB3"/>
    <w:rsid w:val="00700A01"/>
    <w:rsid w:val="00704CAD"/>
    <w:rsid w:val="00705C34"/>
    <w:rsid w:val="00706CD4"/>
    <w:rsid w:val="0071131B"/>
    <w:rsid w:val="007131F0"/>
    <w:rsid w:val="00723C6D"/>
    <w:rsid w:val="00735405"/>
    <w:rsid w:val="007431EB"/>
    <w:rsid w:val="00766F92"/>
    <w:rsid w:val="00772DD0"/>
    <w:rsid w:val="00780DBF"/>
    <w:rsid w:val="0078726F"/>
    <w:rsid w:val="00791855"/>
    <w:rsid w:val="007A431F"/>
    <w:rsid w:val="007A6FDE"/>
    <w:rsid w:val="007B6A41"/>
    <w:rsid w:val="007C2629"/>
    <w:rsid w:val="007D7B86"/>
    <w:rsid w:val="007E3831"/>
    <w:rsid w:val="007E638A"/>
    <w:rsid w:val="007E7569"/>
    <w:rsid w:val="007F1343"/>
    <w:rsid w:val="007F206F"/>
    <w:rsid w:val="00800C05"/>
    <w:rsid w:val="00813D43"/>
    <w:rsid w:val="00817047"/>
    <w:rsid w:val="008175D0"/>
    <w:rsid w:val="00832414"/>
    <w:rsid w:val="0083287E"/>
    <w:rsid w:val="008453C0"/>
    <w:rsid w:val="008469C1"/>
    <w:rsid w:val="00846F72"/>
    <w:rsid w:val="0085018D"/>
    <w:rsid w:val="008604A9"/>
    <w:rsid w:val="0086141E"/>
    <w:rsid w:val="008728B5"/>
    <w:rsid w:val="00881F41"/>
    <w:rsid w:val="00886BF6"/>
    <w:rsid w:val="008907E0"/>
    <w:rsid w:val="00896C31"/>
    <w:rsid w:val="008C35E7"/>
    <w:rsid w:val="008D610A"/>
    <w:rsid w:val="008E283F"/>
    <w:rsid w:val="008E3616"/>
    <w:rsid w:val="008F05DB"/>
    <w:rsid w:val="009020A7"/>
    <w:rsid w:val="0090495E"/>
    <w:rsid w:val="009078CC"/>
    <w:rsid w:val="00910346"/>
    <w:rsid w:val="00911FF5"/>
    <w:rsid w:val="0092154A"/>
    <w:rsid w:val="00926E7C"/>
    <w:rsid w:val="009305FB"/>
    <w:rsid w:val="00946FA8"/>
    <w:rsid w:val="00965028"/>
    <w:rsid w:val="0096626E"/>
    <w:rsid w:val="00966D57"/>
    <w:rsid w:val="009913AF"/>
    <w:rsid w:val="00992EA2"/>
    <w:rsid w:val="009D2CDA"/>
    <w:rsid w:val="009E3F5D"/>
    <w:rsid w:val="009F22AE"/>
    <w:rsid w:val="00A033BE"/>
    <w:rsid w:val="00A14C85"/>
    <w:rsid w:val="00A2739F"/>
    <w:rsid w:val="00A33E67"/>
    <w:rsid w:val="00A35FCB"/>
    <w:rsid w:val="00A378D0"/>
    <w:rsid w:val="00A42E08"/>
    <w:rsid w:val="00A43D61"/>
    <w:rsid w:val="00A45ED5"/>
    <w:rsid w:val="00A6005B"/>
    <w:rsid w:val="00A64353"/>
    <w:rsid w:val="00A66925"/>
    <w:rsid w:val="00A671FF"/>
    <w:rsid w:val="00A73883"/>
    <w:rsid w:val="00A90D7C"/>
    <w:rsid w:val="00A93849"/>
    <w:rsid w:val="00AA565F"/>
    <w:rsid w:val="00AA6764"/>
    <w:rsid w:val="00AB0954"/>
    <w:rsid w:val="00AB3AA8"/>
    <w:rsid w:val="00AB78B6"/>
    <w:rsid w:val="00AC227F"/>
    <w:rsid w:val="00AE019C"/>
    <w:rsid w:val="00AE06D8"/>
    <w:rsid w:val="00AE14C3"/>
    <w:rsid w:val="00AE1971"/>
    <w:rsid w:val="00AE3E18"/>
    <w:rsid w:val="00AE7140"/>
    <w:rsid w:val="00B038AF"/>
    <w:rsid w:val="00B17037"/>
    <w:rsid w:val="00B233A0"/>
    <w:rsid w:val="00B2654B"/>
    <w:rsid w:val="00B26D56"/>
    <w:rsid w:val="00B40231"/>
    <w:rsid w:val="00B44FEF"/>
    <w:rsid w:val="00B51670"/>
    <w:rsid w:val="00B61C87"/>
    <w:rsid w:val="00B62FE9"/>
    <w:rsid w:val="00B6336C"/>
    <w:rsid w:val="00B65CF9"/>
    <w:rsid w:val="00B709FF"/>
    <w:rsid w:val="00B81E6A"/>
    <w:rsid w:val="00B85CFC"/>
    <w:rsid w:val="00B94931"/>
    <w:rsid w:val="00B94E18"/>
    <w:rsid w:val="00BA3591"/>
    <w:rsid w:val="00BA54DE"/>
    <w:rsid w:val="00BB5E14"/>
    <w:rsid w:val="00BB662D"/>
    <w:rsid w:val="00BD0072"/>
    <w:rsid w:val="00BD16E8"/>
    <w:rsid w:val="00BD3510"/>
    <w:rsid w:val="00BD3AB7"/>
    <w:rsid w:val="00BD7585"/>
    <w:rsid w:val="00BD7D33"/>
    <w:rsid w:val="00BE1196"/>
    <w:rsid w:val="00BF594A"/>
    <w:rsid w:val="00C025D8"/>
    <w:rsid w:val="00C1356F"/>
    <w:rsid w:val="00C16700"/>
    <w:rsid w:val="00C20568"/>
    <w:rsid w:val="00C22F55"/>
    <w:rsid w:val="00C27348"/>
    <w:rsid w:val="00C322B3"/>
    <w:rsid w:val="00C33B1F"/>
    <w:rsid w:val="00C417F3"/>
    <w:rsid w:val="00C61755"/>
    <w:rsid w:val="00C63651"/>
    <w:rsid w:val="00C66147"/>
    <w:rsid w:val="00C72F6C"/>
    <w:rsid w:val="00C73989"/>
    <w:rsid w:val="00C75495"/>
    <w:rsid w:val="00C83E53"/>
    <w:rsid w:val="00C8506B"/>
    <w:rsid w:val="00C85D54"/>
    <w:rsid w:val="00CA22B3"/>
    <w:rsid w:val="00CA528B"/>
    <w:rsid w:val="00CA6905"/>
    <w:rsid w:val="00CB3DE7"/>
    <w:rsid w:val="00CC0A29"/>
    <w:rsid w:val="00CC339C"/>
    <w:rsid w:val="00CD17F4"/>
    <w:rsid w:val="00CD79F5"/>
    <w:rsid w:val="00CE30EA"/>
    <w:rsid w:val="00CF589C"/>
    <w:rsid w:val="00D03563"/>
    <w:rsid w:val="00D0453E"/>
    <w:rsid w:val="00D055B2"/>
    <w:rsid w:val="00D15032"/>
    <w:rsid w:val="00D16585"/>
    <w:rsid w:val="00D47F01"/>
    <w:rsid w:val="00D51A03"/>
    <w:rsid w:val="00D52D4E"/>
    <w:rsid w:val="00D56F12"/>
    <w:rsid w:val="00D575A7"/>
    <w:rsid w:val="00D63A27"/>
    <w:rsid w:val="00D67A2C"/>
    <w:rsid w:val="00D8107C"/>
    <w:rsid w:val="00D82F3B"/>
    <w:rsid w:val="00D8452A"/>
    <w:rsid w:val="00D91BF9"/>
    <w:rsid w:val="00D934E4"/>
    <w:rsid w:val="00DA25EC"/>
    <w:rsid w:val="00DB5250"/>
    <w:rsid w:val="00DC217A"/>
    <w:rsid w:val="00DD288B"/>
    <w:rsid w:val="00DD2B3F"/>
    <w:rsid w:val="00DD5E55"/>
    <w:rsid w:val="00DD7355"/>
    <w:rsid w:val="00DD7F2B"/>
    <w:rsid w:val="00DE08A6"/>
    <w:rsid w:val="00DE24FF"/>
    <w:rsid w:val="00DF0652"/>
    <w:rsid w:val="00DF160F"/>
    <w:rsid w:val="00DF7B46"/>
    <w:rsid w:val="00E0326E"/>
    <w:rsid w:val="00E05476"/>
    <w:rsid w:val="00E31691"/>
    <w:rsid w:val="00E33B39"/>
    <w:rsid w:val="00E36943"/>
    <w:rsid w:val="00E43282"/>
    <w:rsid w:val="00E448BA"/>
    <w:rsid w:val="00E5540A"/>
    <w:rsid w:val="00E74A72"/>
    <w:rsid w:val="00E763BE"/>
    <w:rsid w:val="00E81092"/>
    <w:rsid w:val="00E86A8B"/>
    <w:rsid w:val="00E92E75"/>
    <w:rsid w:val="00EB1675"/>
    <w:rsid w:val="00EB6AD1"/>
    <w:rsid w:val="00EC252F"/>
    <w:rsid w:val="00EC394F"/>
    <w:rsid w:val="00ED2DF8"/>
    <w:rsid w:val="00ED47DD"/>
    <w:rsid w:val="00EE01EA"/>
    <w:rsid w:val="00EE1794"/>
    <w:rsid w:val="00EE25D1"/>
    <w:rsid w:val="00EE391C"/>
    <w:rsid w:val="00EF294D"/>
    <w:rsid w:val="00EF710A"/>
    <w:rsid w:val="00F10336"/>
    <w:rsid w:val="00F134B8"/>
    <w:rsid w:val="00F15FCF"/>
    <w:rsid w:val="00F2302A"/>
    <w:rsid w:val="00F3093C"/>
    <w:rsid w:val="00F30AF4"/>
    <w:rsid w:val="00F33D01"/>
    <w:rsid w:val="00F453CD"/>
    <w:rsid w:val="00F5175E"/>
    <w:rsid w:val="00F52339"/>
    <w:rsid w:val="00F61362"/>
    <w:rsid w:val="00F67E7A"/>
    <w:rsid w:val="00F70627"/>
    <w:rsid w:val="00F72805"/>
    <w:rsid w:val="00F739B6"/>
    <w:rsid w:val="00F74A83"/>
    <w:rsid w:val="00F94A7A"/>
    <w:rsid w:val="00FA6698"/>
    <w:rsid w:val="00FB09CC"/>
    <w:rsid w:val="00FB19F4"/>
    <w:rsid w:val="00FC696F"/>
    <w:rsid w:val="00FF42BE"/>
    <w:rsid w:val="00FF4416"/>
    <w:rsid w:val="00FF5AA3"/>
    <w:rsid w:val="00FF5F69"/>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66925"/>
    <w:pPr>
      <w:keepNext/>
      <w:jc w:val="both"/>
      <w:outlineLvl w:val="0"/>
    </w:pPr>
    <w:rPr>
      <w:sz w:val="28"/>
      <w:szCs w:val="28"/>
      <w:lang w:val="uk-UA"/>
    </w:rPr>
  </w:style>
  <w:style w:type="paragraph" w:styleId="2">
    <w:name w:val="heading 2"/>
    <w:basedOn w:val="a"/>
    <w:next w:val="a"/>
    <w:link w:val="20"/>
    <w:qFormat/>
    <w:rsid w:val="00A66925"/>
    <w:pPr>
      <w:keepNext/>
      <w:keepLines/>
      <w:spacing w:before="200"/>
      <w:outlineLvl w:val="1"/>
    </w:pPr>
    <w:rPr>
      <w:rFonts w:ascii="Cambria" w:hAnsi="Cambria" w:cs="Cambria"/>
      <w:b/>
      <w:bCs/>
      <w:color w:val="4F81BD"/>
      <w:sz w:val="26"/>
      <w:szCs w:val="26"/>
    </w:rPr>
  </w:style>
  <w:style w:type="paragraph" w:styleId="3">
    <w:name w:val="heading 3"/>
    <w:basedOn w:val="a"/>
    <w:next w:val="a"/>
    <w:link w:val="30"/>
    <w:unhideWhenUsed/>
    <w:qFormat/>
    <w:rsid w:val="00A66925"/>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A66925"/>
    <w:pPr>
      <w:keepNext/>
      <w:spacing w:before="240" w:after="60"/>
      <w:outlineLvl w:val="3"/>
    </w:pPr>
    <w:rPr>
      <w:rFonts w:ascii="Calibri" w:eastAsia="Times New Roman" w:hAnsi="Calibri"/>
      <w:b/>
      <w:bCs/>
      <w:sz w:val="28"/>
      <w:szCs w:val="28"/>
    </w:rPr>
  </w:style>
  <w:style w:type="paragraph" w:styleId="5">
    <w:name w:val="heading 5"/>
    <w:basedOn w:val="a"/>
    <w:next w:val="a"/>
    <w:link w:val="50"/>
    <w:unhideWhenUsed/>
    <w:qFormat/>
    <w:rsid w:val="00A6692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25"/>
    <w:rPr>
      <w:rFonts w:ascii="Times New Roman" w:eastAsia="Calibri" w:hAnsi="Times New Roman" w:cs="Times New Roman"/>
      <w:sz w:val="28"/>
      <w:szCs w:val="28"/>
      <w:lang w:val="uk-UA" w:eastAsia="ru-RU"/>
    </w:rPr>
  </w:style>
  <w:style w:type="character" w:customStyle="1" w:styleId="20">
    <w:name w:val="Заголовок 2 Знак"/>
    <w:basedOn w:val="a0"/>
    <w:link w:val="2"/>
    <w:rsid w:val="00A66925"/>
    <w:rPr>
      <w:rFonts w:ascii="Cambria" w:eastAsia="Calibri" w:hAnsi="Cambria" w:cs="Cambria"/>
      <w:b/>
      <w:bCs/>
      <w:color w:val="4F81BD"/>
      <w:sz w:val="26"/>
      <w:szCs w:val="26"/>
      <w:lang w:eastAsia="ru-RU"/>
    </w:rPr>
  </w:style>
  <w:style w:type="character" w:customStyle="1" w:styleId="30">
    <w:name w:val="Заголовок 3 Знак"/>
    <w:basedOn w:val="a0"/>
    <w:link w:val="3"/>
    <w:rsid w:val="00A66925"/>
    <w:rPr>
      <w:rFonts w:ascii="Cambria" w:eastAsia="Times New Roman" w:hAnsi="Cambria" w:cs="Times New Roman"/>
      <w:b/>
      <w:bCs/>
      <w:sz w:val="26"/>
      <w:szCs w:val="26"/>
      <w:lang w:eastAsia="ru-RU"/>
    </w:rPr>
  </w:style>
  <w:style w:type="character" w:customStyle="1" w:styleId="40">
    <w:name w:val="Заголовок 4 Знак"/>
    <w:basedOn w:val="a0"/>
    <w:link w:val="4"/>
    <w:rsid w:val="00A66925"/>
    <w:rPr>
      <w:rFonts w:ascii="Calibri" w:eastAsia="Times New Roman" w:hAnsi="Calibri" w:cs="Times New Roman"/>
      <w:b/>
      <w:bCs/>
      <w:sz w:val="28"/>
      <w:szCs w:val="28"/>
      <w:lang w:eastAsia="ru-RU"/>
    </w:rPr>
  </w:style>
  <w:style w:type="character" w:customStyle="1" w:styleId="50">
    <w:name w:val="Заголовок 5 Знак"/>
    <w:basedOn w:val="a0"/>
    <w:link w:val="5"/>
    <w:rsid w:val="00A66925"/>
    <w:rPr>
      <w:rFonts w:ascii="Calibri" w:eastAsia="Times New Roman" w:hAnsi="Calibri" w:cs="Times New Roman"/>
      <w:b/>
      <w:bCs/>
      <w:i/>
      <w:iCs/>
      <w:sz w:val="26"/>
      <w:szCs w:val="26"/>
      <w:lang w:eastAsia="ru-RU"/>
    </w:rPr>
  </w:style>
  <w:style w:type="paragraph" w:customStyle="1" w:styleId="11">
    <w:name w:val="Абзац списка1"/>
    <w:basedOn w:val="a"/>
    <w:rsid w:val="00A66925"/>
    <w:pPr>
      <w:ind w:left="720"/>
    </w:pPr>
  </w:style>
  <w:style w:type="paragraph" w:styleId="a3">
    <w:name w:val="Normal (Web)"/>
    <w:basedOn w:val="a"/>
    <w:uiPriority w:val="99"/>
    <w:rsid w:val="00A66925"/>
    <w:pPr>
      <w:spacing w:before="100" w:beforeAutospacing="1" w:after="100" w:afterAutospacing="1"/>
    </w:pPr>
  </w:style>
  <w:style w:type="paragraph" w:customStyle="1" w:styleId="rvps2">
    <w:name w:val="rvps2"/>
    <w:basedOn w:val="a"/>
    <w:rsid w:val="00A66925"/>
    <w:pPr>
      <w:spacing w:before="100" w:beforeAutospacing="1" w:after="100" w:afterAutospacing="1"/>
    </w:pPr>
    <w:rPr>
      <w:lang w:val="uk-UA" w:eastAsia="uk-UA"/>
    </w:rPr>
  </w:style>
  <w:style w:type="character" w:customStyle="1" w:styleId="rvts9">
    <w:name w:val="rvts9"/>
    <w:rsid w:val="00A66925"/>
    <w:rPr>
      <w:rFonts w:cs="Times New Roman"/>
    </w:rPr>
  </w:style>
  <w:style w:type="character" w:customStyle="1" w:styleId="apple-converted-space">
    <w:name w:val="apple-converted-space"/>
    <w:rsid w:val="00A66925"/>
    <w:rPr>
      <w:rFonts w:cs="Times New Roman"/>
    </w:rPr>
  </w:style>
  <w:style w:type="paragraph" w:styleId="a4">
    <w:name w:val="Balloon Text"/>
    <w:basedOn w:val="a"/>
    <w:link w:val="a5"/>
    <w:rsid w:val="00A66925"/>
    <w:rPr>
      <w:rFonts w:ascii="Tahoma" w:hAnsi="Tahoma" w:cs="Tahoma"/>
      <w:sz w:val="16"/>
      <w:szCs w:val="16"/>
    </w:rPr>
  </w:style>
  <w:style w:type="character" w:customStyle="1" w:styleId="a5">
    <w:name w:val="Текст выноски Знак"/>
    <w:basedOn w:val="a0"/>
    <w:link w:val="a4"/>
    <w:rsid w:val="00A66925"/>
    <w:rPr>
      <w:rFonts w:ascii="Tahoma" w:eastAsia="Calibri" w:hAnsi="Tahoma" w:cs="Tahoma"/>
      <w:sz w:val="16"/>
      <w:szCs w:val="16"/>
      <w:lang w:eastAsia="ru-RU"/>
    </w:rPr>
  </w:style>
  <w:style w:type="character" w:customStyle="1" w:styleId="rvts7">
    <w:name w:val="rvts7"/>
    <w:basedOn w:val="a0"/>
    <w:rsid w:val="00A66925"/>
  </w:style>
  <w:style w:type="paragraph" w:customStyle="1" w:styleId="rvps214">
    <w:name w:val="rvps214"/>
    <w:basedOn w:val="a"/>
    <w:rsid w:val="00A66925"/>
    <w:pPr>
      <w:spacing w:before="100" w:beforeAutospacing="1" w:after="100" w:afterAutospacing="1"/>
    </w:pPr>
    <w:rPr>
      <w:rFonts w:eastAsia="Times New Roman"/>
      <w:lang w:val="uk-UA" w:eastAsia="uk-UA"/>
    </w:rPr>
  </w:style>
  <w:style w:type="paragraph" w:customStyle="1" w:styleId="rvps215">
    <w:name w:val="rvps215"/>
    <w:basedOn w:val="a"/>
    <w:rsid w:val="00A66925"/>
    <w:pPr>
      <w:spacing w:before="100" w:beforeAutospacing="1" w:after="100" w:afterAutospacing="1"/>
    </w:pPr>
    <w:rPr>
      <w:rFonts w:eastAsia="Times New Roman"/>
      <w:lang w:val="uk-UA" w:eastAsia="uk-UA"/>
    </w:rPr>
  </w:style>
  <w:style w:type="paragraph" w:customStyle="1" w:styleId="rvps217">
    <w:name w:val="rvps217"/>
    <w:basedOn w:val="a"/>
    <w:rsid w:val="00A66925"/>
    <w:pPr>
      <w:spacing w:before="100" w:beforeAutospacing="1" w:after="100" w:afterAutospacing="1"/>
    </w:pPr>
    <w:rPr>
      <w:rFonts w:eastAsia="Times New Roman"/>
      <w:lang w:val="uk-UA" w:eastAsia="uk-UA"/>
    </w:rPr>
  </w:style>
  <w:style w:type="paragraph" w:customStyle="1" w:styleId="rvps218">
    <w:name w:val="rvps218"/>
    <w:basedOn w:val="a"/>
    <w:rsid w:val="00A66925"/>
    <w:pPr>
      <w:spacing w:before="100" w:beforeAutospacing="1" w:after="100" w:afterAutospacing="1"/>
    </w:pPr>
    <w:rPr>
      <w:rFonts w:eastAsia="Times New Roman"/>
      <w:lang w:val="uk-UA" w:eastAsia="uk-UA"/>
    </w:rPr>
  </w:style>
  <w:style w:type="paragraph" w:customStyle="1" w:styleId="rvps219">
    <w:name w:val="rvps219"/>
    <w:basedOn w:val="a"/>
    <w:rsid w:val="00A66925"/>
    <w:pPr>
      <w:spacing w:before="100" w:beforeAutospacing="1" w:after="100" w:afterAutospacing="1"/>
    </w:pPr>
    <w:rPr>
      <w:rFonts w:eastAsia="Times New Roman"/>
      <w:lang w:val="uk-UA" w:eastAsia="uk-UA"/>
    </w:rPr>
  </w:style>
  <w:style w:type="paragraph" w:customStyle="1" w:styleId="rvps117">
    <w:name w:val="rvps117"/>
    <w:basedOn w:val="a"/>
    <w:rsid w:val="00A66925"/>
    <w:pPr>
      <w:spacing w:before="100" w:beforeAutospacing="1" w:after="100" w:afterAutospacing="1"/>
    </w:pPr>
    <w:rPr>
      <w:rFonts w:eastAsia="Times New Roman"/>
      <w:lang w:val="uk-UA" w:eastAsia="uk-UA"/>
    </w:rPr>
  </w:style>
  <w:style w:type="paragraph" w:styleId="a6">
    <w:name w:val="Body Text"/>
    <w:basedOn w:val="a"/>
    <w:link w:val="a7"/>
    <w:rsid w:val="00A66925"/>
    <w:rPr>
      <w:rFonts w:eastAsia="Times New Roman"/>
      <w:sz w:val="36"/>
      <w:szCs w:val="20"/>
    </w:rPr>
  </w:style>
  <w:style w:type="character" w:customStyle="1" w:styleId="a7">
    <w:name w:val="Основной текст Знак"/>
    <w:basedOn w:val="a0"/>
    <w:link w:val="a6"/>
    <w:rsid w:val="00A66925"/>
    <w:rPr>
      <w:rFonts w:ascii="Times New Roman" w:eastAsia="Times New Roman" w:hAnsi="Times New Roman" w:cs="Times New Roman"/>
      <w:sz w:val="36"/>
      <w:szCs w:val="20"/>
      <w:lang w:eastAsia="ru-RU"/>
    </w:rPr>
  </w:style>
  <w:style w:type="paragraph" w:styleId="a8">
    <w:name w:val="footer"/>
    <w:basedOn w:val="a"/>
    <w:link w:val="a9"/>
    <w:rsid w:val="00A66925"/>
    <w:pPr>
      <w:tabs>
        <w:tab w:val="center" w:pos="4677"/>
        <w:tab w:val="right" w:pos="9355"/>
      </w:tabs>
    </w:pPr>
    <w:rPr>
      <w:rFonts w:eastAsia="Times New Roman"/>
    </w:rPr>
  </w:style>
  <w:style w:type="character" w:customStyle="1" w:styleId="a9">
    <w:name w:val="Нижний колонтитул Знак"/>
    <w:basedOn w:val="a0"/>
    <w:link w:val="a8"/>
    <w:rsid w:val="00A66925"/>
    <w:rPr>
      <w:rFonts w:ascii="Times New Roman" w:eastAsia="Times New Roman" w:hAnsi="Times New Roman" w:cs="Times New Roman"/>
      <w:sz w:val="24"/>
      <w:szCs w:val="24"/>
      <w:lang w:eastAsia="ru-RU"/>
    </w:rPr>
  </w:style>
  <w:style w:type="paragraph" w:styleId="aa">
    <w:name w:val="header"/>
    <w:basedOn w:val="a"/>
    <w:link w:val="ab"/>
    <w:uiPriority w:val="99"/>
    <w:rsid w:val="00A66925"/>
    <w:pPr>
      <w:tabs>
        <w:tab w:val="center" w:pos="4819"/>
        <w:tab w:val="right" w:pos="9639"/>
      </w:tabs>
    </w:pPr>
  </w:style>
  <w:style w:type="character" w:customStyle="1" w:styleId="ab">
    <w:name w:val="Верхний колонтитул Знак"/>
    <w:basedOn w:val="a0"/>
    <w:link w:val="aa"/>
    <w:uiPriority w:val="99"/>
    <w:rsid w:val="00A66925"/>
    <w:rPr>
      <w:rFonts w:ascii="Times New Roman" w:eastAsia="Calibri" w:hAnsi="Times New Roman" w:cs="Times New Roman"/>
      <w:sz w:val="24"/>
      <w:szCs w:val="24"/>
      <w:lang w:eastAsia="ru-RU"/>
    </w:rPr>
  </w:style>
  <w:style w:type="paragraph" w:customStyle="1" w:styleId="rvps37">
    <w:name w:val="rvps37"/>
    <w:basedOn w:val="a"/>
    <w:rsid w:val="00AE1971"/>
    <w:pPr>
      <w:spacing w:before="100" w:beforeAutospacing="1" w:after="100" w:afterAutospacing="1"/>
    </w:pPr>
    <w:rPr>
      <w:rFonts w:eastAsia="Times New Roman"/>
    </w:rPr>
  </w:style>
  <w:style w:type="paragraph" w:customStyle="1" w:styleId="rvps38">
    <w:name w:val="rvps38"/>
    <w:basedOn w:val="a"/>
    <w:rsid w:val="00AE1971"/>
    <w:pPr>
      <w:spacing w:before="100" w:beforeAutospacing="1" w:after="100" w:afterAutospacing="1"/>
    </w:pPr>
    <w:rPr>
      <w:rFonts w:eastAsia="Times New Roman"/>
    </w:rPr>
  </w:style>
  <w:style w:type="paragraph" w:customStyle="1" w:styleId="rvps32">
    <w:name w:val="rvps32"/>
    <w:basedOn w:val="a"/>
    <w:rsid w:val="004A4F5E"/>
    <w:pPr>
      <w:spacing w:before="100" w:beforeAutospacing="1" w:after="100" w:afterAutospacing="1"/>
    </w:pPr>
    <w:rPr>
      <w:rFonts w:eastAsia="Times New Roman"/>
    </w:rPr>
  </w:style>
  <w:style w:type="character" w:styleId="ac">
    <w:name w:val="Hyperlink"/>
    <w:basedOn w:val="a0"/>
    <w:uiPriority w:val="99"/>
    <w:semiHidden/>
    <w:unhideWhenUsed/>
    <w:rsid w:val="00182519"/>
    <w:rPr>
      <w:color w:val="0000FF"/>
      <w:u w:val="single"/>
    </w:rPr>
  </w:style>
  <w:style w:type="paragraph" w:styleId="ad">
    <w:name w:val="List Paragraph"/>
    <w:basedOn w:val="a"/>
    <w:uiPriority w:val="34"/>
    <w:qFormat/>
    <w:rsid w:val="005A3750"/>
    <w:pPr>
      <w:ind w:left="720"/>
      <w:contextualSpacing/>
    </w:pPr>
  </w:style>
  <w:style w:type="paragraph" w:styleId="ae">
    <w:name w:val="Body Text Indent"/>
    <w:basedOn w:val="a"/>
    <w:link w:val="af"/>
    <w:rsid w:val="003B7332"/>
    <w:pPr>
      <w:spacing w:after="120"/>
      <w:ind w:left="283"/>
    </w:pPr>
    <w:rPr>
      <w:rFonts w:eastAsia="Times New Roman"/>
      <w:sz w:val="28"/>
      <w:szCs w:val="20"/>
    </w:rPr>
  </w:style>
  <w:style w:type="character" w:customStyle="1" w:styleId="af">
    <w:name w:val="Основной текст с отступом Знак"/>
    <w:basedOn w:val="a0"/>
    <w:link w:val="ae"/>
    <w:rsid w:val="003B7332"/>
    <w:rPr>
      <w:rFonts w:ascii="Times New Roman" w:eastAsia="Times New Roman" w:hAnsi="Times New Roman" w:cs="Times New Roman"/>
      <w:sz w:val="28"/>
      <w:szCs w:val="20"/>
      <w:lang w:eastAsia="ru-RU"/>
    </w:rPr>
  </w:style>
  <w:style w:type="character" w:customStyle="1" w:styleId="af0">
    <w:name w:val="Знак Знак"/>
    <w:rsid w:val="003B7332"/>
    <w:rPr>
      <w:sz w:val="24"/>
      <w:szCs w:val="24"/>
      <w:lang w:val="ru-RU" w:eastAsia="ru-RU"/>
    </w:rPr>
  </w:style>
  <w:style w:type="character" w:customStyle="1" w:styleId="rvts46">
    <w:name w:val="rvts46"/>
    <w:basedOn w:val="a0"/>
    <w:rsid w:val="008C35E7"/>
  </w:style>
  <w:style w:type="character" w:customStyle="1" w:styleId="data">
    <w:name w:val="data"/>
    <w:basedOn w:val="a0"/>
    <w:rsid w:val="00BD0072"/>
  </w:style>
  <w:style w:type="character" w:customStyle="1" w:styleId="dstan3">
    <w:name w:val="dstan3"/>
    <w:basedOn w:val="a0"/>
    <w:rsid w:val="00BD0072"/>
  </w:style>
  <w:style w:type="paragraph" w:customStyle="1" w:styleId="rvps20">
    <w:name w:val="rvps20"/>
    <w:basedOn w:val="a"/>
    <w:rsid w:val="00BD0072"/>
    <w:pPr>
      <w:spacing w:before="100" w:beforeAutospacing="1" w:after="100" w:afterAutospacing="1"/>
    </w:pPr>
    <w:rPr>
      <w:rFonts w:eastAsia="Times New Roman"/>
    </w:rPr>
  </w:style>
  <w:style w:type="paragraph" w:customStyle="1" w:styleId="rvps40">
    <w:name w:val="rvps40"/>
    <w:basedOn w:val="a"/>
    <w:rsid w:val="00BD0072"/>
    <w:pPr>
      <w:spacing w:before="100" w:beforeAutospacing="1" w:after="100" w:afterAutospacing="1"/>
    </w:pPr>
    <w:rPr>
      <w:rFonts w:eastAsia="Times New Roman"/>
    </w:rPr>
  </w:style>
  <w:style w:type="paragraph" w:customStyle="1" w:styleId="rvps202">
    <w:name w:val="rvps202"/>
    <w:basedOn w:val="a"/>
    <w:rsid w:val="00BD0072"/>
    <w:pPr>
      <w:spacing w:before="100" w:beforeAutospacing="1" w:after="100" w:afterAutospacing="1"/>
    </w:pPr>
    <w:rPr>
      <w:rFonts w:eastAsia="Times New Roman"/>
    </w:rPr>
  </w:style>
  <w:style w:type="paragraph" w:customStyle="1" w:styleId="rvps562">
    <w:name w:val="rvps562"/>
    <w:basedOn w:val="a"/>
    <w:rsid w:val="00BD0072"/>
    <w:pPr>
      <w:spacing w:before="100" w:beforeAutospacing="1" w:after="100" w:afterAutospacing="1"/>
    </w:pPr>
    <w:rPr>
      <w:rFonts w:eastAsia="Times New Roman"/>
    </w:rPr>
  </w:style>
  <w:style w:type="paragraph" w:customStyle="1" w:styleId="rvps563">
    <w:name w:val="rvps563"/>
    <w:basedOn w:val="a"/>
    <w:rsid w:val="00BD0072"/>
    <w:pPr>
      <w:spacing w:before="100" w:beforeAutospacing="1" w:after="100" w:afterAutospacing="1"/>
    </w:pPr>
    <w:rPr>
      <w:rFonts w:eastAsia="Times New Roman"/>
    </w:rPr>
  </w:style>
  <w:style w:type="character" w:customStyle="1" w:styleId="rvts11">
    <w:name w:val="rvts11"/>
    <w:basedOn w:val="a0"/>
    <w:rsid w:val="00AA6764"/>
  </w:style>
  <w:style w:type="character" w:customStyle="1" w:styleId="rvts37">
    <w:name w:val="rvts37"/>
    <w:basedOn w:val="a0"/>
    <w:rsid w:val="00EE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66925"/>
    <w:pPr>
      <w:keepNext/>
      <w:jc w:val="both"/>
      <w:outlineLvl w:val="0"/>
    </w:pPr>
    <w:rPr>
      <w:sz w:val="28"/>
      <w:szCs w:val="28"/>
      <w:lang w:val="uk-UA"/>
    </w:rPr>
  </w:style>
  <w:style w:type="paragraph" w:styleId="2">
    <w:name w:val="heading 2"/>
    <w:basedOn w:val="a"/>
    <w:next w:val="a"/>
    <w:link w:val="20"/>
    <w:qFormat/>
    <w:rsid w:val="00A66925"/>
    <w:pPr>
      <w:keepNext/>
      <w:keepLines/>
      <w:spacing w:before="200"/>
      <w:outlineLvl w:val="1"/>
    </w:pPr>
    <w:rPr>
      <w:rFonts w:ascii="Cambria" w:hAnsi="Cambria" w:cs="Cambria"/>
      <w:b/>
      <w:bCs/>
      <w:color w:val="4F81BD"/>
      <w:sz w:val="26"/>
      <w:szCs w:val="26"/>
    </w:rPr>
  </w:style>
  <w:style w:type="paragraph" w:styleId="3">
    <w:name w:val="heading 3"/>
    <w:basedOn w:val="a"/>
    <w:next w:val="a"/>
    <w:link w:val="30"/>
    <w:unhideWhenUsed/>
    <w:qFormat/>
    <w:rsid w:val="00A66925"/>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A66925"/>
    <w:pPr>
      <w:keepNext/>
      <w:spacing w:before="240" w:after="60"/>
      <w:outlineLvl w:val="3"/>
    </w:pPr>
    <w:rPr>
      <w:rFonts w:ascii="Calibri" w:eastAsia="Times New Roman" w:hAnsi="Calibri"/>
      <w:b/>
      <w:bCs/>
      <w:sz w:val="28"/>
      <w:szCs w:val="28"/>
    </w:rPr>
  </w:style>
  <w:style w:type="paragraph" w:styleId="5">
    <w:name w:val="heading 5"/>
    <w:basedOn w:val="a"/>
    <w:next w:val="a"/>
    <w:link w:val="50"/>
    <w:unhideWhenUsed/>
    <w:qFormat/>
    <w:rsid w:val="00A6692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25"/>
    <w:rPr>
      <w:rFonts w:ascii="Times New Roman" w:eastAsia="Calibri" w:hAnsi="Times New Roman" w:cs="Times New Roman"/>
      <w:sz w:val="28"/>
      <w:szCs w:val="28"/>
      <w:lang w:val="uk-UA" w:eastAsia="ru-RU"/>
    </w:rPr>
  </w:style>
  <w:style w:type="character" w:customStyle="1" w:styleId="20">
    <w:name w:val="Заголовок 2 Знак"/>
    <w:basedOn w:val="a0"/>
    <w:link w:val="2"/>
    <w:rsid w:val="00A66925"/>
    <w:rPr>
      <w:rFonts w:ascii="Cambria" w:eastAsia="Calibri" w:hAnsi="Cambria" w:cs="Cambria"/>
      <w:b/>
      <w:bCs/>
      <w:color w:val="4F81BD"/>
      <w:sz w:val="26"/>
      <w:szCs w:val="26"/>
      <w:lang w:eastAsia="ru-RU"/>
    </w:rPr>
  </w:style>
  <w:style w:type="character" w:customStyle="1" w:styleId="30">
    <w:name w:val="Заголовок 3 Знак"/>
    <w:basedOn w:val="a0"/>
    <w:link w:val="3"/>
    <w:rsid w:val="00A66925"/>
    <w:rPr>
      <w:rFonts w:ascii="Cambria" w:eastAsia="Times New Roman" w:hAnsi="Cambria" w:cs="Times New Roman"/>
      <w:b/>
      <w:bCs/>
      <w:sz w:val="26"/>
      <w:szCs w:val="26"/>
      <w:lang w:eastAsia="ru-RU"/>
    </w:rPr>
  </w:style>
  <w:style w:type="character" w:customStyle="1" w:styleId="40">
    <w:name w:val="Заголовок 4 Знак"/>
    <w:basedOn w:val="a0"/>
    <w:link w:val="4"/>
    <w:rsid w:val="00A66925"/>
    <w:rPr>
      <w:rFonts w:ascii="Calibri" w:eastAsia="Times New Roman" w:hAnsi="Calibri" w:cs="Times New Roman"/>
      <w:b/>
      <w:bCs/>
      <w:sz w:val="28"/>
      <w:szCs w:val="28"/>
      <w:lang w:eastAsia="ru-RU"/>
    </w:rPr>
  </w:style>
  <w:style w:type="character" w:customStyle="1" w:styleId="50">
    <w:name w:val="Заголовок 5 Знак"/>
    <w:basedOn w:val="a0"/>
    <w:link w:val="5"/>
    <w:rsid w:val="00A66925"/>
    <w:rPr>
      <w:rFonts w:ascii="Calibri" w:eastAsia="Times New Roman" w:hAnsi="Calibri" w:cs="Times New Roman"/>
      <w:b/>
      <w:bCs/>
      <w:i/>
      <w:iCs/>
      <w:sz w:val="26"/>
      <w:szCs w:val="26"/>
      <w:lang w:eastAsia="ru-RU"/>
    </w:rPr>
  </w:style>
  <w:style w:type="paragraph" w:customStyle="1" w:styleId="11">
    <w:name w:val="Абзац списка1"/>
    <w:basedOn w:val="a"/>
    <w:rsid w:val="00A66925"/>
    <w:pPr>
      <w:ind w:left="720"/>
    </w:pPr>
  </w:style>
  <w:style w:type="paragraph" w:styleId="a3">
    <w:name w:val="Normal (Web)"/>
    <w:basedOn w:val="a"/>
    <w:uiPriority w:val="99"/>
    <w:rsid w:val="00A66925"/>
    <w:pPr>
      <w:spacing w:before="100" w:beforeAutospacing="1" w:after="100" w:afterAutospacing="1"/>
    </w:pPr>
  </w:style>
  <w:style w:type="paragraph" w:customStyle="1" w:styleId="rvps2">
    <w:name w:val="rvps2"/>
    <w:basedOn w:val="a"/>
    <w:rsid w:val="00A66925"/>
    <w:pPr>
      <w:spacing w:before="100" w:beforeAutospacing="1" w:after="100" w:afterAutospacing="1"/>
    </w:pPr>
    <w:rPr>
      <w:lang w:val="uk-UA" w:eastAsia="uk-UA"/>
    </w:rPr>
  </w:style>
  <w:style w:type="character" w:customStyle="1" w:styleId="rvts9">
    <w:name w:val="rvts9"/>
    <w:rsid w:val="00A66925"/>
    <w:rPr>
      <w:rFonts w:cs="Times New Roman"/>
    </w:rPr>
  </w:style>
  <w:style w:type="character" w:customStyle="1" w:styleId="apple-converted-space">
    <w:name w:val="apple-converted-space"/>
    <w:rsid w:val="00A66925"/>
    <w:rPr>
      <w:rFonts w:cs="Times New Roman"/>
    </w:rPr>
  </w:style>
  <w:style w:type="paragraph" w:styleId="a4">
    <w:name w:val="Balloon Text"/>
    <w:basedOn w:val="a"/>
    <w:link w:val="a5"/>
    <w:rsid w:val="00A66925"/>
    <w:rPr>
      <w:rFonts w:ascii="Tahoma" w:hAnsi="Tahoma" w:cs="Tahoma"/>
      <w:sz w:val="16"/>
      <w:szCs w:val="16"/>
    </w:rPr>
  </w:style>
  <w:style w:type="character" w:customStyle="1" w:styleId="a5">
    <w:name w:val="Текст выноски Знак"/>
    <w:basedOn w:val="a0"/>
    <w:link w:val="a4"/>
    <w:rsid w:val="00A66925"/>
    <w:rPr>
      <w:rFonts w:ascii="Tahoma" w:eastAsia="Calibri" w:hAnsi="Tahoma" w:cs="Tahoma"/>
      <w:sz w:val="16"/>
      <w:szCs w:val="16"/>
      <w:lang w:eastAsia="ru-RU"/>
    </w:rPr>
  </w:style>
  <w:style w:type="character" w:customStyle="1" w:styleId="rvts7">
    <w:name w:val="rvts7"/>
    <w:basedOn w:val="a0"/>
    <w:rsid w:val="00A66925"/>
  </w:style>
  <w:style w:type="paragraph" w:customStyle="1" w:styleId="rvps214">
    <w:name w:val="rvps214"/>
    <w:basedOn w:val="a"/>
    <w:rsid w:val="00A66925"/>
    <w:pPr>
      <w:spacing w:before="100" w:beforeAutospacing="1" w:after="100" w:afterAutospacing="1"/>
    </w:pPr>
    <w:rPr>
      <w:rFonts w:eastAsia="Times New Roman"/>
      <w:lang w:val="uk-UA" w:eastAsia="uk-UA"/>
    </w:rPr>
  </w:style>
  <w:style w:type="paragraph" w:customStyle="1" w:styleId="rvps215">
    <w:name w:val="rvps215"/>
    <w:basedOn w:val="a"/>
    <w:rsid w:val="00A66925"/>
    <w:pPr>
      <w:spacing w:before="100" w:beforeAutospacing="1" w:after="100" w:afterAutospacing="1"/>
    </w:pPr>
    <w:rPr>
      <w:rFonts w:eastAsia="Times New Roman"/>
      <w:lang w:val="uk-UA" w:eastAsia="uk-UA"/>
    </w:rPr>
  </w:style>
  <w:style w:type="paragraph" w:customStyle="1" w:styleId="rvps217">
    <w:name w:val="rvps217"/>
    <w:basedOn w:val="a"/>
    <w:rsid w:val="00A66925"/>
    <w:pPr>
      <w:spacing w:before="100" w:beforeAutospacing="1" w:after="100" w:afterAutospacing="1"/>
    </w:pPr>
    <w:rPr>
      <w:rFonts w:eastAsia="Times New Roman"/>
      <w:lang w:val="uk-UA" w:eastAsia="uk-UA"/>
    </w:rPr>
  </w:style>
  <w:style w:type="paragraph" w:customStyle="1" w:styleId="rvps218">
    <w:name w:val="rvps218"/>
    <w:basedOn w:val="a"/>
    <w:rsid w:val="00A66925"/>
    <w:pPr>
      <w:spacing w:before="100" w:beforeAutospacing="1" w:after="100" w:afterAutospacing="1"/>
    </w:pPr>
    <w:rPr>
      <w:rFonts w:eastAsia="Times New Roman"/>
      <w:lang w:val="uk-UA" w:eastAsia="uk-UA"/>
    </w:rPr>
  </w:style>
  <w:style w:type="paragraph" w:customStyle="1" w:styleId="rvps219">
    <w:name w:val="rvps219"/>
    <w:basedOn w:val="a"/>
    <w:rsid w:val="00A66925"/>
    <w:pPr>
      <w:spacing w:before="100" w:beforeAutospacing="1" w:after="100" w:afterAutospacing="1"/>
    </w:pPr>
    <w:rPr>
      <w:rFonts w:eastAsia="Times New Roman"/>
      <w:lang w:val="uk-UA" w:eastAsia="uk-UA"/>
    </w:rPr>
  </w:style>
  <w:style w:type="paragraph" w:customStyle="1" w:styleId="rvps117">
    <w:name w:val="rvps117"/>
    <w:basedOn w:val="a"/>
    <w:rsid w:val="00A66925"/>
    <w:pPr>
      <w:spacing w:before="100" w:beforeAutospacing="1" w:after="100" w:afterAutospacing="1"/>
    </w:pPr>
    <w:rPr>
      <w:rFonts w:eastAsia="Times New Roman"/>
      <w:lang w:val="uk-UA" w:eastAsia="uk-UA"/>
    </w:rPr>
  </w:style>
  <w:style w:type="paragraph" w:styleId="a6">
    <w:name w:val="Body Text"/>
    <w:basedOn w:val="a"/>
    <w:link w:val="a7"/>
    <w:rsid w:val="00A66925"/>
    <w:rPr>
      <w:rFonts w:eastAsia="Times New Roman"/>
      <w:sz w:val="36"/>
      <w:szCs w:val="20"/>
    </w:rPr>
  </w:style>
  <w:style w:type="character" w:customStyle="1" w:styleId="a7">
    <w:name w:val="Основной текст Знак"/>
    <w:basedOn w:val="a0"/>
    <w:link w:val="a6"/>
    <w:rsid w:val="00A66925"/>
    <w:rPr>
      <w:rFonts w:ascii="Times New Roman" w:eastAsia="Times New Roman" w:hAnsi="Times New Roman" w:cs="Times New Roman"/>
      <w:sz w:val="36"/>
      <w:szCs w:val="20"/>
      <w:lang w:eastAsia="ru-RU"/>
    </w:rPr>
  </w:style>
  <w:style w:type="paragraph" w:styleId="a8">
    <w:name w:val="footer"/>
    <w:basedOn w:val="a"/>
    <w:link w:val="a9"/>
    <w:rsid w:val="00A66925"/>
    <w:pPr>
      <w:tabs>
        <w:tab w:val="center" w:pos="4677"/>
        <w:tab w:val="right" w:pos="9355"/>
      </w:tabs>
    </w:pPr>
    <w:rPr>
      <w:rFonts w:eastAsia="Times New Roman"/>
    </w:rPr>
  </w:style>
  <w:style w:type="character" w:customStyle="1" w:styleId="a9">
    <w:name w:val="Нижний колонтитул Знак"/>
    <w:basedOn w:val="a0"/>
    <w:link w:val="a8"/>
    <w:rsid w:val="00A66925"/>
    <w:rPr>
      <w:rFonts w:ascii="Times New Roman" w:eastAsia="Times New Roman" w:hAnsi="Times New Roman" w:cs="Times New Roman"/>
      <w:sz w:val="24"/>
      <w:szCs w:val="24"/>
      <w:lang w:eastAsia="ru-RU"/>
    </w:rPr>
  </w:style>
  <w:style w:type="paragraph" w:styleId="aa">
    <w:name w:val="header"/>
    <w:basedOn w:val="a"/>
    <w:link w:val="ab"/>
    <w:uiPriority w:val="99"/>
    <w:rsid w:val="00A66925"/>
    <w:pPr>
      <w:tabs>
        <w:tab w:val="center" w:pos="4819"/>
        <w:tab w:val="right" w:pos="9639"/>
      </w:tabs>
    </w:pPr>
  </w:style>
  <w:style w:type="character" w:customStyle="1" w:styleId="ab">
    <w:name w:val="Верхний колонтитул Знак"/>
    <w:basedOn w:val="a0"/>
    <w:link w:val="aa"/>
    <w:uiPriority w:val="99"/>
    <w:rsid w:val="00A66925"/>
    <w:rPr>
      <w:rFonts w:ascii="Times New Roman" w:eastAsia="Calibri" w:hAnsi="Times New Roman" w:cs="Times New Roman"/>
      <w:sz w:val="24"/>
      <w:szCs w:val="24"/>
      <w:lang w:eastAsia="ru-RU"/>
    </w:rPr>
  </w:style>
  <w:style w:type="paragraph" w:customStyle="1" w:styleId="rvps37">
    <w:name w:val="rvps37"/>
    <w:basedOn w:val="a"/>
    <w:rsid w:val="00AE1971"/>
    <w:pPr>
      <w:spacing w:before="100" w:beforeAutospacing="1" w:after="100" w:afterAutospacing="1"/>
    </w:pPr>
    <w:rPr>
      <w:rFonts w:eastAsia="Times New Roman"/>
    </w:rPr>
  </w:style>
  <w:style w:type="paragraph" w:customStyle="1" w:styleId="rvps38">
    <w:name w:val="rvps38"/>
    <w:basedOn w:val="a"/>
    <w:rsid w:val="00AE1971"/>
    <w:pPr>
      <w:spacing w:before="100" w:beforeAutospacing="1" w:after="100" w:afterAutospacing="1"/>
    </w:pPr>
    <w:rPr>
      <w:rFonts w:eastAsia="Times New Roman"/>
    </w:rPr>
  </w:style>
  <w:style w:type="paragraph" w:customStyle="1" w:styleId="rvps32">
    <w:name w:val="rvps32"/>
    <w:basedOn w:val="a"/>
    <w:rsid w:val="004A4F5E"/>
    <w:pPr>
      <w:spacing w:before="100" w:beforeAutospacing="1" w:after="100" w:afterAutospacing="1"/>
    </w:pPr>
    <w:rPr>
      <w:rFonts w:eastAsia="Times New Roman"/>
    </w:rPr>
  </w:style>
  <w:style w:type="character" w:styleId="ac">
    <w:name w:val="Hyperlink"/>
    <w:basedOn w:val="a0"/>
    <w:uiPriority w:val="99"/>
    <w:semiHidden/>
    <w:unhideWhenUsed/>
    <w:rsid w:val="00182519"/>
    <w:rPr>
      <w:color w:val="0000FF"/>
      <w:u w:val="single"/>
    </w:rPr>
  </w:style>
  <w:style w:type="paragraph" w:styleId="ad">
    <w:name w:val="List Paragraph"/>
    <w:basedOn w:val="a"/>
    <w:uiPriority w:val="34"/>
    <w:qFormat/>
    <w:rsid w:val="005A3750"/>
    <w:pPr>
      <w:ind w:left="720"/>
      <w:contextualSpacing/>
    </w:pPr>
  </w:style>
  <w:style w:type="paragraph" w:styleId="ae">
    <w:name w:val="Body Text Indent"/>
    <w:basedOn w:val="a"/>
    <w:link w:val="af"/>
    <w:rsid w:val="003B7332"/>
    <w:pPr>
      <w:spacing w:after="120"/>
      <w:ind w:left="283"/>
    </w:pPr>
    <w:rPr>
      <w:rFonts w:eastAsia="Times New Roman"/>
      <w:sz w:val="28"/>
      <w:szCs w:val="20"/>
    </w:rPr>
  </w:style>
  <w:style w:type="character" w:customStyle="1" w:styleId="af">
    <w:name w:val="Основной текст с отступом Знак"/>
    <w:basedOn w:val="a0"/>
    <w:link w:val="ae"/>
    <w:rsid w:val="003B7332"/>
    <w:rPr>
      <w:rFonts w:ascii="Times New Roman" w:eastAsia="Times New Roman" w:hAnsi="Times New Roman" w:cs="Times New Roman"/>
      <w:sz w:val="28"/>
      <w:szCs w:val="20"/>
      <w:lang w:eastAsia="ru-RU"/>
    </w:rPr>
  </w:style>
  <w:style w:type="character" w:customStyle="1" w:styleId="af0">
    <w:name w:val="Знак Знак"/>
    <w:rsid w:val="003B7332"/>
    <w:rPr>
      <w:sz w:val="24"/>
      <w:szCs w:val="24"/>
      <w:lang w:val="ru-RU" w:eastAsia="ru-RU"/>
    </w:rPr>
  </w:style>
  <w:style w:type="character" w:customStyle="1" w:styleId="rvts46">
    <w:name w:val="rvts46"/>
    <w:basedOn w:val="a0"/>
    <w:rsid w:val="008C35E7"/>
  </w:style>
  <w:style w:type="character" w:customStyle="1" w:styleId="data">
    <w:name w:val="data"/>
    <w:basedOn w:val="a0"/>
    <w:rsid w:val="00BD0072"/>
  </w:style>
  <w:style w:type="character" w:customStyle="1" w:styleId="dstan3">
    <w:name w:val="dstan3"/>
    <w:basedOn w:val="a0"/>
    <w:rsid w:val="00BD0072"/>
  </w:style>
  <w:style w:type="paragraph" w:customStyle="1" w:styleId="rvps20">
    <w:name w:val="rvps20"/>
    <w:basedOn w:val="a"/>
    <w:rsid w:val="00BD0072"/>
    <w:pPr>
      <w:spacing w:before="100" w:beforeAutospacing="1" w:after="100" w:afterAutospacing="1"/>
    </w:pPr>
    <w:rPr>
      <w:rFonts w:eastAsia="Times New Roman"/>
    </w:rPr>
  </w:style>
  <w:style w:type="paragraph" w:customStyle="1" w:styleId="rvps40">
    <w:name w:val="rvps40"/>
    <w:basedOn w:val="a"/>
    <w:rsid w:val="00BD0072"/>
    <w:pPr>
      <w:spacing w:before="100" w:beforeAutospacing="1" w:after="100" w:afterAutospacing="1"/>
    </w:pPr>
    <w:rPr>
      <w:rFonts w:eastAsia="Times New Roman"/>
    </w:rPr>
  </w:style>
  <w:style w:type="paragraph" w:customStyle="1" w:styleId="rvps202">
    <w:name w:val="rvps202"/>
    <w:basedOn w:val="a"/>
    <w:rsid w:val="00BD0072"/>
    <w:pPr>
      <w:spacing w:before="100" w:beforeAutospacing="1" w:after="100" w:afterAutospacing="1"/>
    </w:pPr>
    <w:rPr>
      <w:rFonts w:eastAsia="Times New Roman"/>
    </w:rPr>
  </w:style>
  <w:style w:type="paragraph" w:customStyle="1" w:styleId="rvps562">
    <w:name w:val="rvps562"/>
    <w:basedOn w:val="a"/>
    <w:rsid w:val="00BD0072"/>
    <w:pPr>
      <w:spacing w:before="100" w:beforeAutospacing="1" w:after="100" w:afterAutospacing="1"/>
    </w:pPr>
    <w:rPr>
      <w:rFonts w:eastAsia="Times New Roman"/>
    </w:rPr>
  </w:style>
  <w:style w:type="paragraph" w:customStyle="1" w:styleId="rvps563">
    <w:name w:val="rvps563"/>
    <w:basedOn w:val="a"/>
    <w:rsid w:val="00BD0072"/>
    <w:pPr>
      <w:spacing w:before="100" w:beforeAutospacing="1" w:after="100" w:afterAutospacing="1"/>
    </w:pPr>
    <w:rPr>
      <w:rFonts w:eastAsia="Times New Roman"/>
    </w:rPr>
  </w:style>
  <w:style w:type="character" w:customStyle="1" w:styleId="rvts11">
    <w:name w:val="rvts11"/>
    <w:basedOn w:val="a0"/>
    <w:rsid w:val="00AA6764"/>
  </w:style>
  <w:style w:type="character" w:customStyle="1" w:styleId="rvts37">
    <w:name w:val="rvts37"/>
    <w:basedOn w:val="a0"/>
    <w:rsid w:val="00EE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752">
      <w:bodyDiv w:val="1"/>
      <w:marLeft w:val="0"/>
      <w:marRight w:val="0"/>
      <w:marTop w:val="0"/>
      <w:marBottom w:val="0"/>
      <w:divBdr>
        <w:top w:val="none" w:sz="0" w:space="0" w:color="auto"/>
        <w:left w:val="none" w:sz="0" w:space="0" w:color="auto"/>
        <w:bottom w:val="none" w:sz="0" w:space="0" w:color="auto"/>
        <w:right w:val="none" w:sz="0" w:space="0" w:color="auto"/>
      </w:divBdr>
    </w:div>
    <w:div w:id="105001670">
      <w:bodyDiv w:val="1"/>
      <w:marLeft w:val="0"/>
      <w:marRight w:val="0"/>
      <w:marTop w:val="0"/>
      <w:marBottom w:val="0"/>
      <w:divBdr>
        <w:top w:val="none" w:sz="0" w:space="0" w:color="auto"/>
        <w:left w:val="none" w:sz="0" w:space="0" w:color="auto"/>
        <w:bottom w:val="none" w:sz="0" w:space="0" w:color="auto"/>
        <w:right w:val="none" w:sz="0" w:space="0" w:color="auto"/>
      </w:divBdr>
    </w:div>
    <w:div w:id="180780537">
      <w:bodyDiv w:val="1"/>
      <w:marLeft w:val="0"/>
      <w:marRight w:val="0"/>
      <w:marTop w:val="0"/>
      <w:marBottom w:val="0"/>
      <w:divBdr>
        <w:top w:val="none" w:sz="0" w:space="0" w:color="auto"/>
        <w:left w:val="none" w:sz="0" w:space="0" w:color="auto"/>
        <w:bottom w:val="none" w:sz="0" w:space="0" w:color="auto"/>
        <w:right w:val="none" w:sz="0" w:space="0" w:color="auto"/>
      </w:divBdr>
    </w:div>
    <w:div w:id="190074563">
      <w:bodyDiv w:val="1"/>
      <w:marLeft w:val="0"/>
      <w:marRight w:val="0"/>
      <w:marTop w:val="0"/>
      <w:marBottom w:val="0"/>
      <w:divBdr>
        <w:top w:val="none" w:sz="0" w:space="0" w:color="auto"/>
        <w:left w:val="none" w:sz="0" w:space="0" w:color="auto"/>
        <w:bottom w:val="none" w:sz="0" w:space="0" w:color="auto"/>
        <w:right w:val="none" w:sz="0" w:space="0" w:color="auto"/>
      </w:divBdr>
    </w:div>
    <w:div w:id="360129741">
      <w:bodyDiv w:val="1"/>
      <w:marLeft w:val="0"/>
      <w:marRight w:val="0"/>
      <w:marTop w:val="0"/>
      <w:marBottom w:val="0"/>
      <w:divBdr>
        <w:top w:val="none" w:sz="0" w:space="0" w:color="auto"/>
        <w:left w:val="none" w:sz="0" w:space="0" w:color="auto"/>
        <w:bottom w:val="none" w:sz="0" w:space="0" w:color="auto"/>
        <w:right w:val="none" w:sz="0" w:space="0" w:color="auto"/>
      </w:divBdr>
    </w:div>
    <w:div w:id="521669767">
      <w:bodyDiv w:val="1"/>
      <w:marLeft w:val="0"/>
      <w:marRight w:val="0"/>
      <w:marTop w:val="0"/>
      <w:marBottom w:val="0"/>
      <w:divBdr>
        <w:top w:val="none" w:sz="0" w:space="0" w:color="auto"/>
        <w:left w:val="none" w:sz="0" w:space="0" w:color="auto"/>
        <w:bottom w:val="none" w:sz="0" w:space="0" w:color="auto"/>
        <w:right w:val="none" w:sz="0" w:space="0" w:color="auto"/>
      </w:divBdr>
    </w:div>
    <w:div w:id="553279942">
      <w:bodyDiv w:val="1"/>
      <w:marLeft w:val="0"/>
      <w:marRight w:val="0"/>
      <w:marTop w:val="0"/>
      <w:marBottom w:val="0"/>
      <w:divBdr>
        <w:top w:val="none" w:sz="0" w:space="0" w:color="auto"/>
        <w:left w:val="none" w:sz="0" w:space="0" w:color="auto"/>
        <w:bottom w:val="none" w:sz="0" w:space="0" w:color="auto"/>
        <w:right w:val="none" w:sz="0" w:space="0" w:color="auto"/>
      </w:divBdr>
    </w:div>
    <w:div w:id="566768126">
      <w:bodyDiv w:val="1"/>
      <w:marLeft w:val="0"/>
      <w:marRight w:val="0"/>
      <w:marTop w:val="0"/>
      <w:marBottom w:val="0"/>
      <w:divBdr>
        <w:top w:val="none" w:sz="0" w:space="0" w:color="auto"/>
        <w:left w:val="none" w:sz="0" w:space="0" w:color="auto"/>
        <w:bottom w:val="none" w:sz="0" w:space="0" w:color="auto"/>
        <w:right w:val="none" w:sz="0" w:space="0" w:color="auto"/>
      </w:divBdr>
    </w:div>
    <w:div w:id="688264323">
      <w:bodyDiv w:val="1"/>
      <w:marLeft w:val="0"/>
      <w:marRight w:val="0"/>
      <w:marTop w:val="0"/>
      <w:marBottom w:val="0"/>
      <w:divBdr>
        <w:top w:val="none" w:sz="0" w:space="0" w:color="auto"/>
        <w:left w:val="none" w:sz="0" w:space="0" w:color="auto"/>
        <w:bottom w:val="none" w:sz="0" w:space="0" w:color="auto"/>
        <w:right w:val="none" w:sz="0" w:space="0" w:color="auto"/>
      </w:divBdr>
    </w:div>
    <w:div w:id="743644263">
      <w:bodyDiv w:val="1"/>
      <w:marLeft w:val="0"/>
      <w:marRight w:val="0"/>
      <w:marTop w:val="0"/>
      <w:marBottom w:val="0"/>
      <w:divBdr>
        <w:top w:val="none" w:sz="0" w:space="0" w:color="auto"/>
        <w:left w:val="none" w:sz="0" w:space="0" w:color="auto"/>
        <w:bottom w:val="none" w:sz="0" w:space="0" w:color="auto"/>
        <w:right w:val="none" w:sz="0" w:space="0" w:color="auto"/>
      </w:divBdr>
    </w:div>
    <w:div w:id="809637769">
      <w:bodyDiv w:val="1"/>
      <w:marLeft w:val="0"/>
      <w:marRight w:val="0"/>
      <w:marTop w:val="0"/>
      <w:marBottom w:val="0"/>
      <w:divBdr>
        <w:top w:val="none" w:sz="0" w:space="0" w:color="auto"/>
        <w:left w:val="none" w:sz="0" w:space="0" w:color="auto"/>
        <w:bottom w:val="none" w:sz="0" w:space="0" w:color="auto"/>
        <w:right w:val="none" w:sz="0" w:space="0" w:color="auto"/>
      </w:divBdr>
    </w:div>
    <w:div w:id="868763567">
      <w:bodyDiv w:val="1"/>
      <w:marLeft w:val="0"/>
      <w:marRight w:val="0"/>
      <w:marTop w:val="0"/>
      <w:marBottom w:val="0"/>
      <w:divBdr>
        <w:top w:val="none" w:sz="0" w:space="0" w:color="auto"/>
        <w:left w:val="none" w:sz="0" w:space="0" w:color="auto"/>
        <w:bottom w:val="none" w:sz="0" w:space="0" w:color="auto"/>
        <w:right w:val="none" w:sz="0" w:space="0" w:color="auto"/>
      </w:divBdr>
    </w:div>
    <w:div w:id="883105399">
      <w:bodyDiv w:val="1"/>
      <w:marLeft w:val="0"/>
      <w:marRight w:val="0"/>
      <w:marTop w:val="0"/>
      <w:marBottom w:val="0"/>
      <w:divBdr>
        <w:top w:val="none" w:sz="0" w:space="0" w:color="auto"/>
        <w:left w:val="none" w:sz="0" w:space="0" w:color="auto"/>
        <w:bottom w:val="none" w:sz="0" w:space="0" w:color="auto"/>
        <w:right w:val="none" w:sz="0" w:space="0" w:color="auto"/>
      </w:divBdr>
    </w:div>
    <w:div w:id="1085154218">
      <w:bodyDiv w:val="1"/>
      <w:marLeft w:val="0"/>
      <w:marRight w:val="0"/>
      <w:marTop w:val="0"/>
      <w:marBottom w:val="0"/>
      <w:divBdr>
        <w:top w:val="none" w:sz="0" w:space="0" w:color="auto"/>
        <w:left w:val="none" w:sz="0" w:space="0" w:color="auto"/>
        <w:bottom w:val="none" w:sz="0" w:space="0" w:color="auto"/>
        <w:right w:val="none" w:sz="0" w:space="0" w:color="auto"/>
      </w:divBdr>
    </w:div>
    <w:div w:id="1331836016">
      <w:bodyDiv w:val="1"/>
      <w:marLeft w:val="0"/>
      <w:marRight w:val="0"/>
      <w:marTop w:val="0"/>
      <w:marBottom w:val="0"/>
      <w:divBdr>
        <w:top w:val="none" w:sz="0" w:space="0" w:color="auto"/>
        <w:left w:val="none" w:sz="0" w:space="0" w:color="auto"/>
        <w:bottom w:val="none" w:sz="0" w:space="0" w:color="auto"/>
        <w:right w:val="none" w:sz="0" w:space="0" w:color="auto"/>
      </w:divBdr>
    </w:div>
    <w:div w:id="1396853346">
      <w:bodyDiv w:val="1"/>
      <w:marLeft w:val="0"/>
      <w:marRight w:val="0"/>
      <w:marTop w:val="0"/>
      <w:marBottom w:val="0"/>
      <w:divBdr>
        <w:top w:val="none" w:sz="0" w:space="0" w:color="auto"/>
        <w:left w:val="none" w:sz="0" w:space="0" w:color="auto"/>
        <w:bottom w:val="none" w:sz="0" w:space="0" w:color="auto"/>
        <w:right w:val="none" w:sz="0" w:space="0" w:color="auto"/>
      </w:divBdr>
    </w:div>
    <w:div w:id="1425765709">
      <w:bodyDiv w:val="1"/>
      <w:marLeft w:val="0"/>
      <w:marRight w:val="0"/>
      <w:marTop w:val="0"/>
      <w:marBottom w:val="0"/>
      <w:divBdr>
        <w:top w:val="none" w:sz="0" w:space="0" w:color="auto"/>
        <w:left w:val="none" w:sz="0" w:space="0" w:color="auto"/>
        <w:bottom w:val="none" w:sz="0" w:space="0" w:color="auto"/>
        <w:right w:val="none" w:sz="0" w:space="0" w:color="auto"/>
      </w:divBdr>
    </w:div>
    <w:div w:id="1571306650">
      <w:bodyDiv w:val="1"/>
      <w:marLeft w:val="0"/>
      <w:marRight w:val="0"/>
      <w:marTop w:val="0"/>
      <w:marBottom w:val="0"/>
      <w:divBdr>
        <w:top w:val="none" w:sz="0" w:space="0" w:color="auto"/>
        <w:left w:val="none" w:sz="0" w:space="0" w:color="auto"/>
        <w:bottom w:val="none" w:sz="0" w:space="0" w:color="auto"/>
        <w:right w:val="none" w:sz="0" w:space="0" w:color="auto"/>
      </w:divBdr>
    </w:div>
    <w:div w:id="1585261226">
      <w:bodyDiv w:val="1"/>
      <w:marLeft w:val="0"/>
      <w:marRight w:val="0"/>
      <w:marTop w:val="0"/>
      <w:marBottom w:val="0"/>
      <w:divBdr>
        <w:top w:val="none" w:sz="0" w:space="0" w:color="auto"/>
        <w:left w:val="none" w:sz="0" w:space="0" w:color="auto"/>
        <w:bottom w:val="none" w:sz="0" w:space="0" w:color="auto"/>
        <w:right w:val="none" w:sz="0" w:space="0" w:color="auto"/>
      </w:divBdr>
    </w:div>
    <w:div w:id="1622955954">
      <w:bodyDiv w:val="1"/>
      <w:marLeft w:val="0"/>
      <w:marRight w:val="0"/>
      <w:marTop w:val="0"/>
      <w:marBottom w:val="0"/>
      <w:divBdr>
        <w:top w:val="none" w:sz="0" w:space="0" w:color="auto"/>
        <w:left w:val="none" w:sz="0" w:space="0" w:color="auto"/>
        <w:bottom w:val="none" w:sz="0" w:space="0" w:color="auto"/>
        <w:right w:val="none" w:sz="0" w:space="0" w:color="auto"/>
      </w:divBdr>
    </w:div>
    <w:div w:id="1892156251">
      <w:bodyDiv w:val="1"/>
      <w:marLeft w:val="0"/>
      <w:marRight w:val="0"/>
      <w:marTop w:val="0"/>
      <w:marBottom w:val="0"/>
      <w:divBdr>
        <w:top w:val="none" w:sz="0" w:space="0" w:color="auto"/>
        <w:left w:val="none" w:sz="0" w:space="0" w:color="auto"/>
        <w:bottom w:val="none" w:sz="0" w:space="0" w:color="auto"/>
        <w:right w:val="none" w:sz="0" w:space="0" w:color="auto"/>
      </w:divBdr>
    </w:div>
    <w:div w:id="19289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sp:wide" TargetMode="External"/><Relationship Id="rId18" Type="http://schemas.openxmlformats.org/officeDocument/2006/relationships/hyperlink" Target="http://zakon2.rada.gov.ua/laws/show/2755-17/print15095418153273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947-14/sp:wide" TargetMode="External"/><Relationship Id="rId17" Type="http://schemas.openxmlformats.org/officeDocument/2006/relationships/hyperlink" Target="https://zakon.rada.gov.ua/laws/show/584%D0%B0-18/sp:wide" TargetMode="External"/><Relationship Id="rId2" Type="http://schemas.openxmlformats.org/officeDocument/2006/relationships/numbering" Target="numbering.xml"/><Relationship Id="rId16" Type="http://schemas.openxmlformats.org/officeDocument/2006/relationships/hyperlink" Target="http://zakon2.rada.gov.ua/laws/show/va375202-05" TargetMode="External"/><Relationship Id="rId20" Type="http://schemas.openxmlformats.org/officeDocument/2006/relationships/hyperlink" Target="http://zakon2.rada.gov.ua/laws/show/2755-17/print15095418153273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73-15/sp:wide" TargetMode="External"/><Relationship Id="rId5" Type="http://schemas.openxmlformats.org/officeDocument/2006/relationships/settings" Target="settings.xml"/><Relationship Id="rId15" Type="http://schemas.openxmlformats.org/officeDocument/2006/relationships/hyperlink" Target="http://zakon2.rada.gov.ua/laws/show/2755-17/print1509541815327373" TargetMode="External"/><Relationship Id="rId10" Type="http://schemas.openxmlformats.org/officeDocument/2006/relationships/hyperlink" Target="http://zakon2.rada.gov.ua/laws/show/va375202-05" TargetMode="External"/><Relationship Id="rId19" Type="http://schemas.openxmlformats.org/officeDocument/2006/relationships/hyperlink" Target="https://zakon.rada.gov.ua/laws/show/2755-17/print" TargetMode="External"/><Relationship Id="rId4" Type="http://schemas.microsoft.com/office/2007/relationships/stylesWithEffects" Target="stylesWithEffects.xml"/><Relationship Id="rId9" Type="http://schemas.openxmlformats.org/officeDocument/2006/relationships/hyperlink" Target="http://zakon2.rada.gov.ua/laws/show/2755-17/print1509541815327373" TargetMode="External"/><Relationship Id="rId14" Type="http://schemas.openxmlformats.org/officeDocument/2006/relationships/hyperlink" Target="http://zakon2.rada.gov.ua/laws/show/85/96-%D0%B2%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7FA2-2DD1-460B-80BE-63B93D27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18966</Words>
  <Characters>10811</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2020-05-27T07:58:00Z</cp:lastPrinted>
  <dcterms:created xsi:type="dcterms:W3CDTF">2020-06-01T12:05:00Z</dcterms:created>
  <dcterms:modified xsi:type="dcterms:W3CDTF">2020-06-01T12:11:00Z</dcterms:modified>
</cp:coreProperties>
</file>