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5DE0A" w14:textId="77777777" w:rsidR="00E87B9B" w:rsidRDefault="00E87B9B" w:rsidP="0019767A">
      <w:pPr>
        <w:jc w:val="center"/>
        <w:rPr>
          <w:color w:val="000000"/>
        </w:rPr>
      </w:pPr>
      <w:bookmarkStart w:id="0" w:name="_Hlk61599814"/>
    </w:p>
    <w:p w14:paraId="712426B4" w14:textId="5180ED8B" w:rsidR="0019767A" w:rsidRPr="00546AAA" w:rsidRDefault="0019767A" w:rsidP="0019767A">
      <w:pPr>
        <w:jc w:val="center"/>
        <w:rPr>
          <w:sz w:val="24"/>
          <w:szCs w:val="24"/>
        </w:rPr>
      </w:pPr>
      <w:r w:rsidRPr="00546AAA">
        <w:rPr>
          <w:color w:val="000000"/>
        </w:rPr>
        <w:t>ЗВІТ </w:t>
      </w:r>
    </w:p>
    <w:p w14:paraId="12EDC57F" w14:textId="77777777" w:rsidR="0019767A" w:rsidRPr="00546AAA" w:rsidRDefault="0019767A" w:rsidP="0019767A">
      <w:pPr>
        <w:jc w:val="center"/>
        <w:rPr>
          <w:sz w:val="24"/>
          <w:szCs w:val="24"/>
        </w:rPr>
      </w:pPr>
      <w:bookmarkStart w:id="1" w:name="_Hlk61522339"/>
      <w:r w:rsidRPr="00546AAA">
        <w:rPr>
          <w:color w:val="000000"/>
        </w:rPr>
        <w:t>про роботу комунального підприємства </w:t>
      </w:r>
    </w:p>
    <w:p w14:paraId="46BE6796" w14:textId="77777777" w:rsidR="0019767A" w:rsidRPr="00546AAA" w:rsidRDefault="0019767A" w:rsidP="0019767A">
      <w:pPr>
        <w:jc w:val="center"/>
        <w:rPr>
          <w:sz w:val="24"/>
          <w:szCs w:val="24"/>
        </w:rPr>
      </w:pPr>
      <w:r w:rsidRPr="00546AAA">
        <w:rPr>
          <w:color w:val="000000"/>
        </w:rPr>
        <w:t>«Простір Інноваційних Креацій «Палац» </w:t>
      </w:r>
    </w:p>
    <w:bookmarkEnd w:id="1"/>
    <w:p w14:paraId="1198C627" w14:textId="77777777" w:rsidR="0019767A" w:rsidRPr="00546AAA" w:rsidRDefault="0019767A" w:rsidP="0019767A">
      <w:pPr>
        <w:jc w:val="center"/>
        <w:rPr>
          <w:sz w:val="24"/>
          <w:szCs w:val="24"/>
        </w:rPr>
      </w:pPr>
      <w:r w:rsidRPr="00546AAA">
        <w:rPr>
          <w:color w:val="000000"/>
        </w:rPr>
        <w:t>за  2020 р</w:t>
      </w:r>
      <w:r>
        <w:rPr>
          <w:color w:val="000000"/>
        </w:rPr>
        <w:t>ік</w:t>
      </w:r>
    </w:p>
    <w:p w14:paraId="50F65F63" w14:textId="3B30F214" w:rsidR="005657DA" w:rsidRDefault="005657DA" w:rsidP="0019767A">
      <w:pPr>
        <w:spacing w:line="360" w:lineRule="auto"/>
        <w:ind w:left="349"/>
        <w:jc w:val="center"/>
        <w:rPr>
          <w:b/>
          <w:bCs/>
          <w:color w:val="000000"/>
        </w:rPr>
      </w:pPr>
    </w:p>
    <w:p w14:paraId="5FC3BA43" w14:textId="77777777" w:rsidR="00765939" w:rsidRDefault="00765939" w:rsidP="0019767A">
      <w:pPr>
        <w:spacing w:line="360" w:lineRule="auto"/>
        <w:ind w:left="349"/>
        <w:jc w:val="center"/>
        <w:rPr>
          <w:b/>
          <w:bCs/>
          <w:color w:val="000000"/>
        </w:rPr>
      </w:pPr>
    </w:p>
    <w:p w14:paraId="08772BAB" w14:textId="58CF3076" w:rsidR="0019767A" w:rsidRDefault="0019767A" w:rsidP="00A75C54">
      <w:pPr>
        <w:spacing w:line="360" w:lineRule="auto"/>
        <w:ind w:left="567"/>
        <w:jc w:val="center"/>
        <w:rPr>
          <w:b/>
          <w:bCs/>
          <w:color w:val="000000"/>
        </w:rPr>
      </w:pPr>
      <w:r w:rsidRPr="00546AAA">
        <w:rPr>
          <w:b/>
          <w:bCs/>
          <w:color w:val="000000"/>
        </w:rPr>
        <w:t>Адміністрація підприємства</w:t>
      </w:r>
    </w:p>
    <w:p w14:paraId="0717C078" w14:textId="2DF0D4C6" w:rsidR="002A35FD" w:rsidRPr="005657DA" w:rsidRDefault="002A35FD" w:rsidP="00C46A19">
      <w:pPr>
        <w:ind w:left="709" w:right="1" w:firstLine="707"/>
        <w:jc w:val="both"/>
        <w:rPr>
          <w:color w:val="000000"/>
        </w:rPr>
      </w:pPr>
      <w:r w:rsidRPr="002A35FD">
        <w:rPr>
          <w:color w:val="000000"/>
        </w:rPr>
        <w:t xml:space="preserve">Основним завданням </w:t>
      </w:r>
      <w:r w:rsidRPr="00546AAA">
        <w:rPr>
          <w:color w:val="000000"/>
        </w:rPr>
        <w:t xml:space="preserve">комунального підприємства «Простір </w:t>
      </w:r>
      <w:r>
        <w:rPr>
          <w:color w:val="000000"/>
        </w:rPr>
        <w:t>Інноваційних</w:t>
      </w:r>
      <w:r w:rsidR="005657DA">
        <w:rPr>
          <w:color w:val="000000"/>
        </w:rPr>
        <w:t xml:space="preserve"> </w:t>
      </w:r>
      <w:r>
        <w:rPr>
          <w:color w:val="000000"/>
        </w:rPr>
        <w:t>Креацій «Палац»</w:t>
      </w:r>
      <w:r w:rsidR="00C32773">
        <w:rPr>
          <w:color w:val="000000"/>
        </w:rPr>
        <w:t xml:space="preserve">, </w:t>
      </w:r>
      <w:r w:rsidR="00C32773" w:rsidRPr="001D57E7">
        <w:t xml:space="preserve">згідно статуту, </w:t>
      </w:r>
      <w:r>
        <w:rPr>
          <w:color w:val="000000"/>
        </w:rPr>
        <w:t xml:space="preserve">є: </w:t>
      </w:r>
      <w:r w:rsidR="00637B2E">
        <w:rPr>
          <w:color w:val="000000"/>
        </w:rPr>
        <w:t>за</w:t>
      </w:r>
      <w:r w:rsidR="00044D46">
        <w:rPr>
          <w:color w:val="000000"/>
        </w:rPr>
        <w:t xml:space="preserve">безпечення раціонального використання, охорони, збереження, реставрації, використання та наукових досліджень споруд і </w:t>
      </w:r>
      <w:bookmarkStart w:id="2" w:name="_Hlk61603538"/>
      <w:r w:rsidR="005657DA">
        <w:rPr>
          <w:color w:val="000000"/>
        </w:rPr>
        <w:t>території Комплексу колишнього палацу Станіслава Потоцького з брама</w:t>
      </w:r>
      <w:bookmarkEnd w:id="2"/>
      <w:r w:rsidR="005657DA">
        <w:rPr>
          <w:color w:val="000000"/>
        </w:rPr>
        <w:t>ми, який є пам</w:t>
      </w:r>
      <w:r w:rsidR="005657DA" w:rsidRPr="005657DA">
        <w:rPr>
          <w:color w:val="000000"/>
        </w:rPr>
        <w:t>’</w:t>
      </w:r>
      <w:r w:rsidR="005657DA">
        <w:rPr>
          <w:color w:val="000000"/>
        </w:rPr>
        <w:t>яткою культурної спадщини.</w:t>
      </w:r>
    </w:p>
    <w:p w14:paraId="059F6873" w14:textId="1A1316C2" w:rsidR="00C32773" w:rsidRDefault="0019767A" w:rsidP="00C46A19">
      <w:pPr>
        <w:ind w:left="709" w:right="1" w:firstLine="707"/>
        <w:jc w:val="both"/>
        <w:rPr>
          <w:color w:val="000000"/>
        </w:rPr>
      </w:pPr>
      <w:r w:rsidRPr="00546AAA">
        <w:rPr>
          <w:color w:val="000000"/>
        </w:rPr>
        <w:t xml:space="preserve">Протягом </w:t>
      </w:r>
      <w:r w:rsidR="005657DA">
        <w:rPr>
          <w:color w:val="000000"/>
        </w:rPr>
        <w:t>звітного періоду</w:t>
      </w:r>
      <w:r w:rsidRPr="00546AAA">
        <w:rPr>
          <w:color w:val="000000"/>
        </w:rPr>
        <w:t xml:space="preserve"> підготовлено  та направлено </w:t>
      </w:r>
      <w:r w:rsidR="00596AD6">
        <w:rPr>
          <w:color w:val="000000"/>
        </w:rPr>
        <w:t>більше</w:t>
      </w:r>
      <w:r w:rsidRPr="00546AAA">
        <w:rPr>
          <w:color w:val="000000"/>
        </w:rPr>
        <w:t xml:space="preserve"> </w:t>
      </w:r>
      <w:r w:rsidR="00596AD6">
        <w:rPr>
          <w:color w:val="000000"/>
        </w:rPr>
        <w:t>3</w:t>
      </w:r>
      <w:r w:rsidRPr="00546AAA">
        <w:rPr>
          <w:color w:val="000000"/>
        </w:rPr>
        <w:t xml:space="preserve">7 відповідей на протокольні доручення та доручення керівників виконавчого комітету міської ради; </w:t>
      </w:r>
      <w:r w:rsidR="002123A2">
        <w:rPr>
          <w:color w:val="000000"/>
        </w:rPr>
        <w:t xml:space="preserve">підготовлено </w:t>
      </w:r>
      <w:r w:rsidR="003F4210">
        <w:rPr>
          <w:color w:val="000000"/>
        </w:rPr>
        <w:t xml:space="preserve">та подано </w:t>
      </w:r>
      <w:r w:rsidR="00596AD6">
        <w:rPr>
          <w:color w:val="000000"/>
        </w:rPr>
        <w:t>14</w:t>
      </w:r>
      <w:r w:rsidR="002123A2">
        <w:rPr>
          <w:color w:val="000000"/>
        </w:rPr>
        <w:t xml:space="preserve"> проєктів рішень на викон</w:t>
      </w:r>
      <w:r w:rsidR="003F4210">
        <w:rPr>
          <w:color w:val="000000"/>
        </w:rPr>
        <w:t>авчий комітет та</w:t>
      </w:r>
      <w:r w:rsidR="00AF3D04">
        <w:rPr>
          <w:color w:val="000000"/>
        </w:rPr>
        <w:t xml:space="preserve"> сесію</w:t>
      </w:r>
      <w:r w:rsidR="003F4210">
        <w:rPr>
          <w:color w:val="000000"/>
        </w:rPr>
        <w:t xml:space="preserve"> міської ради</w:t>
      </w:r>
      <w:r w:rsidR="00F52591">
        <w:rPr>
          <w:color w:val="000000"/>
        </w:rPr>
        <w:t>;</w:t>
      </w:r>
      <w:r w:rsidR="003F4210">
        <w:rPr>
          <w:color w:val="000000"/>
        </w:rPr>
        <w:t xml:space="preserve"> </w:t>
      </w:r>
      <w:r w:rsidR="00AF3D04">
        <w:rPr>
          <w:color w:val="000000"/>
        </w:rPr>
        <w:t xml:space="preserve">14 </w:t>
      </w:r>
      <w:r w:rsidRPr="00546AAA">
        <w:rPr>
          <w:color w:val="000000"/>
        </w:rPr>
        <w:t>відповідей на рішення виконавчого комітету, сесі</w:t>
      </w:r>
      <w:r w:rsidR="003F4210">
        <w:rPr>
          <w:color w:val="000000"/>
        </w:rPr>
        <w:t>ю</w:t>
      </w:r>
      <w:r w:rsidRPr="00546AAA">
        <w:rPr>
          <w:color w:val="000000"/>
        </w:rPr>
        <w:t xml:space="preserve"> міської ради </w:t>
      </w:r>
      <w:r w:rsidR="003F4210">
        <w:rPr>
          <w:color w:val="000000"/>
        </w:rPr>
        <w:t>у протокольну</w:t>
      </w:r>
      <w:r w:rsidRPr="00546AAA">
        <w:rPr>
          <w:color w:val="000000"/>
        </w:rPr>
        <w:t xml:space="preserve"> та відділ контролю; </w:t>
      </w:r>
      <w:r w:rsidR="00596AD6">
        <w:rPr>
          <w:color w:val="000000"/>
        </w:rPr>
        <w:t xml:space="preserve">7 відповідей на </w:t>
      </w:r>
      <w:r w:rsidR="00A7031C">
        <w:rPr>
          <w:color w:val="000000"/>
        </w:rPr>
        <w:t xml:space="preserve">звернення; </w:t>
      </w:r>
      <w:r w:rsidRPr="00546AAA">
        <w:rPr>
          <w:color w:val="000000"/>
        </w:rPr>
        <w:t xml:space="preserve">2 відповіді на інформаційні запити фізичних осіб; </w:t>
      </w:r>
      <w:r w:rsidR="003F4210">
        <w:rPr>
          <w:color w:val="000000"/>
        </w:rPr>
        <w:t xml:space="preserve">підготовлено та направлено </w:t>
      </w:r>
      <w:r w:rsidR="00A7031C">
        <w:rPr>
          <w:color w:val="000000"/>
        </w:rPr>
        <w:t>8</w:t>
      </w:r>
      <w:r w:rsidRPr="00546AAA">
        <w:rPr>
          <w:color w:val="000000"/>
        </w:rPr>
        <w:t>9 листів (відповіді у різні установи, офіси та на електронні звернення (запити)</w:t>
      </w:r>
      <w:r w:rsidR="00C32773">
        <w:rPr>
          <w:color w:val="000000"/>
        </w:rPr>
        <w:t>.</w:t>
      </w:r>
      <w:r w:rsidRPr="00546AAA">
        <w:rPr>
          <w:color w:val="000000"/>
        </w:rPr>
        <w:t xml:space="preserve">  </w:t>
      </w:r>
    </w:p>
    <w:p w14:paraId="0559354B" w14:textId="28E971E5" w:rsidR="003A0D05" w:rsidRDefault="00C32773" w:rsidP="00C46A19">
      <w:pPr>
        <w:ind w:left="709" w:right="1" w:firstLine="707"/>
        <w:jc w:val="both"/>
        <w:rPr>
          <w:color w:val="000000"/>
        </w:rPr>
      </w:pPr>
      <w:r>
        <w:rPr>
          <w:color w:val="000000"/>
        </w:rPr>
        <w:t>У</w:t>
      </w:r>
      <w:r w:rsidR="0019767A" w:rsidRPr="00546AAA">
        <w:rPr>
          <w:color w:val="000000"/>
        </w:rPr>
        <w:t xml:space="preserve"> співпраці з управлінням інвестиційної політики міської ради подано 2 проєкти </w:t>
      </w:r>
      <w:r w:rsidR="003A0D05">
        <w:rPr>
          <w:color w:val="000000"/>
        </w:rPr>
        <w:t>за</w:t>
      </w:r>
      <w:r w:rsidR="0019767A" w:rsidRPr="00546AAA">
        <w:rPr>
          <w:color w:val="000000"/>
        </w:rPr>
        <w:t xml:space="preserve"> </w:t>
      </w:r>
      <w:r>
        <w:rPr>
          <w:color w:val="000000"/>
        </w:rPr>
        <w:t>п</w:t>
      </w:r>
      <w:r w:rsidR="0019767A" w:rsidRPr="00546AAA">
        <w:rPr>
          <w:color w:val="000000"/>
        </w:rPr>
        <w:t>рограм</w:t>
      </w:r>
      <w:r w:rsidR="003A0D05">
        <w:rPr>
          <w:color w:val="000000"/>
        </w:rPr>
        <w:t>ою</w:t>
      </w:r>
      <w:r w:rsidR="0019767A" w:rsidRPr="00546AAA">
        <w:rPr>
          <w:color w:val="000000"/>
        </w:rPr>
        <w:t xml:space="preserve"> транскордонного співробітництва Польща-Білорусь-Україна 2014-2020</w:t>
      </w:r>
      <w:r w:rsidR="003A0D05">
        <w:rPr>
          <w:color w:val="000000"/>
        </w:rPr>
        <w:t>.</w:t>
      </w:r>
    </w:p>
    <w:p w14:paraId="5ED2E2B6" w14:textId="72CD83BD" w:rsidR="0019767A" w:rsidRPr="00546AAA" w:rsidRDefault="00C46A19" w:rsidP="00A75C54">
      <w:pPr>
        <w:ind w:left="709" w:right="1"/>
        <w:jc w:val="both"/>
        <w:rPr>
          <w:sz w:val="24"/>
          <w:szCs w:val="24"/>
        </w:rPr>
      </w:pPr>
      <w:r>
        <w:rPr>
          <w:color w:val="000000"/>
        </w:rPr>
        <w:tab/>
      </w:r>
      <w:r w:rsidR="0019767A" w:rsidRPr="00546AAA">
        <w:rPr>
          <w:color w:val="000000"/>
        </w:rPr>
        <w:t xml:space="preserve">У партнерстві з ГО «Громадська ініціатива Галичини» та ГО «Парі-ІФ» подано проєкт на гранти міжнародної співпраці </w:t>
      </w:r>
      <w:proofErr w:type="spellStart"/>
      <w:r w:rsidR="0019767A" w:rsidRPr="00546AAA">
        <w:rPr>
          <w:color w:val="000000"/>
        </w:rPr>
        <w:t>House</w:t>
      </w:r>
      <w:proofErr w:type="spellEnd"/>
      <w:r w:rsidR="0019767A" w:rsidRPr="00546AAA">
        <w:rPr>
          <w:color w:val="000000"/>
        </w:rPr>
        <w:t xml:space="preserve"> </w:t>
      </w:r>
      <w:proofErr w:type="spellStart"/>
      <w:r w:rsidR="0019767A" w:rsidRPr="00546AAA">
        <w:rPr>
          <w:color w:val="000000"/>
        </w:rPr>
        <w:t>of</w:t>
      </w:r>
      <w:proofErr w:type="spellEnd"/>
      <w:r w:rsidR="0019767A" w:rsidRPr="00546AAA">
        <w:rPr>
          <w:color w:val="000000"/>
        </w:rPr>
        <w:t xml:space="preserve"> </w:t>
      </w:r>
      <w:proofErr w:type="spellStart"/>
      <w:r w:rsidR="0019767A" w:rsidRPr="00546AAA">
        <w:rPr>
          <w:color w:val="000000"/>
        </w:rPr>
        <w:t>Europe</w:t>
      </w:r>
      <w:proofErr w:type="spellEnd"/>
      <w:r w:rsidR="0019767A" w:rsidRPr="00546AAA">
        <w:rPr>
          <w:color w:val="000000"/>
        </w:rPr>
        <w:t xml:space="preserve">: Ідеальні міста: </w:t>
      </w:r>
      <w:proofErr w:type="spellStart"/>
      <w:r w:rsidR="0019767A" w:rsidRPr="00546AAA">
        <w:rPr>
          <w:color w:val="000000"/>
        </w:rPr>
        <w:t>ознакування</w:t>
      </w:r>
      <w:proofErr w:type="spellEnd"/>
      <w:r w:rsidR="0019767A" w:rsidRPr="00546AAA">
        <w:rPr>
          <w:color w:val="000000"/>
        </w:rPr>
        <w:t xml:space="preserve">, ідентифікація, реставрація. </w:t>
      </w:r>
    </w:p>
    <w:p w14:paraId="31674B2F" w14:textId="7AFA853B" w:rsidR="0019767A" w:rsidRPr="00546AAA" w:rsidRDefault="00C46A19" w:rsidP="00C46A19">
      <w:pPr>
        <w:ind w:left="709"/>
        <w:jc w:val="both"/>
        <w:rPr>
          <w:sz w:val="24"/>
          <w:szCs w:val="24"/>
        </w:rPr>
      </w:pPr>
      <w:r>
        <w:rPr>
          <w:color w:val="000000"/>
        </w:rPr>
        <w:tab/>
      </w:r>
      <w:r w:rsidR="0019767A" w:rsidRPr="00546AAA">
        <w:rPr>
          <w:color w:val="000000"/>
        </w:rPr>
        <w:t>Адміністрацією  підприємства</w:t>
      </w:r>
      <w:r w:rsidR="00C32773">
        <w:rPr>
          <w:color w:val="000000"/>
        </w:rPr>
        <w:t xml:space="preserve">, </w:t>
      </w:r>
      <w:r w:rsidR="0019767A" w:rsidRPr="00546AAA">
        <w:rPr>
          <w:color w:val="000000"/>
        </w:rPr>
        <w:t xml:space="preserve"> </w:t>
      </w:r>
      <w:r w:rsidR="00C32773">
        <w:rPr>
          <w:color w:val="000000"/>
        </w:rPr>
        <w:t xml:space="preserve">спільно </w:t>
      </w:r>
      <w:r w:rsidR="0019767A" w:rsidRPr="00546AAA">
        <w:rPr>
          <w:color w:val="000000"/>
        </w:rPr>
        <w:t xml:space="preserve">з партнерами м. </w:t>
      </w:r>
      <w:proofErr w:type="spellStart"/>
      <w:r w:rsidR="0019767A" w:rsidRPr="00546AAA">
        <w:rPr>
          <w:color w:val="000000"/>
        </w:rPr>
        <w:t>Ланьцут</w:t>
      </w:r>
      <w:proofErr w:type="spellEnd"/>
      <w:r w:rsidR="0019767A" w:rsidRPr="00546AAA">
        <w:rPr>
          <w:color w:val="000000"/>
        </w:rPr>
        <w:t xml:space="preserve"> (Республіка Польща) </w:t>
      </w:r>
      <w:r w:rsidR="00C32773">
        <w:rPr>
          <w:color w:val="000000"/>
        </w:rPr>
        <w:t xml:space="preserve">підготовлено та подано </w:t>
      </w:r>
      <w:r w:rsidR="0019767A" w:rsidRPr="00546AAA">
        <w:rPr>
          <w:color w:val="000000"/>
        </w:rPr>
        <w:t xml:space="preserve">заявку на 3-й </w:t>
      </w:r>
      <w:r w:rsidR="00C32773">
        <w:rPr>
          <w:color w:val="000000"/>
        </w:rPr>
        <w:t>к</w:t>
      </w:r>
      <w:r w:rsidR="0019767A" w:rsidRPr="00546AAA">
        <w:rPr>
          <w:color w:val="000000"/>
        </w:rPr>
        <w:t xml:space="preserve">онкурс проектних заявок для </w:t>
      </w:r>
      <w:proofErr w:type="spellStart"/>
      <w:r w:rsidR="0019767A" w:rsidRPr="00546AAA">
        <w:rPr>
          <w:color w:val="000000"/>
        </w:rPr>
        <w:t>мікропроєктів</w:t>
      </w:r>
      <w:proofErr w:type="spellEnd"/>
      <w:r w:rsidR="0019767A" w:rsidRPr="00546AAA">
        <w:rPr>
          <w:color w:val="000000"/>
        </w:rPr>
        <w:t xml:space="preserve"> Програми Транскордонного Співробітництва Польща-Білорусь-Україна 2014-2020»</w:t>
      </w:r>
      <w:r w:rsidR="00C32773">
        <w:rPr>
          <w:color w:val="000000"/>
        </w:rPr>
        <w:t xml:space="preserve"> - «</w:t>
      </w:r>
      <w:proofErr w:type="spellStart"/>
      <w:r w:rsidR="0019767A" w:rsidRPr="00546AAA">
        <w:rPr>
          <w:color w:val="000000"/>
        </w:rPr>
        <w:t>On</w:t>
      </w:r>
      <w:proofErr w:type="spellEnd"/>
      <w:r w:rsidR="0019767A" w:rsidRPr="00546AAA">
        <w:rPr>
          <w:color w:val="000000"/>
        </w:rPr>
        <w:t xml:space="preserve"> </w:t>
      </w:r>
      <w:proofErr w:type="spellStart"/>
      <w:r w:rsidR="0019767A" w:rsidRPr="00546AAA">
        <w:rPr>
          <w:color w:val="000000"/>
        </w:rPr>
        <w:t>the</w:t>
      </w:r>
      <w:proofErr w:type="spellEnd"/>
      <w:r w:rsidR="0019767A" w:rsidRPr="00546AAA">
        <w:rPr>
          <w:color w:val="000000"/>
        </w:rPr>
        <w:t xml:space="preserve"> </w:t>
      </w:r>
      <w:proofErr w:type="spellStart"/>
      <w:r w:rsidR="0019767A" w:rsidRPr="00546AAA">
        <w:rPr>
          <w:color w:val="000000"/>
        </w:rPr>
        <w:t>trail</w:t>
      </w:r>
      <w:proofErr w:type="spellEnd"/>
      <w:r w:rsidR="0019767A" w:rsidRPr="00546AAA">
        <w:rPr>
          <w:color w:val="000000"/>
        </w:rPr>
        <w:t xml:space="preserve"> </w:t>
      </w:r>
      <w:proofErr w:type="spellStart"/>
      <w:r w:rsidR="0019767A" w:rsidRPr="00546AAA">
        <w:rPr>
          <w:color w:val="000000"/>
        </w:rPr>
        <w:t>of</w:t>
      </w:r>
      <w:proofErr w:type="spellEnd"/>
      <w:r w:rsidR="0019767A" w:rsidRPr="00546AAA">
        <w:rPr>
          <w:color w:val="000000"/>
        </w:rPr>
        <w:t xml:space="preserve"> </w:t>
      </w:r>
      <w:proofErr w:type="spellStart"/>
      <w:r w:rsidR="0019767A" w:rsidRPr="00546AAA">
        <w:rPr>
          <w:color w:val="000000"/>
        </w:rPr>
        <w:t>the</w:t>
      </w:r>
      <w:proofErr w:type="spellEnd"/>
      <w:r w:rsidR="0019767A" w:rsidRPr="00546AAA">
        <w:rPr>
          <w:color w:val="000000"/>
        </w:rPr>
        <w:t xml:space="preserve"> </w:t>
      </w:r>
      <w:proofErr w:type="spellStart"/>
      <w:r w:rsidR="0019767A" w:rsidRPr="00546AAA">
        <w:rPr>
          <w:color w:val="000000"/>
        </w:rPr>
        <w:t>Potocki</w:t>
      </w:r>
      <w:proofErr w:type="spellEnd"/>
      <w:r w:rsidR="0019767A" w:rsidRPr="00546AAA">
        <w:rPr>
          <w:color w:val="000000"/>
        </w:rPr>
        <w:t xml:space="preserve"> </w:t>
      </w:r>
      <w:proofErr w:type="spellStart"/>
      <w:r w:rsidR="0019767A" w:rsidRPr="00546AAA">
        <w:rPr>
          <w:color w:val="000000"/>
        </w:rPr>
        <w:t>residences</w:t>
      </w:r>
      <w:proofErr w:type="spellEnd"/>
      <w:r w:rsidR="0019767A" w:rsidRPr="00546AAA">
        <w:rPr>
          <w:color w:val="000000"/>
        </w:rPr>
        <w:t xml:space="preserve"> – </w:t>
      </w:r>
      <w:proofErr w:type="spellStart"/>
      <w:r w:rsidR="0019767A" w:rsidRPr="00546AAA">
        <w:rPr>
          <w:color w:val="000000"/>
        </w:rPr>
        <w:t>discovering</w:t>
      </w:r>
      <w:proofErr w:type="spellEnd"/>
      <w:r w:rsidR="0019767A" w:rsidRPr="00546AAA">
        <w:rPr>
          <w:color w:val="000000"/>
        </w:rPr>
        <w:t xml:space="preserve"> </w:t>
      </w:r>
      <w:proofErr w:type="spellStart"/>
      <w:r w:rsidR="0019767A" w:rsidRPr="00546AAA">
        <w:rPr>
          <w:color w:val="000000"/>
        </w:rPr>
        <w:t>the</w:t>
      </w:r>
      <w:proofErr w:type="spellEnd"/>
      <w:r w:rsidR="0019767A" w:rsidRPr="00546AAA">
        <w:rPr>
          <w:color w:val="000000"/>
        </w:rPr>
        <w:t xml:space="preserve"> </w:t>
      </w:r>
      <w:proofErr w:type="spellStart"/>
      <w:r w:rsidR="0019767A" w:rsidRPr="00546AAA">
        <w:rPr>
          <w:color w:val="000000"/>
        </w:rPr>
        <w:t>past</w:t>
      </w:r>
      <w:proofErr w:type="spellEnd"/>
      <w:r w:rsidR="0019767A" w:rsidRPr="00546AAA">
        <w:rPr>
          <w:color w:val="000000"/>
        </w:rPr>
        <w:t xml:space="preserve"> </w:t>
      </w:r>
      <w:proofErr w:type="spellStart"/>
      <w:r w:rsidR="0019767A" w:rsidRPr="00546AAA">
        <w:rPr>
          <w:color w:val="000000"/>
        </w:rPr>
        <w:t>together</w:t>
      </w:r>
      <w:proofErr w:type="spellEnd"/>
      <w:r w:rsidR="00C32773">
        <w:rPr>
          <w:color w:val="000000"/>
        </w:rPr>
        <w:t>»</w:t>
      </w:r>
      <w:r w:rsidR="0019767A" w:rsidRPr="00546AAA">
        <w:rPr>
          <w:color w:val="000000"/>
        </w:rPr>
        <w:t xml:space="preserve">. </w:t>
      </w:r>
      <w:r w:rsidR="003A0D05">
        <w:rPr>
          <w:color w:val="000000"/>
        </w:rPr>
        <w:t>П</w:t>
      </w:r>
      <w:r w:rsidR="0019767A" w:rsidRPr="00546AAA">
        <w:rPr>
          <w:color w:val="000000"/>
        </w:rPr>
        <w:t xml:space="preserve">ідписано Меморандум про співпрацю з адміністрацією замку Любомирських в м. </w:t>
      </w:r>
      <w:proofErr w:type="spellStart"/>
      <w:r w:rsidR="0019767A" w:rsidRPr="00546AAA">
        <w:rPr>
          <w:color w:val="000000"/>
        </w:rPr>
        <w:t>Ланьцуті</w:t>
      </w:r>
      <w:proofErr w:type="spellEnd"/>
      <w:r w:rsidR="0019767A" w:rsidRPr="00546AAA">
        <w:rPr>
          <w:color w:val="000000"/>
        </w:rPr>
        <w:t>.</w:t>
      </w:r>
    </w:p>
    <w:p w14:paraId="62BC159A" w14:textId="77777777" w:rsidR="0019767A" w:rsidRPr="00546AAA" w:rsidRDefault="0019767A" w:rsidP="00765939">
      <w:pPr>
        <w:ind w:left="709" w:right="1" w:firstLine="707"/>
        <w:jc w:val="both"/>
        <w:rPr>
          <w:sz w:val="24"/>
          <w:szCs w:val="24"/>
        </w:rPr>
      </w:pPr>
      <w:r w:rsidRPr="00546AAA">
        <w:rPr>
          <w:color w:val="000000"/>
        </w:rPr>
        <w:t>Підготовлено  та подано технічне завдання на інвестиційну програму і проект регіонального розвитку, що може реалізовуватися за рахунок коштів державного фонду регіонального розвитку (Стратегія області). Рішенням обласної ради від 21.02.2020 «1381-34/2020 «Про затвердження Стратегії розвитку Івано-Франківської області на 2021-2027 роки та Плану заходів з її реалізації на 2021-2023 роки» проект «Реставрація пам’ятки архітектури 1672-82рр. «Комплекс колишнього палацу Станіслава Потоцького з брамами на вул. Шпитальній,5 у м. Івано-Франківську» включено до Плану заходів з реалізації Стратегії розвитку Івано-Франківської області на 2021-2023 роки.</w:t>
      </w:r>
    </w:p>
    <w:p w14:paraId="64959261" w14:textId="77777777" w:rsidR="0019767A" w:rsidRPr="00546AAA" w:rsidRDefault="0019767A" w:rsidP="00C46A19">
      <w:pPr>
        <w:ind w:left="709" w:right="1" w:firstLine="707"/>
        <w:jc w:val="both"/>
        <w:rPr>
          <w:sz w:val="24"/>
          <w:szCs w:val="24"/>
        </w:rPr>
      </w:pPr>
      <w:r w:rsidRPr="00546AAA">
        <w:rPr>
          <w:color w:val="000000"/>
        </w:rPr>
        <w:lastRenderedPageBreak/>
        <w:t xml:space="preserve">В рамках підготовки до «Форуму ідеальних міст» розроблено  Положення про </w:t>
      </w:r>
      <w:proofErr w:type="spellStart"/>
      <w:r w:rsidRPr="00546AAA">
        <w:rPr>
          <w:color w:val="000000"/>
        </w:rPr>
        <w:t>постійнодіючу</w:t>
      </w:r>
      <w:proofErr w:type="spellEnd"/>
      <w:r w:rsidRPr="00546AAA">
        <w:rPr>
          <w:color w:val="000000"/>
        </w:rPr>
        <w:t xml:space="preserve"> </w:t>
      </w:r>
      <w:proofErr w:type="spellStart"/>
      <w:r w:rsidRPr="00546AAA">
        <w:rPr>
          <w:color w:val="000000"/>
        </w:rPr>
        <w:t>багатофунціональну</w:t>
      </w:r>
      <w:proofErr w:type="spellEnd"/>
      <w:r w:rsidRPr="00546AAA">
        <w:rPr>
          <w:color w:val="000000"/>
        </w:rPr>
        <w:t xml:space="preserve"> інформаційно-комунікаційну платформу «</w:t>
      </w:r>
      <w:proofErr w:type="spellStart"/>
      <w:r w:rsidRPr="00546AAA">
        <w:rPr>
          <w:color w:val="000000"/>
        </w:rPr>
        <w:t>Сittà</w:t>
      </w:r>
      <w:proofErr w:type="spellEnd"/>
      <w:r w:rsidRPr="00546AAA">
        <w:rPr>
          <w:color w:val="000000"/>
        </w:rPr>
        <w:t xml:space="preserve"> </w:t>
      </w:r>
      <w:proofErr w:type="spellStart"/>
      <w:r w:rsidRPr="00546AAA">
        <w:rPr>
          <w:color w:val="000000"/>
        </w:rPr>
        <w:t>ideale</w:t>
      </w:r>
      <w:proofErr w:type="spellEnd"/>
      <w:r w:rsidRPr="00546AAA">
        <w:rPr>
          <w:color w:val="000000"/>
        </w:rPr>
        <w:t>» на базі КП ПІК «Палац» та Положення про майданчик- лабораторію “Палац Потоцьких – платформа змін” (Основні засади  функціонування лабораторії). Розроблено примірні партнерські угоди  із вищими навчальними закладами, підприємцями та органами місцевого самоврядування. Підготовлено попередній список ідеальних міст, представники яких будуть запрошуватись на Форум ідеальних міст. Сформовано список команди фахівців   Компетентної ради/ міжрегіональної та міжгалузевої сфери (туризму та охорони архітектурно-містобудівної спадщини) із залученням представників громади для поєднання зусиль у просуванні створюваного унікального туристичного продукту – міжрегіональної туристичної мережі історичних «ідеальних» міст Івано-Франківської, Львівської та Вінницької областей у загальноєвропейський культурний простір.</w:t>
      </w:r>
    </w:p>
    <w:p w14:paraId="591D807C" w14:textId="77777777" w:rsidR="0019767A" w:rsidRPr="00546AAA" w:rsidRDefault="0019767A" w:rsidP="00284EBC">
      <w:pPr>
        <w:ind w:left="709" w:right="1" w:firstLine="707"/>
        <w:jc w:val="both"/>
        <w:rPr>
          <w:sz w:val="24"/>
          <w:szCs w:val="24"/>
        </w:rPr>
      </w:pPr>
      <w:r w:rsidRPr="00546AAA">
        <w:rPr>
          <w:color w:val="000000"/>
        </w:rPr>
        <w:t xml:space="preserve">Спільно з проектно-вишукувальним відділом підготовлено та направлено заявку на конкурс  </w:t>
      </w:r>
      <w:proofErr w:type="spellStart"/>
      <w:r w:rsidRPr="00546AAA">
        <w:rPr>
          <w:color w:val="000000"/>
        </w:rPr>
        <w:t>House</w:t>
      </w:r>
      <w:proofErr w:type="spellEnd"/>
      <w:r w:rsidRPr="00546AAA">
        <w:rPr>
          <w:color w:val="000000"/>
        </w:rPr>
        <w:t xml:space="preserve"> </w:t>
      </w:r>
      <w:proofErr w:type="spellStart"/>
      <w:r w:rsidRPr="00546AAA">
        <w:rPr>
          <w:color w:val="000000"/>
        </w:rPr>
        <w:t>of</w:t>
      </w:r>
      <w:proofErr w:type="spellEnd"/>
      <w:r w:rsidRPr="00546AAA">
        <w:rPr>
          <w:color w:val="000000"/>
        </w:rPr>
        <w:t xml:space="preserve"> </w:t>
      </w:r>
      <w:proofErr w:type="spellStart"/>
      <w:r w:rsidRPr="00546AAA">
        <w:rPr>
          <w:color w:val="000000"/>
        </w:rPr>
        <w:t>Europe</w:t>
      </w:r>
      <w:proofErr w:type="spellEnd"/>
      <w:r w:rsidRPr="00546AAA">
        <w:rPr>
          <w:color w:val="000000"/>
        </w:rPr>
        <w:t xml:space="preserve"> (“Дім Європи”) Інфраструктурний грант «Присутність в ізоляції».</w:t>
      </w:r>
    </w:p>
    <w:p w14:paraId="5BD6E871" w14:textId="073D3ED8" w:rsidR="0019767A" w:rsidRPr="00546AAA" w:rsidRDefault="0019767A" w:rsidP="00A75C54">
      <w:pPr>
        <w:ind w:left="709" w:right="1"/>
        <w:jc w:val="both"/>
        <w:rPr>
          <w:sz w:val="24"/>
          <w:szCs w:val="24"/>
        </w:rPr>
      </w:pPr>
      <w:r w:rsidRPr="00546AAA">
        <w:rPr>
          <w:color w:val="000000"/>
        </w:rPr>
        <w:t xml:space="preserve">Протягом </w:t>
      </w:r>
      <w:r w:rsidR="00A7031C">
        <w:rPr>
          <w:color w:val="000000"/>
        </w:rPr>
        <w:t>звітного 2020</w:t>
      </w:r>
      <w:r w:rsidRPr="00546AAA">
        <w:rPr>
          <w:color w:val="000000"/>
        </w:rPr>
        <w:t xml:space="preserve"> року  адміністрація підприємства підвищувала кваліфікацію, беручи участь в наступних навчаннях:</w:t>
      </w:r>
    </w:p>
    <w:p w14:paraId="5EA01742" w14:textId="77777777" w:rsidR="0019767A" w:rsidRPr="00546AAA" w:rsidRDefault="0019767A" w:rsidP="00A75C54">
      <w:pPr>
        <w:numPr>
          <w:ilvl w:val="1"/>
          <w:numId w:val="1"/>
        </w:numPr>
        <w:tabs>
          <w:tab w:val="clear" w:pos="1440"/>
          <w:tab w:val="num" w:pos="709"/>
        </w:tabs>
        <w:ind w:left="709" w:right="1" w:firstLine="0"/>
        <w:jc w:val="both"/>
        <w:textAlignment w:val="baseline"/>
        <w:rPr>
          <w:color w:val="000000"/>
        </w:rPr>
      </w:pPr>
      <w:r w:rsidRPr="00546AAA">
        <w:rPr>
          <w:color w:val="000000"/>
        </w:rPr>
        <w:t>е-курс "Командна робота на відстані" на платформі «Спільнота практик: сталий розвиток» та отримано сертифікат про проходження курсу;</w:t>
      </w:r>
    </w:p>
    <w:p w14:paraId="3EA92182" w14:textId="77777777" w:rsidR="0019767A" w:rsidRPr="00546AAA" w:rsidRDefault="0019767A" w:rsidP="00A75C54">
      <w:pPr>
        <w:numPr>
          <w:ilvl w:val="1"/>
          <w:numId w:val="1"/>
        </w:numPr>
        <w:tabs>
          <w:tab w:val="clear" w:pos="1440"/>
          <w:tab w:val="num" w:pos="709"/>
        </w:tabs>
        <w:ind w:left="709" w:right="1" w:firstLine="0"/>
        <w:jc w:val="both"/>
        <w:textAlignment w:val="baseline"/>
        <w:rPr>
          <w:color w:val="000000"/>
        </w:rPr>
      </w:pPr>
      <w:proofErr w:type="spellStart"/>
      <w:r w:rsidRPr="00546AAA">
        <w:rPr>
          <w:color w:val="000000"/>
        </w:rPr>
        <w:t>вебінар</w:t>
      </w:r>
      <w:proofErr w:type="spellEnd"/>
      <w:r w:rsidRPr="00546AAA">
        <w:rPr>
          <w:color w:val="000000"/>
        </w:rPr>
        <w:t xml:space="preserve"> “Молодіжні </w:t>
      </w:r>
      <w:proofErr w:type="spellStart"/>
      <w:r w:rsidRPr="00546AAA">
        <w:rPr>
          <w:color w:val="000000"/>
        </w:rPr>
        <w:t>івенти</w:t>
      </w:r>
      <w:proofErr w:type="spellEnd"/>
      <w:r w:rsidRPr="00546AAA">
        <w:rPr>
          <w:color w:val="000000"/>
        </w:rPr>
        <w:t xml:space="preserve"> майбутнього: як </w:t>
      </w:r>
      <w:proofErr w:type="spellStart"/>
      <w:r w:rsidRPr="00546AAA">
        <w:rPr>
          <w:color w:val="000000"/>
        </w:rPr>
        <w:t>фестивалити</w:t>
      </w:r>
      <w:proofErr w:type="spellEnd"/>
      <w:r w:rsidRPr="00546AAA">
        <w:rPr>
          <w:color w:val="000000"/>
        </w:rPr>
        <w:t xml:space="preserve"> після пандемії?” (організатор: </w:t>
      </w:r>
      <w:proofErr w:type="spellStart"/>
      <w:r w:rsidRPr="00546AAA">
        <w:rPr>
          <w:color w:val="000000"/>
        </w:rPr>
        <w:t>USAID_ВзаємоДія</w:t>
      </w:r>
      <w:proofErr w:type="spellEnd"/>
      <w:r w:rsidRPr="00546AAA">
        <w:rPr>
          <w:color w:val="000000"/>
        </w:rPr>
        <w:t xml:space="preserve"> та </w:t>
      </w:r>
      <w:proofErr w:type="spellStart"/>
      <w:r w:rsidRPr="00546AAA">
        <w:rPr>
          <w:color w:val="000000"/>
        </w:rPr>
        <w:t>America</w:t>
      </w:r>
      <w:proofErr w:type="spellEnd"/>
      <w:r w:rsidRPr="00546AAA">
        <w:rPr>
          <w:color w:val="000000"/>
        </w:rPr>
        <w:t xml:space="preserve"> </w:t>
      </w:r>
      <w:proofErr w:type="spellStart"/>
      <w:r w:rsidRPr="00546AAA">
        <w:rPr>
          <w:color w:val="000000"/>
        </w:rPr>
        <w:t>House</w:t>
      </w:r>
      <w:proofErr w:type="spellEnd"/>
      <w:r w:rsidRPr="00546AAA">
        <w:rPr>
          <w:color w:val="000000"/>
        </w:rPr>
        <w:t xml:space="preserve"> </w:t>
      </w:r>
      <w:proofErr w:type="spellStart"/>
      <w:r w:rsidRPr="00546AAA">
        <w:rPr>
          <w:color w:val="000000"/>
        </w:rPr>
        <w:t>Kyiv</w:t>
      </w:r>
      <w:proofErr w:type="spellEnd"/>
      <w:r w:rsidRPr="00546AAA">
        <w:rPr>
          <w:color w:val="000000"/>
        </w:rPr>
        <w:t>);</w:t>
      </w:r>
    </w:p>
    <w:p w14:paraId="79774C98" w14:textId="77777777" w:rsidR="0019767A" w:rsidRPr="00546AAA" w:rsidRDefault="0019767A" w:rsidP="00A75C54">
      <w:pPr>
        <w:numPr>
          <w:ilvl w:val="1"/>
          <w:numId w:val="1"/>
        </w:numPr>
        <w:tabs>
          <w:tab w:val="clear" w:pos="1440"/>
          <w:tab w:val="num" w:pos="709"/>
        </w:tabs>
        <w:ind w:left="709" w:right="1" w:firstLine="0"/>
        <w:jc w:val="both"/>
        <w:textAlignment w:val="baseline"/>
        <w:rPr>
          <w:color w:val="000000"/>
        </w:rPr>
      </w:pPr>
      <w:proofErr w:type="spellStart"/>
      <w:r w:rsidRPr="00546AAA">
        <w:rPr>
          <w:color w:val="000000"/>
        </w:rPr>
        <w:t>вебінар</w:t>
      </w:r>
      <w:proofErr w:type="spellEnd"/>
      <w:r w:rsidRPr="00546AAA">
        <w:rPr>
          <w:color w:val="000000"/>
        </w:rPr>
        <w:t xml:space="preserve"> </w:t>
      </w:r>
      <w:proofErr w:type="spellStart"/>
      <w:r w:rsidRPr="00546AAA">
        <w:rPr>
          <w:color w:val="000000"/>
        </w:rPr>
        <w:t>Social</w:t>
      </w:r>
      <w:proofErr w:type="spellEnd"/>
      <w:r w:rsidRPr="00546AAA">
        <w:rPr>
          <w:color w:val="000000"/>
        </w:rPr>
        <w:t xml:space="preserve"> </w:t>
      </w:r>
      <w:proofErr w:type="spellStart"/>
      <w:r w:rsidRPr="00546AAA">
        <w:rPr>
          <w:color w:val="000000"/>
        </w:rPr>
        <w:t>vector</w:t>
      </w:r>
      <w:proofErr w:type="spellEnd"/>
      <w:r w:rsidRPr="00546AAA">
        <w:rPr>
          <w:color w:val="000000"/>
        </w:rPr>
        <w:t xml:space="preserve"> «Як бізнес може вирішувати проблеми суспільства? (організатор: Українська соціальна академія навчить заробляти стабільно та вирішувати при цьому соціальну проблему);</w:t>
      </w:r>
    </w:p>
    <w:p w14:paraId="70C25149" w14:textId="77777777" w:rsidR="0019767A" w:rsidRPr="00546AAA" w:rsidRDefault="0019767A" w:rsidP="00A75C54">
      <w:pPr>
        <w:numPr>
          <w:ilvl w:val="1"/>
          <w:numId w:val="1"/>
        </w:numPr>
        <w:tabs>
          <w:tab w:val="clear" w:pos="1440"/>
        </w:tabs>
        <w:ind w:left="709" w:right="1" w:firstLine="0"/>
        <w:jc w:val="both"/>
        <w:textAlignment w:val="baseline"/>
        <w:rPr>
          <w:color w:val="000000"/>
        </w:rPr>
      </w:pPr>
      <w:r w:rsidRPr="00546AAA">
        <w:rPr>
          <w:color w:val="000000"/>
        </w:rPr>
        <w:t>онлайн-презентація та обговорення результатів проєкту «Децентралізація та реформа культурних послуг»;</w:t>
      </w:r>
    </w:p>
    <w:p w14:paraId="69B55747" w14:textId="77777777" w:rsidR="0019767A" w:rsidRPr="00546AAA" w:rsidRDefault="0019767A" w:rsidP="00A75C54">
      <w:pPr>
        <w:numPr>
          <w:ilvl w:val="1"/>
          <w:numId w:val="1"/>
        </w:numPr>
        <w:tabs>
          <w:tab w:val="clear" w:pos="1440"/>
        </w:tabs>
        <w:ind w:left="709" w:right="1" w:firstLine="0"/>
        <w:jc w:val="both"/>
        <w:textAlignment w:val="baseline"/>
        <w:rPr>
          <w:color w:val="000000"/>
        </w:rPr>
      </w:pPr>
      <w:r w:rsidRPr="00546AAA">
        <w:rPr>
          <w:color w:val="000000"/>
        </w:rPr>
        <w:t>онлайн-курс «Школа конкурентоспроможності малого бізнесу», що створений проектом міжнародної технічної допомоги «Партнерство для розвитку міст» (Проект ПРОМІС);</w:t>
      </w:r>
    </w:p>
    <w:p w14:paraId="6CE21F13" w14:textId="77777777" w:rsidR="0019767A" w:rsidRPr="00546AAA" w:rsidRDefault="0019767A" w:rsidP="00284EBC">
      <w:pPr>
        <w:ind w:left="709" w:right="1" w:firstLine="707"/>
        <w:jc w:val="both"/>
        <w:rPr>
          <w:sz w:val="24"/>
          <w:szCs w:val="24"/>
        </w:rPr>
      </w:pPr>
      <w:r w:rsidRPr="00546AAA">
        <w:rPr>
          <w:color w:val="000000"/>
        </w:rPr>
        <w:t>Підготовлено проект на попередній конкурсний  відбір інвестиційних програм та проектів регіонального розвитку, що можуть реалізуватися за рахунок коштів ДФРР. Ведеться підготовка заявки на конкурс від Представництва Європейського Союзу в Україні “Механізм розвитку громадянського суспільства України: підвищення ролі громадянського суспільства для кращого врядування, прав людини та культури”.</w:t>
      </w:r>
    </w:p>
    <w:p w14:paraId="39CF0567" w14:textId="77777777" w:rsidR="0019767A" w:rsidRPr="00546AAA" w:rsidRDefault="0019767A" w:rsidP="00284EBC">
      <w:pPr>
        <w:ind w:left="709" w:right="1" w:firstLine="707"/>
        <w:jc w:val="both"/>
        <w:rPr>
          <w:sz w:val="24"/>
          <w:szCs w:val="24"/>
        </w:rPr>
      </w:pPr>
      <w:r w:rsidRPr="00546AAA">
        <w:rPr>
          <w:color w:val="000000"/>
        </w:rPr>
        <w:t>В рамках Програми  транскордонного співробітництва ЄІС «Румунія – Україна 2014-2020» реалізовується проєкт загальна сума якого складає 938 560 євро(сума для Івано-Франківська – 356 246 євро).  Цей проєкт передбачає інтерактивний, цифровий, наповнений спеціально розробленим програмним забезпеченням, засобами відтворення і сенсорними пристроями “Музей зброї”.</w:t>
      </w:r>
    </w:p>
    <w:p w14:paraId="19C4E511" w14:textId="3C3040EE" w:rsidR="00CC3410" w:rsidRPr="00C15C05" w:rsidRDefault="00CC3410" w:rsidP="00A75C54">
      <w:pPr>
        <w:shd w:val="clear" w:color="auto" w:fill="FFFFFF"/>
        <w:ind w:left="709" w:right="1"/>
        <w:jc w:val="both"/>
        <w:rPr>
          <w:color w:val="050505"/>
        </w:rPr>
      </w:pPr>
      <w:r>
        <w:rPr>
          <w:color w:val="000000"/>
        </w:rPr>
        <w:lastRenderedPageBreak/>
        <w:tab/>
      </w:r>
      <w:r w:rsidRPr="00C15C05">
        <w:rPr>
          <w:color w:val="050505"/>
        </w:rPr>
        <w:t>У 2020 році палац Потоцьких став головною локацією «Фестиваль-переберія міських культур «Межа», що увійшов у перелік проєктів-</w:t>
      </w:r>
      <w:r w:rsidR="003A0D05">
        <w:rPr>
          <w:color w:val="050505"/>
        </w:rPr>
        <w:t xml:space="preserve">переможців </w:t>
      </w:r>
      <w:r w:rsidRPr="00C15C05">
        <w:rPr>
          <w:color w:val="050505"/>
        </w:rPr>
        <w:t xml:space="preserve">у рамках конкурсної програми «Інноваційний культурний продукт» </w:t>
      </w:r>
      <w:r w:rsidR="003A0D05">
        <w:rPr>
          <w:color w:val="050505"/>
        </w:rPr>
        <w:t>за співфінансуванні</w:t>
      </w:r>
      <w:r w:rsidRPr="00C15C05">
        <w:rPr>
          <w:color w:val="050505"/>
        </w:rPr>
        <w:t xml:space="preserve"> Українського культурного фонду</w:t>
      </w:r>
      <w:r w:rsidR="003A0D05">
        <w:rPr>
          <w:color w:val="050505"/>
        </w:rPr>
        <w:t xml:space="preserve"> та міського бюджету</w:t>
      </w:r>
      <w:r>
        <w:rPr>
          <w:color w:val="050505"/>
        </w:rPr>
        <w:t>.</w:t>
      </w:r>
    </w:p>
    <w:p w14:paraId="5ACE3479" w14:textId="6171118A" w:rsidR="00A74FA4" w:rsidRPr="00546AAA" w:rsidRDefault="00A74FA4" w:rsidP="00A75C54">
      <w:pPr>
        <w:ind w:left="709" w:right="1"/>
        <w:jc w:val="both"/>
        <w:rPr>
          <w:sz w:val="24"/>
          <w:szCs w:val="24"/>
        </w:rPr>
      </w:pPr>
      <w:r>
        <w:rPr>
          <w:color w:val="000000"/>
        </w:rPr>
        <w:tab/>
      </w:r>
      <w:r w:rsidR="00CC3410">
        <w:rPr>
          <w:color w:val="000000"/>
        </w:rPr>
        <w:t>З</w:t>
      </w:r>
      <w:r w:rsidRPr="00C15C05">
        <w:rPr>
          <w:color w:val="050505"/>
        </w:rPr>
        <w:t xml:space="preserve">авдяки якісно підготовленим матеріалам колективом КП ПІК «Палац» у співпраці з Управлінням економічного та інтеграційного розвитку, місту вдалося перемогти в конкурсному відборі проєктів регіонального розвитку, що фінансуватимуться за кошти ЄС. Заявка «Створення комунікаційної </w:t>
      </w:r>
      <w:proofErr w:type="spellStart"/>
      <w:r w:rsidRPr="00C15C05">
        <w:rPr>
          <w:color w:val="050505"/>
        </w:rPr>
        <w:t>єврорегіональної</w:t>
      </w:r>
      <w:proofErr w:type="spellEnd"/>
      <w:r w:rsidRPr="00C15C05">
        <w:rPr>
          <w:color w:val="050505"/>
        </w:rPr>
        <w:t xml:space="preserve"> Платформи «ідеальних» міст для переорієнтації туризму в Івано-Франківській області» зайняла перше місце у рейтингу за напрямком «розвиток туризму». </w:t>
      </w:r>
      <w:r w:rsidR="00793185">
        <w:rPr>
          <w:color w:val="050505"/>
        </w:rPr>
        <w:t xml:space="preserve">Майже </w:t>
      </w:r>
      <w:r w:rsidRPr="00C15C05">
        <w:rPr>
          <w:color w:val="050505"/>
        </w:rPr>
        <w:t>18 мільйонів гривень грантових коштів підуть на реставрацію з пристосуванням частини приміщень хірургічного корпусу А палацу Потоцьких</w:t>
      </w:r>
      <w:r w:rsidR="00733410">
        <w:rPr>
          <w:color w:val="050505"/>
        </w:rPr>
        <w:t xml:space="preserve">, та на проведення ряду знакових для  </w:t>
      </w:r>
    </w:p>
    <w:p w14:paraId="4C1BF2B0" w14:textId="30AADD42" w:rsidR="0019767A" w:rsidRPr="00546AAA" w:rsidRDefault="0019767A" w:rsidP="00A75C54">
      <w:pPr>
        <w:ind w:left="709" w:right="1"/>
        <w:jc w:val="both"/>
        <w:rPr>
          <w:sz w:val="24"/>
          <w:szCs w:val="24"/>
        </w:rPr>
      </w:pPr>
      <w:r w:rsidRPr="00546AAA">
        <w:rPr>
          <w:color w:val="000000"/>
        </w:rPr>
        <w:tab/>
        <w:t xml:space="preserve">Здійснено </w:t>
      </w:r>
      <w:r w:rsidR="00AC3AF7">
        <w:rPr>
          <w:color w:val="000000"/>
        </w:rPr>
        <w:t xml:space="preserve">організацію, </w:t>
      </w:r>
      <w:r w:rsidRPr="00546AAA">
        <w:rPr>
          <w:color w:val="000000"/>
        </w:rPr>
        <w:t>контроль та моніторинг виконання проектно-кошторисної документації по корпусах А та Б, зовнішніх сантехнічних мережах, газифікації</w:t>
      </w:r>
      <w:r w:rsidR="00AC3AF7">
        <w:rPr>
          <w:color w:val="000000"/>
        </w:rPr>
        <w:t xml:space="preserve"> </w:t>
      </w:r>
      <w:r w:rsidRPr="00546AAA">
        <w:rPr>
          <w:color w:val="000000"/>
        </w:rPr>
        <w:t>комплексу, проведення експертиз.</w:t>
      </w:r>
    </w:p>
    <w:p w14:paraId="673A34EF" w14:textId="5073ABE5" w:rsidR="0019767A" w:rsidRPr="00546AAA" w:rsidRDefault="0019767A" w:rsidP="00284EBC">
      <w:pPr>
        <w:ind w:left="709" w:right="1" w:firstLine="707"/>
        <w:jc w:val="both"/>
        <w:rPr>
          <w:sz w:val="24"/>
          <w:szCs w:val="24"/>
        </w:rPr>
      </w:pPr>
      <w:r w:rsidRPr="00546AAA">
        <w:rPr>
          <w:color w:val="000000"/>
        </w:rPr>
        <w:t xml:space="preserve">Організовано та проведено навчання в центрі професійної технічної освіти з охорони праці та техніки безпеки. Опрацьовано потреби та можливість забезпечення комплексу первинними засобами пожежогасіння. Організовано викопування додаткових геологічних шурфів навколо корпусу А для уточнення складу </w:t>
      </w:r>
      <w:proofErr w:type="spellStart"/>
      <w:r w:rsidRPr="00546AAA">
        <w:rPr>
          <w:color w:val="000000"/>
        </w:rPr>
        <w:t>грунтів</w:t>
      </w:r>
      <w:proofErr w:type="spellEnd"/>
      <w:r w:rsidRPr="00546AAA">
        <w:rPr>
          <w:color w:val="000000"/>
        </w:rPr>
        <w:t xml:space="preserve"> та закладання фундаментів для проектної організації.</w:t>
      </w:r>
    </w:p>
    <w:p w14:paraId="3F0D9D59" w14:textId="009654E6" w:rsidR="0019767A" w:rsidRPr="00546AAA" w:rsidRDefault="0019767A" w:rsidP="00284EBC">
      <w:pPr>
        <w:ind w:left="709" w:right="1" w:firstLine="707"/>
        <w:jc w:val="both"/>
        <w:rPr>
          <w:sz w:val="24"/>
          <w:szCs w:val="24"/>
        </w:rPr>
      </w:pPr>
      <w:r w:rsidRPr="00546AAA">
        <w:rPr>
          <w:color w:val="000000"/>
        </w:rPr>
        <w:t xml:space="preserve">Організовано проведення технічного обстеження конструкцій </w:t>
      </w:r>
      <w:r w:rsidR="00AC3AF7">
        <w:rPr>
          <w:color w:val="000000"/>
        </w:rPr>
        <w:t xml:space="preserve">та </w:t>
      </w:r>
      <w:r w:rsidRPr="00546AAA">
        <w:rPr>
          <w:color w:val="000000"/>
        </w:rPr>
        <w:t>вентиляційних каналів корпус</w:t>
      </w:r>
      <w:r w:rsidR="00AC3AF7">
        <w:rPr>
          <w:color w:val="000000"/>
        </w:rPr>
        <w:t>ів А і</w:t>
      </w:r>
      <w:r w:rsidRPr="00546AAA">
        <w:rPr>
          <w:color w:val="000000"/>
        </w:rPr>
        <w:t xml:space="preserve"> Ж.</w:t>
      </w:r>
    </w:p>
    <w:p w14:paraId="085A4816" w14:textId="05C466AA" w:rsidR="0019767A" w:rsidRPr="00546AAA" w:rsidRDefault="0019767A" w:rsidP="00A75C54">
      <w:pPr>
        <w:ind w:left="709" w:right="1"/>
        <w:jc w:val="both"/>
        <w:rPr>
          <w:sz w:val="24"/>
          <w:szCs w:val="24"/>
        </w:rPr>
      </w:pPr>
      <w:r w:rsidRPr="00546AAA">
        <w:rPr>
          <w:color w:val="000000"/>
        </w:rPr>
        <w:t> </w:t>
      </w:r>
      <w:r w:rsidR="0006405C">
        <w:rPr>
          <w:color w:val="000000"/>
        </w:rPr>
        <w:tab/>
      </w:r>
      <w:r w:rsidRPr="00546AAA">
        <w:rPr>
          <w:color w:val="000000"/>
        </w:rPr>
        <w:t>Організовано влаштування благоустрою на окремих ділянках території. </w:t>
      </w:r>
    </w:p>
    <w:p w14:paraId="3D713CAA" w14:textId="3DFC6BD8" w:rsidR="0019767A" w:rsidRPr="00546AAA" w:rsidRDefault="0019767A" w:rsidP="00A75C54">
      <w:pPr>
        <w:ind w:left="709" w:right="1"/>
        <w:jc w:val="both"/>
        <w:rPr>
          <w:sz w:val="24"/>
          <w:szCs w:val="24"/>
        </w:rPr>
      </w:pPr>
      <w:r w:rsidRPr="00546AAA">
        <w:rPr>
          <w:color w:val="000000"/>
        </w:rPr>
        <w:t> </w:t>
      </w:r>
      <w:r w:rsidR="0006405C">
        <w:rPr>
          <w:color w:val="000000"/>
        </w:rPr>
        <w:tab/>
      </w:r>
      <w:r w:rsidRPr="00546AAA">
        <w:rPr>
          <w:color w:val="000000"/>
        </w:rPr>
        <w:t>Забезпечено проклад</w:t>
      </w:r>
      <w:r w:rsidR="00AC3AF7">
        <w:rPr>
          <w:color w:val="000000"/>
        </w:rPr>
        <w:t>ання</w:t>
      </w:r>
      <w:r w:rsidRPr="00546AAA">
        <w:rPr>
          <w:color w:val="000000"/>
        </w:rPr>
        <w:t xml:space="preserve"> гнучкого тимчасового трубопроводу води на території. </w:t>
      </w:r>
    </w:p>
    <w:p w14:paraId="439B62FA" w14:textId="77777777" w:rsidR="00765939" w:rsidRDefault="00765939" w:rsidP="00A75C54">
      <w:pPr>
        <w:ind w:left="709" w:right="1"/>
        <w:jc w:val="center"/>
        <w:rPr>
          <w:b/>
          <w:bCs/>
          <w:color w:val="000000"/>
        </w:rPr>
      </w:pPr>
    </w:p>
    <w:p w14:paraId="41851A0D" w14:textId="4FA337AA" w:rsidR="0019767A" w:rsidRPr="00546AAA" w:rsidRDefault="0019767A" w:rsidP="00A75C54">
      <w:pPr>
        <w:ind w:left="709" w:right="1"/>
        <w:jc w:val="center"/>
        <w:rPr>
          <w:sz w:val="24"/>
          <w:szCs w:val="24"/>
        </w:rPr>
      </w:pPr>
      <w:proofErr w:type="spellStart"/>
      <w:r w:rsidRPr="00546AAA">
        <w:rPr>
          <w:b/>
          <w:bCs/>
          <w:color w:val="000000"/>
        </w:rPr>
        <w:t>Проєктно</w:t>
      </w:r>
      <w:proofErr w:type="spellEnd"/>
      <w:r w:rsidRPr="00546AAA">
        <w:rPr>
          <w:b/>
          <w:bCs/>
          <w:color w:val="000000"/>
        </w:rPr>
        <w:t>-вишукувальний відділ</w:t>
      </w:r>
    </w:p>
    <w:p w14:paraId="2A45351F" w14:textId="77777777" w:rsidR="0019767A" w:rsidRPr="00546AAA" w:rsidRDefault="0019767A" w:rsidP="00A75C54">
      <w:pPr>
        <w:ind w:left="709" w:right="1"/>
        <w:rPr>
          <w:sz w:val="24"/>
          <w:szCs w:val="24"/>
        </w:rPr>
      </w:pPr>
    </w:p>
    <w:p w14:paraId="3C13BC48" w14:textId="5AA32FE1" w:rsidR="0019767A" w:rsidRPr="00546AAA" w:rsidRDefault="0019767A" w:rsidP="00284EBC">
      <w:pPr>
        <w:ind w:left="709" w:right="1" w:firstLine="707"/>
        <w:jc w:val="both"/>
        <w:rPr>
          <w:sz w:val="24"/>
          <w:szCs w:val="24"/>
        </w:rPr>
      </w:pPr>
      <w:r w:rsidRPr="00546AAA">
        <w:rPr>
          <w:color w:val="000000"/>
        </w:rPr>
        <w:t xml:space="preserve">Протягом </w:t>
      </w:r>
      <w:r w:rsidR="00A7031C">
        <w:rPr>
          <w:color w:val="000000"/>
        </w:rPr>
        <w:t>звітного 2020 року</w:t>
      </w:r>
      <w:r w:rsidRPr="00546AAA">
        <w:rPr>
          <w:color w:val="000000"/>
        </w:rPr>
        <w:t xml:space="preserve"> </w:t>
      </w:r>
      <w:proofErr w:type="spellStart"/>
      <w:r w:rsidRPr="00546AAA">
        <w:rPr>
          <w:color w:val="000000"/>
        </w:rPr>
        <w:t>проєктно</w:t>
      </w:r>
      <w:proofErr w:type="spellEnd"/>
      <w:r w:rsidRPr="00546AAA">
        <w:rPr>
          <w:color w:val="000000"/>
        </w:rPr>
        <w:t>-вишукувальним відділом складено необхідний  перелік та комплектування документації по протиаварійних роботах корпусу Б, подано на експертизу до Івано-Франківської філії ДП «</w:t>
      </w:r>
      <w:proofErr w:type="spellStart"/>
      <w:r w:rsidRPr="00546AAA">
        <w:rPr>
          <w:color w:val="000000"/>
        </w:rPr>
        <w:t>Укрдержбудекспертиза</w:t>
      </w:r>
      <w:proofErr w:type="spellEnd"/>
      <w:r w:rsidRPr="00546AAA">
        <w:rPr>
          <w:color w:val="000000"/>
        </w:rPr>
        <w:t xml:space="preserve">». Проведено аналіз переліку зауважень експертів Івано-Франківської філії ДП </w:t>
      </w:r>
      <w:proofErr w:type="spellStart"/>
      <w:r w:rsidRPr="00546AAA">
        <w:rPr>
          <w:color w:val="000000"/>
        </w:rPr>
        <w:t>Укрдержбудекспертиза</w:t>
      </w:r>
      <w:proofErr w:type="spellEnd"/>
      <w:r w:rsidRPr="00546AAA">
        <w:rPr>
          <w:color w:val="000000"/>
        </w:rPr>
        <w:t xml:space="preserve">» та узгодження з проектантами виправлень у розділах проекту. </w:t>
      </w:r>
    </w:p>
    <w:p w14:paraId="5C2ADDB6" w14:textId="775E8236" w:rsidR="0019767A" w:rsidRPr="00546AAA" w:rsidRDefault="0019767A" w:rsidP="00284EBC">
      <w:pPr>
        <w:ind w:left="709" w:right="1" w:firstLine="707"/>
        <w:jc w:val="both"/>
        <w:rPr>
          <w:sz w:val="24"/>
          <w:szCs w:val="24"/>
        </w:rPr>
      </w:pPr>
      <w:r w:rsidRPr="00546AAA">
        <w:rPr>
          <w:color w:val="000000"/>
        </w:rPr>
        <w:t>Відділом розроблено концепцію мультимедійного</w:t>
      </w:r>
      <w:r w:rsidR="001117C4">
        <w:rPr>
          <w:color w:val="000000"/>
        </w:rPr>
        <w:t xml:space="preserve"> інтерактивного </w:t>
      </w:r>
      <w:r w:rsidRPr="00546AAA">
        <w:rPr>
          <w:color w:val="000000"/>
        </w:rPr>
        <w:t xml:space="preserve"> музею ідеальних міст та історичної картографії у Конгрес-центрі (Корпус А):</w:t>
      </w:r>
    </w:p>
    <w:p w14:paraId="73887ADC" w14:textId="77777777" w:rsidR="0019767A" w:rsidRPr="00546AAA" w:rsidRDefault="0019767A" w:rsidP="00A75C54">
      <w:pPr>
        <w:numPr>
          <w:ilvl w:val="2"/>
          <w:numId w:val="2"/>
        </w:numPr>
        <w:tabs>
          <w:tab w:val="clear" w:pos="2160"/>
        </w:tabs>
        <w:ind w:left="709" w:right="1" w:firstLine="0"/>
        <w:jc w:val="both"/>
        <w:textAlignment w:val="baseline"/>
        <w:rPr>
          <w:rFonts w:ascii="Calibri" w:hAnsi="Calibri" w:cs="Calibri"/>
          <w:color w:val="000000"/>
        </w:rPr>
      </w:pPr>
      <w:r w:rsidRPr="00546AAA">
        <w:rPr>
          <w:color w:val="000000"/>
        </w:rPr>
        <w:t>визначено типи обладнання, змісту інформації, якою вони будуть наповнені і як мають використовуватись відвідувачами і організаторами;</w:t>
      </w:r>
    </w:p>
    <w:p w14:paraId="55DE51C4" w14:textId="77777777" w:rsidR="0019767A" w:rsidRPr="00546AAA" w:rsidRDefault="0019767A" w:rsidP="00A75C54">
      <w:pPr>
        <w:numPr>
          <w:ilvl w:val="2"/>
          <w:numId w:val="2"/>
        </w:numPr>
        <w:tabs>
          <w:tab w:val="clear" w:pos="2160"/>
          <w:tab w:val="num" w:pos="709"/>
        </w:tabs>
        <w:ind w:left="709" w:right="1" w:firstLine="0"/>
        <w:jc w:val="both"/>
        <w:textAlignment w:val="baseline"/>
        <w:rPr>
          <w:rFonts w:ascii="Calibri" w:hAnsi="Calibri" w:cs="Calibri"/>
          <w:color w:val="000000"/>
        </w:rPr>
      </w:pPr>
      <w:r w:rsidRPr="00546AAA">
        <w:rPr>
          <w:color w:val="000000"/>
        </w:rPr>
        <w:t>розроблено орієнтовну схему розташування обладнання в приміщеннях із зазначенням параметрів приміщень;</w:t>
      </w:r>
    </w:p>
    <w:p w14:paraId="4CF3B22E" w14:textId="77777777" w:rsidR="0019767A" w:rsidRPr="00546AAA" w:rsidRDefault="0019767A" w:rsidP="00A75C54">
      <w:pPr>
        <w:numPr>
          <w:ilvl w:val="2"/>
          <w:numId w:val="2"/>
        </w:numPr>
        <w:tabs>
          <w:tab w:val="clear" w:pos="2160"/>
          <w:tab w:val="num" w:pos="709"/>
        </w:tabs>
        <w:ind w:left="709" w:right="1" w:firstLine="0"/>
        <w:jc w:val="both"/>
        <w:textAlignment w:val="baseline"/>
        <w:rPr>
          <w:rFonts w:ascii="Calibri" w:hAnsi="Calibri" w:cs="Calibri"/>
          <w:color w:val="000000"/>
        </w:rPr>
      </w:pPr>
      <w:r w:rsidRPr="00546AAA">
        <w:rPr>
          <w:color w:val="000000"/>
        </w:rPr>
        <w:lastRenderedPageBreak/>
        <w:t>розроблено пропозицію варіантів сценарію роботи стаціонарного обладнання у послідовній взаємодії та поєднанні з іншим обладнанням          ( звуковим, аудіо/відеогідами/доповненою віртуальною реальністю тощо). </w:t>
      </w:r>
    </w:p>
    <w:p w14:paraId="3C0770B8" w14:textId="77777777" w:rsidR="0019767A" w:rsidRPr="00546AAA" w:rsidRDefault="0019767A" w:rsidP="00A75C54">
      <w:pPr>
        <w:numPr>
          <w:ilvl w:val="2"/>
          <w:numId w:val="2"/>
        </w:numPr>
        <w:tabs>
          <w:tab w:val="clear" w:pos="2160"/>
        </w:tabs>
        <w:ind w:left="709" w:right="1" w:firstLine="0"/>
        <w:jc w:val="both"/>
        <w:textAlignment w:val="baseline"/>
        <w:rPr>
          <w:rFonts w:ascii="Calibri" w:hAnsi="Calibri" w:cs="Calibri"/>
          <w:color w:val="000000"/>
        </w:rPr>
      </w:pPr>
      <w:r w:rsidRPr="00546AAA">
        <w:rPr>
          <w:color w:val="000000"/>
        </w:rPr>
        <w:t>здійснено пошук та визначення технічних параметрів обладнання </w:t>
      </w:r>
    </w:p>
    <w:p w14:paraId="146C5F63" w14:textId="77777777" w:rsidR="00703CE0" w:rsidRDefault="0019767A" w:rsidP="00A75C54">
      <w:pPr>
        <w:ind w:left="709" w:right="1"/>
        <w:jc w:val="both"/>
        <w:rPr>
          <w:color w:val="000000"/>
        </w:rPr>
      </w:pPr>
      <w:r w:rsidRPr="00546AAA">
        <w:rPr>
          <w:color w:val="000000"/>
        </w:rPr>
        <w:t>Проаналізовано виконання робочого проекту корпусу А (Реставрація та пристосування під Конгрес-центр комплексу колишнього палацу Станіслава Потоцького), складено перелік зауважень.</w:t>
      </w:r>
    </w:p>
    <w:p w14:paraId="2603D2AA" w14:textId="6B158E41" w:rsidR="0019767A" w:rsidRPr="00A27706" w:rsidRDefault="001117C4" w:rsidP="00A27706">
      <w:pPr>
        <w:numPr>
          <w:ilvl w:val="0"/>
          <w:numId w:val="3"/>
        </w:numPr>
        <w:ind w:left="709" w:right="1" w:firstLine="0"/>
        <w:jc w:val="both"/>
        <w:textAlignment w:val="baseline"/>
        <w:rPr>
          <w:color w:val="000000"/>
        </w:rPr>
      </w:pPr>
      <w:r>
        <w:rPr>
          <w:color w:val="000000"/>
        </w:rPr>
        <w:t>Проведено</w:t>
      </w:r>
      <w:r w:rsidR="0019767A" w:rsidRPr="00546AAA">
        <w:rPr>
          <w:color w:val="000000"/>
        </w:rPr>
        <w:t xml:space="preserve"> роботу над комплексною концепцією </w:t>
      </w:r>
      <w:r w:rsidR="00703CE0">
        <w:rPr>
          <w:color w:val="000000"/>
        </w:rPr>
        <w:t>ревіталізації</w:t>
      </w:r>
      <w:r w:rsidR="00703CE0" w:rsidRPr="00703CE0">
        <w:rPr>
          <w:color w:val="000000"/>
        </w:rPr>
        <w:t xml:space="preserve"> </w:t>
      </w:r>
      <w:r w:rsidR="00703CE0">
        <w:rPr>
          <w:color w:val="000000"/>
        </w:rPr>
        <w:t>та пристосування Комплексу</w:t>
      </w:r>
      <w:r w:rsidR="0019767A" w:rsidRPr="00546AAA">
        <w:rPr>
          <w:color w:val="000000"/>
        </w:rPr>
        <w:t xml:space="preserve"> Палацу:</w:t>
      </w:r>
    </w:p>
    <w:p w14:paraId="07829F9D" w14:textId="77671327" w:rsidR="001117C4" w:rsidRDefault="001117C4" w:rsidP="00A75C54">
      <w:pPr>
        <w:numPr>
          <w:ilvl w:val="0"/>
          <w:numId w:val="3"/>
        </w:numPr>
        <w:ind w:left="709" w:right="1" w:firstLine="0"/>
        <w:jc w:val="both"/>
        <w:textAlignment w:val="baseline"/>
        <w:rPr>
          <w:color w:val="000000"/>
        </w:rPr>
      </w:pPr>
      <w:r w:rsidRPr="00A27706">
        <w:rPr>
          <w:color w:val="000000"/>
        </w:rPr>
        <w:t xml:space="preserve">проведено ґрунтовну аналітичну роботу, щодо позиціонування Комплексу в містобудівному, культурному, туристичному, економічному, </w:t>
      </w:r>
      <w:proofErr w:type="spellStart"/>
      <w:r w:rsidRPr="00A27706">
        <w:rPr>
          <w:color w:val="000000"/>
        </w:rPr>
        <w:t>освітньо</w:t>
      </w:r>
      <w:proofErr w:type="spellEnd"/>
      <w:r w:rsidRPr="00A27706">
        <w:rPr>
          <w:color w:val="000000"/>
        </w:rPr>
        <w:t>-пізнавальному контексті міста;</w:t>
      </w:r>
    </w:p>
    <w:p w14:paraId="4856BB79" w14:textId="567DCB84" w:rsidR="00A27706" w:rsidRPr="00A27706" w:rsidRDefault="00A27706" w:rsidP="00A75C54">
      <w:pPr>
        <w:numPr>
          <w:ilvl w:val="0"/>
          <w:numId w:val="3"/>
        </w:numPr>
        <w:ind w:left="709" w:right="1" w:firstLine="0"/>
        <w:jc w:val="both"/>
        <w:textAlignment w:val="baseline"/>
        <w:rPr>
          <w:color w:val="000000"/>
        </w:rPr>
      </w:pPr>
      <w:r>
        <w:rPr>
          <w:color w:val="000000"/>
        </w:rPr>
        <w:t xml:space="preserve">проаналізовано комплекси-аналоги, як наявний досвід </w:t>
      </w:r>
      <w:proofErr w:type="spellStart"/>
      <w:r>
        <w:rPr>
          <w:color w:val="000000"/>
        </w:rPr>
        <w:t>ревіталізації</w:t>
      </w:r>
      <w:proofErr w:type="spellEnd"/>
      <w:r>
        <w:rPr>
          <w:color w:val="000000"/>
        </w:rPr>
        <w:t xml:space="preserve"> схожих об</w:t>
      </w:r>
      <w:r w:rsidRPr="00A27706">
        <w:rPr>
          <w:color w:val="000000"/>
          <w:lang w:val="ru-RU"/>
        </w:rPr>
        <w:t>’</w:t>
      </w:r>
      <w:proofErr w:type="spellStart"/>
      <w:r>
        <w:rPr>
          <w:color w:val="000000"/>
        </w:rPr>
        <w:t>єктів</w:t>
      </w:r>
      <w:proofErr w:type="spellEnd"/>
      <w:r>
        <w:rPr>
          <w:color w:val="000000"/>
        </w:rPr>
        <w:t xml:space="preserve"> в Україні та за кордоном;</w:t>
      </w:r>
    </w:p>
    <w:p w14:paraId="7BB59474" w14:textId="19D77324" w:rsidR="0019767A" w:rsidRPr="00546AAA" w:rsidRDefault="00A27706" w:rsidP="00A75C54">
      <w:pPr>
        <w:numPr>
          <w:ilvl w:val="0"/>
          <w:numId w:val="3"/>
        </w:numPr>
        <w:ind w:left="709" w:right="1" w:firstLine="0"/>
        <w:jc w:val="both"/>
        <w:textAlignment w:val="baseline"/>
        <w:rPr>
          <w:rFonts w:ascii="Calibri" w:hAnsi="Calibri" w:cs="Calibri"/>
          <w:color w:val="000000"/>
        </w:rPr>
      </w:pPr>
      <w:r>
        <w:rPr>
          <w:color w:val="000000"/>
        </w:rPr>
        <w:t>опрацьовано</w:t>
      </w:r>
      <w:r w:rsidR="0019767A" w:rsidRPr="00546AAA">
        <w:rPr>
          <w:color w:val="000000"/>
        </w:rPr>
        <w:t xml:space="preserve"> пропозиції від структурних підрозділів комунального підприємства;</w:t>
      </w:r>
    </w:p>
    <w:p w14:paraId="000D1809" w14:textId="468EC52E" w:rsidR="0019767A" w:rsidRPr="00546AAA" w:rsidRDefault="0019767A" w:rsidP="00A75C54">
      <w:pPr>
        <w:numPr>
          <w:ilvl w:val="0"/>
          <w:numId w:val="3"/>
        </w:numPr>
        <w:ind w:left="709" w:right="1" w:firstLine="0"/>
        <w:jc w:val="both"/>
        <w:textAlignment w:val="baseline"/>
        <w:rPr>
          <w:rFonts w:ascii="Calibri" w:hAnsi="Calibri" w:cs="Calibri"/>
          <w:color w:val="000000"/>
        </w:rPr>
      </w:pPr>
      <w:r w:rsidRPr="00546AAA">
        <w:rPr>
          <w:color w:val="000000"/>
        </w:rPr>
        <w:t>проаналізовано</w:t>
      </w:r>
      <w:r w:rsidR="00A27706">
        <w:rPr>
          <w:color w:val="000000"/>
        </w:rPr>
        <w:t>,</w:t>
      </w:r>
      <w:r w:rsidRPr="00546AAA">
        <w:rPr>
          <w:color w:val="000000"/>
        </w:rPr>
        <w:t xml:space="preserve"> </w:t>
      </w:r>
      <w:r w:rsidR="001117C4">
        <w:rPr>
          <w:color w:val="000000"/>
        </w:rPr>
        <w:t xml:space="preserve">раніше </w:t>
      </w:r>
      <w:r w:rsidRPr="00546AAA">
        <w:rPr>
          <w:color w:val="000000"/>
        </w:rPr>
        <w:t>напрацьовані</w:t>
      </w:r>
      <w:r w:rsidR="00A27706">
        <w:rPr>
          <w:color w:val="000000"/>
        </w:rPr>
        <w:t>,</w:t>
      </w:r>
      <w:r w:rsidRPr="00546AAA">
        <w:rPr>
          <w:color w:val="000000"/>
        </w:rPr>
        <w:t xml:space="preserve"> архітектурні рішення (конкурсні</w:t>
      </w:r>
      <w:r w:rsidR="001117C4">
        <w:rPr>
          <w:color w:val="000000"/>
        </w:rPr>
        <w:t>,</w:t>
      </w:r>
      <w:r w:rsidR="001117C4" w:rsidRPr="001117C4">
        <w:rPr>
          <w:color w:val="000000"/>
        </w:rPr>
        <w:t xml:space="preserve"> </w:t>
      </w:r>
      <w:r w:rsidR="001117C4" w:rsidRPr="00546AAA">
        <w:rPr>
          <w:color w:val="000000"/>
        </w:rPr>
        <w:t>студентські</w:t>
      </w:r>
      <w:r w:rsidR="001117C4">
        <w:rPr>
          <w:color w:val="000000"/>
        </w:rPr>
        <w:t xml:space="preserve"> роботи</w:t>
      </w:r>
      <w:r w:rsidRPr="00546AAA">
        <w:rPr>
          <w:color w:val="000000"/>
        </w:rPr>
        <w:t>) організації території комплексу Палацу;</w:t>
      </w:r>
    </w:p>
    <w:p w14:paraId="115FC858" w14:textId="30A24AD8" w:rsidR="0019767A" w:rsidRPr="00546AAA" w:rsidRDefault="0019767A" w:rsidP="00A75C54">
      <w:pPr>
        <w:numPr>
          <w:ilvl w:val="0"/>
          <w:numId w:val="3"/>
        </w:numPr>
        <w:ind w:left="709" w:right="1" w:firstLine="0"/>
        <w:jc w:val="both"/>
        <w:textAlignment w:val="baseline"/>
        <w:rPr>
          <w:rFonts w:ascii="Calibri" w:hAnsi="Calibri" w:cs="Calibri"/>
          <w:color w:val="000000"/>
        </w:rPr>
      </w:pPr>
      <w:r w:rsidRPr="00546AAA">
        <w:rPr>
          <w:color w:val="000000"/>
        </w:rPr>
        <w:t>розроблено розпланувальну концепцію та функціональне рішення</w:t>
      </w:r>
      <w:r w:rsidR="001117C4">
        <w:rPr>
          <w:color w:val="000000"/>
        </w:rPr>
        <w:t xml:space="preserve"> </w:t>
      </w:r>
      <w:r w:rsidR="00A27706">
        <w:rPr>
          <w:color w:val="000000"/>
        </w:rPr>
        <w:t xml:space="preserve">ревіталізації з </w:t>
      </w:r>
      <w:r w:rsidR="001117C4">
        <w:rPr>
          <w:color w:val="000000"/>
        </w:rPr>
        <w:t>пристосування</w:t>
      </w:r>
      <w:r w:rsidR="00A27706">
        <w:rPr>
          <w:color w:val="000000"/>
        </w:rPr>
        <w:t>м</w:t>
      </w:r>
      <w:r w:rsidR="001117C4">
        <w:rPr>
          <w:color w:val="000000"/>
        </w:rPr>
        <w:t xml:space="preserve"> споруд і</w:t>
      </w:r>
      <w:r w:rsidRPr="00546AAA">
        <w:rPr>
          <w:color w:val="000000"/>
        </w:rPr>
        <w:t xml:space="preserve"> території</w:t>
      </w:r>
      <w:r w:rsidR="009B68B3">
        <w:rPr>
          <w:color w:val="000000"/>
        </w:rPr>
        <w:t xml:space="preserve"> Комплексу</w:t>
      </w:r>
      <w:r w:rsidRPr="00546AAA">
        <w:rPr>
          <w:color w:val="000000"/>
        </w:rPr>
        <w:t>; </w:t>
      </w:r>
    </w:p>
    <w:p w14:paraId="22959EDB" w14:textId="5D1E1F2D" w:rsidR="0019767A" w:rsidRPr="009B68B3" w:rsidRDefault="0019767A" w:rsidP="00A75C54">
      <w:pPr>
        <w:numPr>
          <w:ilvl w:val="0"/>
          <w:numId w:val="3"/>
        </w:numPr>
        <w:ind w:left="709" w:right="1" w:firstLine="0"/>
        <w:jc w:val="both"/>
        <w:textAlignment w:val="baseline"/>
        <w:rPr>
          <w:rFonts w:ascii="Calibri" w:hAnsi="Calibri" w:cs="Calibri"/>
          <w:color w:val="000000"/>
        </w:rPr>
      </w:pPr>
      <w:r w:rsidRPr="00546AAA">
        <w:rPr>
          <w:color w:val="000000"/>
        </w:rPr>
        <w:t>розпочато роботу над ескізним проектом організації північно-західної частини території, прилеглої до Корпусу А;</w:t>
      </w:r>
    </w:p>
    <w:p w14:paraId="679EF1F6" w14:textId="515253E1" w:rsidR="009B68B3" w:rsidRPr="00546AAA" w:rsidRDefault="009B68B3" w:rsidP="00A75C54">
      <w:pPr>
        <w:numPr>
          <w:ilvl w:val="0"/>
          <w:numId w:val="3"/>
        </w:numPr>
        <w:ind w:left="709" w:right="1" w:firstLine="0"/>
        <w:jc w:val="both"/>
        <w:textAlignment w:val="baseline"/>
        <w:rPr>
          <w:rFonts w:ascii="Calibri" w:hAnsi="Calibri" w:cs="Calibri"/>
          <w:color w:val="000000"/>
        </w:rPr>
      </w:pPr>
      <w:r>
        <w:rPr>
          <w:color w:val="000000"/>
        </w:rPr>
        <w:t>підготовлено вихідні дані для проведення міжнародного архітектурного конкурсу;</w:t>
      </w:r>
    </w:p>
    <w:p w14:paraId="60FBF23F" w14:textId="24A401CD" w:rsidR="0019767A" w:rsidRPr="00546AAA" w:rsidRDefault="0019767A" w:rsidP="00A75C54">
      <w:pPr>
        <w:numPr>
          <w:ilvl w:val="0"/>
          <w:numId w:val="3"/>
        </w:numPr>
        <w:ind w:left="709" w:right="1" w:firstLine="0"/>
        <w:jc w:val="both"/>
        <w:textAlignment w:val="baseline"/>
        <w:rPr>
          <w:rFonts w:ascii="Calibri" w:hAnsi="Calibri" w:cs="Calibri"/>
          <w:color w:val="000000"/>
        </w:rPr>
      </w:pPr>
      <w:r w:rsidRPr="00546AAA">
        <w:rPr>
          <w:color w:val="000000"/>
        </w:rPr>
        <w:t>здійснено пошук</w:t>
      </w:r>
      <w:r w:rsidR="001117C4">
        <w:rPr>
          <w:color w:val="000000"/>
        </w:rPr>
        <w:t xml:space="preserve"> та відбір</w:t>
      </w:r>
      <w:r w:rsidRPr="00546AAA">
        <w:rPr>
          <w:color w:val="000000"/>
        </w:rPr>
        <w:t xml:space="preserve"> варіантів залучення території Комплексу до сценаріїв роботи, пропонованої відділом, постійно діючої багатофункціональної комунікаційної платформи «</w:t>
      </w:r>
      <w:proofErr w:type="spellStart"/>
      <w:r w:rsidRPr="00546AAA">
        <w:rPr>
          <w:color w:val="000000"/>
        </w:rPr>
        <w:t>Città</w:t>
      </w:r>
      <w:proofErr w:type="spellEnd"/>
      <w:r w:rsidRPr="00546AAA">
        <w:rPr>
          <w:color w:val="000000"/>
        </w:rPr>
        <w:t xml:space="preserve"> </w:t>
      </w:r>
      <w:proofErr w:type="spellStart"/>
      <w:r w:rsidRPr="00546AAA">
        <w:rPr>
          <w:color w:val="000000"/>
        </w:rPr>
        <w:t>Ideale</w:t>
      </w:r>
      <w:proofErr w:type="spellEnd"/>
      <w:r w:rsidRPr="00546AAA">
        <w:rPr>
          <w:color w:val="000000"/>
        </w:rPr>
        <w:t>» із зазначенням обладнання. </w:t>
      </w:r>
    </w:p>
    <w:p w14:paraId="3C89357A" w14:textId="5026F47F" w:rsidR="0019767A" w:rsidRDefault="0019767A" w:rsidP="00284EBC">
      <w:pPr>
        <w:ind w:left="709" w:right="1" w:firstLine="707"/>
        <w:jc w:val="both"/>
        <w:rPr>
          <w:color w:val="000000"/>
        </w:rPr>
      </w:pPr>
      <w:r w:rsidRPr="00546AAA">
        <w:rPr>
          <w:color w:val="000000"/>
        </w:rPr>
        <w:t xml:space="preserve">Здійснено пошук в доступних цифрових архівах матеріалів та літератури, а також впорядкування зібраних матеріалів, що стосуються палацу Потоцьких/гарнізонної лікарні. Проведено комплектування вихідних даних документації по корпусу Ж, </w:t>
      </w:r>
      <w:r w:rsidR="00AC3AF7">
        <w:rPr>
          <w:color w:val="000000"/>
        </w:rPr>
        <w:t xml:space="preserve">організовано </w:t>
      </w:r>
      <w:r w:rsidRPr="00546AAA">
        <w:rPr>
          <w:color w:val="000000"/>
        </w:rPr>
        <w:t>проведен</w:t>
      </w:r>
      <w:r w:rsidR="00AC3AF7">
        <w:rPr>
          <w:color w:val="000000"/>
        </w:rPr>
        <w:t>ня</w:t>
      </w:r>
      <w:r w:rsidRPr="00546AAA">
        <w:rPr>
          <w:color w:val="000000"/>
        </w:rPr>
        <w:t xml:space="preserve"> реставраційн</w:t>
      </w:r>
      <w:r w:rsidR="00AC3AF7">
        <w:rPr>
          <w:color w:val="000000"/>
        </w:rPr>
        <w:t>их</w:t>
      </w:r>
      <w:r w:rsidRPr="00546AAA">
        <w:rPr>
          <w:color w:val="000000"/>
        </w:rPr>
        <w:t xml:space="preserve"> обмір</w:t>
      </w:r>
      <w:r w:rsidR="00AC3AF7">
        <w:rPr>
          <w:color w:val="000000"/>
        </w:rPr>
        <w:t>ів</w:t>
      </w:r>
      <w:r w:rsidRPr="00546AAA">
        <w:rPr>
          <w:color w:val="000000"/>
        </w:rPr>
        <w:t xml:space="preserve"> плану, фасаду та інтер’єрів корпусу Ж</w:t>
      </w:r>
      <w:r w:rsidR="00A27706">
        <w:rPr>
          <w:color w:val="000000"/>
        </w:rPr>
        <w:t xml:space="preserve">. </w:t>
      </w:r>
      <w:r w:rsidRPr="00546AAA">
        <w:rPr>
          <w:color w:val="000000"/>
        </w:rPr>
        <w:t>Розроблено графічний дизайн вітальних листівок та макетів з новим брендом КП ПІК ПАЛАЦ для сувенірної продукції.</w:t>
      </w:r>
    </w:p>
    <w:p w14:paraId="5C7767E4" w14:textId="77777777" w:rsidR="00A50181" w:rsidRPr="00546AAA" w:rsidRDefault="00A50181" w:rsidP="00A75C54">
      <w:pPr>
        <w:ind w:left="709" w:right="1"/>
        <w:jc w:val="both"/>
        <w:rPr>
          <w:sz w:val="24"/>
          <w:szCs w:val="24"/>
        </w:rPr>
      </w:pPr>
    </w:p>
    <w:p w14:paraId="710267D1" w14:textId="1891CF67" w:rsidR="0019767A" w:rsidRDefault="0019767A" w:rsidP="00A75C54">
      <w:pPr>
        <w:ind w:left="709" w:right="1"/>
        <w:jc w:val="center"/>
        <w:rPr>
          <w:b/>
          <w:bCs/>
          <w:color w:val="000000"/>
        </w:rPr>
      </w:pPr>
      <w:r w:rsidRPr="00546AAA">
        <w:rPr>
          <w:b/>
          <w:bCs/>
          <w:color w:val="000000"/>
        </w:rPr>
        <w:t>Відділ подій та промоції</w:t>
      </w:r>
    </w:p>
    <w:p w14:paraId="2CCE5E4A" w14:textId="77777777" w:rsidR="00B36971" w:rsidRDefault="00B36971" w:rsidP="00A75C54">
      <w:pPr>
        <w:ind w:left="709" w:right="1"/>
        <w:jc w:val="center"/>
        <w:rPr>
          <w:b/>
          <w:bCs/>
          <w:color w:val="000000"/>
        </w:rPr>
      </w:pPr>
    </w:p>
    <w:p w14:paraId="6271E7C8" w14:textId="78EE3D43" w:rsidR="00B36971" w:rsidRDefault="00B36971" w:rsidP="00284EBC">
      <w:pPr>
        <w:ind w:left="709" w:right="1" w:firstLine="707"/>
        <w:jc w:val="both"/>
      </w:pPr>
      <w:r>
        <w:t xml:space="preserve">Протягом 2020 року на території КП ПІК Палац у співпраці з партнерами було реалізовано ряд різноманітних заходів - концертні програми, фестивалі, презентації книг, виставки, театральні вистави, </w:t>
      </w:r>
      <w:proofErr w:type="spellStart"/>
      <w:r>
        <w:t>майстаркласи</w:t>
      </w:r>
      <w:proofErr w:type="spellEnd"/>
      <w:r>
        <w:t>, спортивні змагання, благодійні заходи та події соціального спрямування. Зокрема:</w:t>
      </w:r>
    </w:p>
    <w:p w14:paraId="46D5CAFB" w14:textId="5E68C098" w:rsidR="00B36971" w:rsidRDefault="00B36971" w:rsidP="00A75C54">
      <w:pPr>
        <w:ind w:left="709" w:right="1"/>
        <w:jc w:val="both"/>
      </w:pPr>
      <w:r>
        <w:t>⦁</w:t>
      </w:r>
      <w:r>
        <w:tab/>
        <w:t>«Різдвяні переспіви» у Потоцьких</w:t>
      </w:r>
      <w:r w:rsidR="009B68B3">
        <w:t>;</w:t>
      </w:r>
    </w:p>
    <w:p w14:paraId="12D8EB88" w14:textId="77345CF4" w:rsidR="00B36971" w:rsidRDefault="00B36971" w:rsidP="00A75C54">
      <w:pPr>
        <w:ind w:left="709" w:right="1"/>
      </w:pPr>
      <w:r>
        <w:t>⦁</w:t>
      </w:r>
      <w:r>
        <w:tab/>
        <w:t>Різдвяне «</w:t>
      </w:r>
      <w:proofErr w:type="spellStart"/>
      <w:r>
        <w:t>Каракоке</w:t>
      </w:r>
      <w:proofErr w:type="spellEnd"/>
      <w:r>
        <w:t xml:space="preserve"> у Палаці»</w:t>
      </w:r>
      <w:r w:rsidR="009B68B3" w:rsidRPr="009B68B3">
        <w:t xml:space="preserve"> </w:t>
      </w:r>
      <w:r w:rsidR="009B68B3">
        <w:t>;</w:t>
      </w:r>
    </w:p>
    <w:p w14:paraId="26D08CE9" w14:textId="389CFE90" w:rsidR="00B36971" w:rsidRDefault="00B36971" w:rsidP="00A75C54">
      <w:pPr>
        <w:ind w:left="709" w:right="1"/>
      </w:pPr>
      <w:r>
        <w:lastRenderedPageBreak/>
        <w:t>⦁</w:t>
      </w:r>
      <w:r>
        <w:tab/>
        <w:t>«Різдвяна коляда» за участю гуртів «Пенсія», «Слава Ісусу Христу» та ін.</w:t>
      </w:r>
      <w:r w:rsidR="009B68B3" w:rsidRPr="009B68B3">
        <w:t xml:space="preserve"> </w:t>
      </w:r>
      <w:r w:rsidR="009B68B3">
        <w:t>;</w:t>
      </w:r>
    </w:p>
    <w:p w14:paraId="29BA8B95" w14:textId="79DEAD2E" w:rsidR="00B36971" w:rsidRDefault="00B36971" w:rsidP="00A75C54">
      <w:pPr>
        <w:ind w:left="709" w:right="1"/>
      </w:pPr>
      <w:r>
        <w:t>⦁</w:t>
      </w:r>
      <w:r>
        <w:tab/>
        <w:t xml:space="preserve">Нагородження переможців конкурсу "Різдвяна </w:t>
      </w:r>
      <w:proofErr w:type="spellStart"/>
      <w:r>
        <w:t>шопка</w:t>
      </w:r>
      <w:proofErr w:type="spellEnd"/>
      <w:r>
        <w:t>"</w:t>
      </w:r>
      <w:r w:rsidR="009B68B3">
        <w:t>;</w:t>
      </w:r>
    </w:p>
    <w:p w14:paraId="74898ACC" w14:textId="0D3552BE" w:rsidR="00B36971" w:rsidRDefault="00B36971" w:rsidP="00A75C54">
      <w:pPr>
        <w:ind w:left="709" w:right="1"/>
      </w:pPr>
      <w:r>
        <w:t>⦁</w:t>
      </w:r>
      <w:r>
        <w:tab/>
        <w:t>Проєкт «Промінь вдячності лікарям»</w:t>
      </w:r>
      <w:r w:rsidR="009B68B3" w:rsidRPr="009B68B3">
        <w:t xml:space="preserve"> </w:t>
      </w:r>
      <w:r w:rsidR="009B68B3">
        <w:t>;</w:t>
      </w:r>
    </w:p>
    <w:p w14:paraId="5B9EB2BD" w14:textId="51B3F573" w:rsidR="00B36971" w:rsidRDefault="00B36971" w:rsidP="00A75C54">
      <w:pPr>
        <w:ind w:left="709" w:right="1"/>
      </w:pPr>
      <w:r>
        <w:t>⦁</w:t>
      </w:r>
      <w:r>
        <w:tab/>
        <w:t>Проєкт "Карантинні мелодії" до Дня міста</w:t>
      </w:r>
      <w:r w:rsidR="009B68B3">
        <w:t>;</w:t>
      </w:r>
    </w:p>
    <w:p w14:paraId="723BD599" w14:textId="7FDC1FFB" w:rsidR="00B36971" w:rsidRDefault="00B36971" w:rsidP="00A75C54">
      <w:pPr>
        <w:ind w:left="709" w:right="1"/>
      </w:pPr>
      <w:r>
        <w:t>⦁</w:t>
      </w:r>
      <w:r>
        <w:tab/>
        <w:t>Перегляд документального патріотичного кіно</w:t>
      </w:r>
      <w:r w:rsidR="009B68B3">
        <w:t>;</w:t>
      </w:r>
    </w:p>
    <w:p w14:paraId="7C7E3FB8" w14:textId="0498A957" w:rsidR="00B36971" w:rsidRDefault="00B36971" w:rsidP="00A75C54">
      <w:pPr>
        <w:ind w:left="709" w:right="1"/>
      </w:pPr>
      <w:r>
        <w:t>⦁</w:t>
      </w:r>
      <w:r>
        <w:tab/>
        <w:t xml:space="preserve"> “Підкова на щастя” - вистава Івано-Франківського академічного обласного театру ляльок</w:t>
      </w:r>
      <w:r w:rsidR="009B68B3">
        <w:t>;</w:t>
      </w:r>
    </w:p>
    <w:p w14:paraId="125F80D7" w14:textId="6FA525E6" w:rsidR="00B36971" w:rsidRDefault="00B36971" w:rsidP="00A75C54">
      <w:pPr>
        <w:ind w:left="709" w:right="1"/>
      </w:pPr>
      <w:r>
        <w:t>⦁</w:t>
      </w:r>
      <w:r>
        <w:tab/>
        <w:t>Виставка документального фото</w:t>
      </w:r>
      <w:r w:rsidR="009B68B3">
        <w:t>;</w:t>
      </w:r>
    </w:p>
    <w:p w14:paraId="74DE697B" w14:textId="2DABEAB5" w:rsidR="00B36971" w:rsidRDefault="00B36971" w:rsidP="00A75C54">
      <w:pPr>
        <w:ind w:left="709" w:right="1"/>
      </w:pPr>
      <w:r>
        <w:t>⦁</w:t>
      </w:r>
      <w:r>
        <w:tab/>
        <w:t xml:space="preserve">“Калейдоскоп </w:t>
      </w:r>
      <w:proofErr w:type="spellStart"/>
      <w:r>
        <w:t>активітетів</w:t>
      </w:r>
      <w:proofErr w:type="spellEnd"/>
      <w:r>
        <w:t>” від НСОУ "Пласт"</w:t>
      </w:r>
      <w:r w:rsidR="009B68B3">
        <w:t>;</w:t>
      </w:r>
    </w:p>
    <w:p w14:paraId="1381886D" w14:textId="3757E8DD" w:rsidR="00B36971" w:rsidRDefault="00B36971" w:rsidP="00A75C54">
      <w:pPr>
        <w:ind w:left="709" w:right="1"/>
      </w:pPr>
      <w:r>
        <w:t>⦁</w:t>
      </w:r>
      <w:r>
        <w:tab/>
        <w:t>“Абрикосовий рай” - вистава Нового театру</w:t>
      </w:r>
      <w:r w:rsidR="009B68B3">
        <w:t>;</w:t>
      </w:r>
    </w:p>
    <w:p w14:paraId="6B5B7112" w14:textId="428D2839" w:rsidR="00B36971" w:rsidRDefault="00B36971" w:rsidP="00A75C54">
      <w:pPr>
        <w:ind w:left="709" w:right="1"/>
      </w:pPr>
      <w:r>
        <w:t>⦁</w:t>
      </w:r>
      <w:r>
        <w:tab/>
        <w:t>Проєкт соціальних танців на території Палацу «Дозволь собі танець» (періодично, початок в липні) латиноамериканські танці для пересічних мешканців</w:t>
      </w:r>
      <w:r w:rsidR="009B68B3">
        <w:t>;</w:t>
      </w:r>
    </w:p>
    <w:p w14:paraId="2E0DB793" w14:textId="6D3592E0" w:rsidR="00B36971" w:rsidRDefault="00B36971" w:rsidP="00A75C54">
      <w:pPr>
        <w:ind w:left="709" w:right="1"/>
      </w:pPr>
      <w:r>
        <w:t>⦁</w:t>
      </w:r>
      <w:r>
        <w:tab/>
        <w:t>Центр реабілітації інвалідів. Музично-рухова терапія та дискотека</w:t>
      </w:r>
      <w:r w:rsidR="009B68B3">
        <w:t>;</w:t>
      </w:r>
      <w:r>
        <w:t xml:space="preserve"> </w:t>
      </w:r>
    </w:p>
    <w:p w14:paraId="75FC08B6" w14:textId="3E0D0235" w:rsidR="00B36971" w:rsidRDefault="00B36971" w:rsidP="009B68B3">
      <w:pPr>
        <w:ind w:left="709" w:right="1"/>
      </w:pPr>
      <w:r>
        <w:t>⦁</w:t>
      </w:r>
      <w:r>
        <w:tab/>
        <w:t>Благодійний проєкт "На шапку"</w:t>
      </w:r>
      <w:r w:rsidR="009B68B3">
        <w:t>;</w:t>
      </w:r>
    </w:p>
    <w:p w14:paraId="60E717FD" w14:textId="57B8C3AB" w:rsidR="00B36971" w:rsidRDefault="00B36971" w:rsidP="00A75C54">
      <w:pPr>
        <w:ind w:left="709" w:right="1"/>
      </w:pPr>
      <w:r>
        <w:t>⦁</w:t>
      </w:r>
      <w:r>
        <w:tab/>
        <w:t>Фан-зона для вболівальників ФК «Прикарпаття» (згідно графіку)</w:t>
      </w:r>
      <w:r w:rsidR="009B68B3" w:rsidRPr="009B68B3">
        <w:t xml:space="preserve"> </w:t>
      </w:r>
      <w:r w:rsidR="009B68B3">
        <w:t>;</w:t>
      </w:r>
    </w:p>
    <w:p w14:paraId="1C903814" w14:textId="66374BB7" w:rsidR="00B36971" w:rsidRDefault="00B36971" w:rsidP="00A75C54">
      <w:pPr>
        <w:ind w:left="709" w:right="1"/>
      </w:pPr>
      <w:r>
        <w:t>⦁</w:t>
      </w:r>
      <w:r>
        <w:tab/>
        <w:t>Свято до Дня миру</w:t>
      </w:r>
      <w:r w:rsidR="009B68B3">
        <w:t>;</w:t>
      </w:r>
    </w:p>
    <w:p w14:paraId="63C411B5" w14:textId="72608817" w:rsidR="00B36971" w:rsidRDefault="00B36971" w:rsidP="00A75C54">
      <w:pPr>
        <w:ind w:left="709" w:right="1"/>
      </w:pPr>
      <w:r>
        <w:t>⦁</w:t>
      </w:r>
      <w:r>
        <w:tab/>
        <w:t>Показ документального кіно до Дня миру</w:t>
      </w:r>
      <w:r w:rsidR="009B68B3">
        <w:t>;</w:t>
      </w:r>
    </w:p>
    <w:p w14:paraId="73E840AA" w14:textId="7C51C7AC" w:rsidR="00B36971" w:rsidRDefault="00B36971" w:rsidP="00A75C54">
      <w:pPr>
        <w:ind w:left="709" w:right="1"/>
      </w:pPr>
      <w:r>
        <w:t>⦁</w:t>
      </w:r>
      <w:r>
        <w:tab/>
        <w:t>Благодійний проєкт "На шапку"</w:t>
      </w:r>
      <w:r w:rsidR="009B68B3">
        <w:t>;</w:t>
      </w:r>
    </w:p>
    <w:p w14:paraId="66B90451" w14:textId="2ED85DA7" w:rsidR="00B36971" w:rsidRDefault="00B36971" w:rsidP="00A75C54">
      <w:pPr>
        <w:ind w:left="709" w:right="1"/>
      </w:pPr>
      <w:r>
        <w:t>⦁</w:t>
      </w:r>
      <w:r>
        <w:tab/>
        <w:t>Бої ММА</w:t>
      </w:r>
      <w:r w:rsidR="009B68B3">
        <w:t>;</w:t>
      </w:r>
    </w:p>
    <w:p w14:paraId="62E782DF" w14:textId="3D8D8F0F" w:rsidR="00B36971" w:rsidRDefault="00B36971" w:rsidP="00A75C54">
      <w:pPr>
        <w:ind w:left="709" w:right="1"/>
      </w:pPr>
      <w:r>
        <w:t>⦁</w:t>
      </w:r>
      <w:r>
        <w:tab/>
        <w:t>День AIESEC</w:t>
      </w:r>
      <w:r w:rsidR="009B68B3">
        <w:t>;</w:t>
      </w:r>
    </w:p>
    <w:p w14:paraId="669490FB" w14:textId="7AB5FF8C" w:rsidR="00B36971" w:rsidRDefault="00B36971" w:rsidP="00A75C54">
      <w:pPr>
        <w:ind w:left="709" w:right="1"/>
      </w:pPr>
      <w:r>
        <w:t>⦁</w:t>
      </w:r>
      <w:r>
        <w:tab/>
        <w:t>День туризму</w:t>
      </w:r>
      <w:r w:rsidR="009B68B3">
        <w:t>;</w:t>
      </w:r>
    </w:p>
    <w:p w14:paraId="6C8AE391" w14:textId="33199A8B" w:rsidR="00B36971" w:rsidRDefault="00B36971" w:rsidP="00A75C54">
      <w:pPr>
        <w:ind w:left="709" w:right="1"/>
      </w:pPr>
      <w:r>
        <w:t>⦁</w:t>
      </w:r>
      <w:r>
        <w:tab/>
        <w:t>День бібліотек</w:t>
      </w:r>
      <w:r w:rsidR="009B68B3">
        <w:t>;</w:t>
      </w:r>
    </w:p>
    <w:p w14:paraId="3DFFD701" w14:textId="5DA60693" w:rsidR="00B36971" w:rsidRDefault="00B36971" w:rsidP="00A75C54">
      <w:pPr>
        <w:ind w:left="709" w:right="1"/>
      </w:pPr>
      <w:r>
        <w:t>⦁</w:t>
      </w:r>
      <w:r>
        <w:tab/>
        <w:t>Проєкт соціальних танців на території Палацу «Дозволь собі танець» (періодично, початок в липні) латиноамериканські танці для пересічних мешканців</w:t>
      </w:r>
      <w:r w:rsidR="009B68B3">
        <w:t>;</w:t>
      </w:r>
    </w:p>
    <w:p w14:paraId="1AE80BD8" w14:textId="0CCD9500" w:rsidR="00B36971" w:rsidRDefault="00B36971" w:rsidP="00A75C54">
      <w:pPr>
        <w:ind w:left="709" w:right="1"/>
      </w:pPr>
      <w:r>
        <w:t>⦁</w:t>
      </w:r>
      <w:r>
        <w:tab/>
        <w:t xml:space="preserve">Центр реабілітації інвалідів. </w:t>
      </w:r>
      <w:proofErr w:type="spellStart"/>
      <w:r>
        <w:t>Руханка</w:t>
      </w:r>
      <w:proofErr w:type="spellEnd"/>
      <w:r>
        <w:t>, танці на візочках</w:t>
      </w:r>
      <w:r w:rsidR="009B68B3">
        <w:t>;</w:t>
      </w:r>
    </w:p>
    <w:p w14:paraId="531B2613" w14:textId="50320412" w:rsidR="00B36971" w:rsidRDefault="00B36971" w:rsidP="00A75C54">
      <w:pPr>
        <w:ind w:left="709" w:right="1"/>
      </w:pPr>
      <w:r>
        <w:t>⦁</w:t>
      </w:r>
      <w:r>
        <w:tab/>
        <w:t>Захисти дипломів архітекторів НТУНГ</w:t>
      </w:r>
      <w:r w:rsidR="009B68B3">
        <w:t>;</w:t>
      </w:r>
    </w:p>
    <w:p w14:paraId="5390811D" w14:textId="1EF8F875" w:rsidR="00B36971" w:rsidRDefault="00B36971" w:rsidP="00A75C54">
      <w:pPr>
        <w:ind w:left="709" w:right="1"/>
      </w:pPr>
      <w:r>
        <w:t>⦁</w:t>
      </w:r>
      <w:r>
        <w:tab/>
      </w:r>
      <w:proofErr w:type="spellStart"/>
      <w:r>
        <w:t>Перформанс</w:t>
      </w:r>
      <w:proofErr w:type="spellEnd"/>
      <w:r>
        <w:t xml:space="preserve"> до Дня конституції (світлові стовпи, синій і жовтий з-за брами Палацу)</w:t>
      </w:r>
      <w:r w:rsidR="009B68B3" w:rsidRPr="009B68B3">
        <w:t xml:space="preserve"> </w:t>
      </w:r>
      <w:r w:rsidR="009B68B3">
        <w:t>;</w:t>
      </w:r>
    </w:p>
    <w:p w14:paraId="0C77F983" w14:textId="506051F5" w:rsidR="00B36971" w:rsidRDefault="00B36971" w:rsidP="00A75C54">
      <w:pPr>
        <w:ind w:left="709" w:right="1"/>
      </w:pPr>
      <w:r>
        <w:t>⦁</w:t>
      </w:r>
      <w:r>
        <w:tab/>
        <w:t>Йога в Палаці</w:t>
      </w:r>
      <w:r w:rsidR="009B68B3">
        <w:t>;</w:t>
      </w:r>
    </w:p>
    <w:p w14:paraId="71ABC052" w14:textId="7D4EA0E6" w:rsidR="00B36971" w:rsidRDefault="00B36971" w:rsidP="00A75C54">
      <w:pPr>
        <w:ind w:left="709" w:right="1"/>
      </w:pPr>
      <w:r>
        <w:t>⦁</w:t>
      </w:r>
      <w:r>
        <w:tab/>
        <w:t>Лазерне відео - ідеальне місто до Дня архітектора</w:t>
      </w:r>
      <w:r w:rsidR="009B68B3">
        <w:t>;</w:t>
      </w:r>
      <w:r>
        <w:t xml:space="preserve"> </w:t>
      </w:r>
    </w:p>
    <w:p w14:paraId="64FE10A8" w14:textId="4C7F8207" w:rsidR="00B36971" w:rsidRDefault="00B36971" w:rsidP="00A75C54">
      <w:pPr>
        <w:ind w:left="709" w:right="1"/>
      </w:pPr>
      <w:r>
        <w:t>⦁</w:t>
      </w:r>
      <w:r>
        <w:tab/>
        <w:t>Виставка робіт “Для Бога я створюю найкраще"</w:t>
      </w:r>
      <w:r w:rsidR="009B68B3">
        <w:t>;</w:t>
      </w:r>
    </w:p>
    <w:p w14:paraId="01D1FB70" w14:textId="3109D9C6" w:rsidR="00B36971" w:rsidRDefault="00B36971" w:rsidP="00A75C54">
      <w:pPr>
        <w:ind w:left="709" w:right="1"/>
      </w:pPr>
      <w:r>
        <w:t>⦁</w:t>
      </w:r>
      <w:r>
        <w:tab/>
        <w:t xml:space="preserve">Засідання </w:t>
      </w:r>
      <w:proofErr w:type="spellStart"/>
      <w:r>
        <w:t>філософсько</w:t>
      </w:r>
      <w:proofErr w:type="spellEnd"/>
      <w:r>
        <w:t>-інтелектуального Клубу «Вершини»</w:t>
      </w:r>
      <w:r w:rsidR="009B68B3" w:rsidRPr="009B68B3">
        <w:t xml:space="preserve"> </w:t>
      </w:r>
      <w:r w:rsidR="009B68B3">
        <w:t>;</w:t>
      </w:r>
    </w:p>
    <w:p w14:paraId="6FA7BB92" w14:textId="74E69946" w:rsidR="00B36971" w:rsidRDefault="00B36971" w:rsidP="00A75C54">
      <w:pPr>
        <w:ind w:left="709" w:right="1"/>
      </w:pPr>
      <w:r>
        <w:t>⦁</w:t>
      </w:r>
      <w:r>
        <w:tab/>
        <w:t>Фестиваль-переберія міських культур "МЕЖА"</w:t>
      </w:r>
      <w:r w:rsidR="009B68B3">
        <w:t>;</w:t>
      </w:r>
    </w:p>
    <w:p w14:paraId="10D3BF9D" w14:textId="4D92F81B" w:rsidR="00B36971" w:rsidRDefault="00B36971" w:rsidP="00A75C54">
      <w:pPr>
        <w:ind w:left="709" w:right="1"/>
      </w:pPr>
      <w:r>
        <w:t>⦁</w:t>
      </w:r>
      <w:r>
        <w:tab/>
        <w:t>Фестиваль культурного різноманіття</w:t>
      </w:r>
      <w:r w:rsidR="009B68B3">
        <w:t>;</w:t>
      </w:r>
    </w:p>
    <w:p w14:paraId="266A9FE9" w14:textId="1A451062" w:rsidR="00B36971" w:rsidRDefault="00B36971" w:rsidP="00A75C54">
      <w:pPr>
        <w:ind w:left="709" w:right="1"/>
      </w:pPr>
      <w:r>
        <w:t>⦁</w:t>
      </w:r>
      <w:r>
        <w:tab/>
        <w:t>Дні польської культури в Івано-Франківську</w:t>
      </w:r>
      <w:r w:rsidR="009B68B3">
        <w:t>;</w:t>
      </w:r>
    </w:p>
    <w:p w14:paraId="6385781F" w14:textId="66923AA5" w:rsidR="00B36971" w:rsidRDefault="00B36971" w:rsidP="00A75C54">
      <w:pPr>
        <w:ind w:left="709" w:right="1"/>
      </w:pPr>
      <w:r>
        <w:t>⦁</w:t>
      </w:r>
      <w:r>
        <w:tab/>
        <w:t>Турнір Шахові надії Прикарпаття</w:t>
      </w:r>
      <w:r w:rsidR="009B68B3">
        <w:t>;</w:t>
      </w:r>
    </w:p>
    <w:p w14:paraId="125E2C3C" w14:textId="12E0AAE1" w:rsidR="00B36971" w:rsidRDefault="00B36971" w:rsidP="00A75C54">
      <w:pPr>
        <w:ind w:left="709" w:right="1"/>
      </w:pPr>
      <w:r>
        <w:t>⦁</w:t>
      </w:r>
      <w:r>
        <w:tab/>
        <w:t>Проєкт "Юні віртуози"</w:t>
      </w:r>
      <w:r w:rsidR="009B68B3">
        <w:t>;</w:t>
      </w:r>
    </w:p>
    <w:p w14:paraId="41D3ADA6" w14:textId="08D7066F" w:rsidR="00B36971" w:rsidRDefault="00B36971" w:rsidP="00A75C54">
      <w:pPr>
        <w:ind w:left="709" w:right="1"/>
      </w:pPr>
      <w:r>
        <w:t>⦁</w:t>
      </w:r>
      <w:r>
        <w:tab/>
        <w:t>«Юні таланти»</w:t>
      </w:r>
      <w:r w:rsidR="009B68B3">
        <w:t>;</w:t>
      </w:r>
    </w:p>
    <w:p w14:paraId="70B98774" w14:textId="1A32064C" w:rsidR="00B36971" w:rsidRDefault="00B36971" w:rsidP="00A75C54">
      <w:pPr>
        <w:ind w:left="709" w:right="1"/>
      </w:pPr>
      <w:r>
        <w:t>⦁</w:t>
      </w:r>
      <w:r>
        <w:tab/>
        <w:t xml:space="preserve">Заняття </w:t>
      </w:r>
      <w:proofErr w:type="spellStart"/>
      <w:r>
        <w:t>Зумба</w:t>
      </w:r>
      <w:proofErr w:type="spellEnd"/>
      <w:r w:rsidR="009B68B3">
        <w:t>;</w:t>
      </w:r>
    </w:p>
    <w:p w14:paraId="188E584A" w14:textId="0C285413" w:rsidR="00B36971" w:rsidRDefault="00B36971" w:rsidP="00A75C54">
      <w:pPr>
        <w:ind w:left="709" w:right="1"/>
      </w:pPr>
      <w:r>
        <w:t>⦁</w:t>
      </w:r>
      <w:r>
        <w:tab/>
        <w:t xml:space="preserve">Презентація книги Юлії </w:t>
      </w:r>
      <w:proofErr w:type="spellStart"/>
      <w:r>
        <w:t>Судус</w:t>
      </w:r>
      <w:proofErr w:type="spellEnd"/>
      <w:r w:rsidR="009B68B3">
        <w:t>;</w:t>
      </w:r>
    </w:p>
    <w:p w14:paraId="27DDDF22" w14:textId="022E14CE" w:rsidR="00B36971" w:rsidRDefault="00B36971" w:rsidP="00A75C54">
      <w:pPr>
        <w:ind w:left="709" w:right="1"/>
      </w:pPr>
      <w:r>
        <w:t>⦁</w:t>
      </w:r>
      <w:r>
        <w:tab/>
        <w:t>Презентація книги "Франківськ - місто героїв"</w:t>
      </w:r>
      <w:r w:rsidR="009B68B3">
        <w:t>;</w:t>
      </w:r>
    </w:p>
    <w:p w14:paraId="13B2E920" w14:textId="3C1E7304" w:rsidR="00B36971" w:rsidRDefault="00B36971" w:rsidP="009B68B3">
      <w:pPr>
        <w:ind w:left="709" w:right="1"/>
      </w:pPr>
      <w:r>
        <w:t>⦁</w:t>
      </w:r>
      <w:r>
        <w:tab/>
      </w:r>
      <w:proofErr w:type="spellStart"/>
      <w:r>
        <w:t>моновистава</w:t>
      </w:r>
      <w:proofErr w:type="spellEnd"/>
      <w:r>
        <w:t xml:space="preserve"> «Дикун </w:t>
      </w:r>
      <w:proofErr w:type="spellStart"/>
      <w:r>
        <w:t>форевер</w:t>
      </w:r>
      <w:proofErr w:type="spellEnd"/>
      <w:r>
        <w:t xml:space="preserve"> або про що мовчать чоловіки»</w:t>
      </w:r>
    </w:p>
    <w:p w14:paraId="70560D80" w14:textId="7052E914" w:rsidR="00B36971" w:rsidRDefault="00B36971" w:rsidP="00A75C54">
      <w:pPr>
        <w:ind w:left="709" w:right="1"/>
      </w:pPr>
      <w:r>
        <w:lastRenderedPageBreak/>
        <w:t>⦁</w:t>
      </w:r>
      <w:r>
        <w:tab/>
        <w:t>Зав'яжись на Катерини у бабусину хустину (</w:t>
      </w:r>
      <w:proofErr w:type="spellStart"/>
      <w:r>
        <w:t>майстерклас</w:t>
      </w:r>
      <w:proofErr w:type="spellEnd"/>
      <w:r>
        <w:t xml:space="preserve"> із пов'язування хусток до Дня української хустки)</w:t>
      </w:r>
      <w:r w:rsidR="009B68B3" w:rsidRPr="009B68B3">
        <w:t xml:space="preserve"> </w:t>
      </w:r>
      <w:r w:rsidR="009B68B3">
        <w:t>;</w:t>
      </w:r>
    </w:p>
    <w:p w14:paraId="3050D040" w14:textId="77777777" w:rsidR="00B36971" w:rsidRDefault="00B36971" w:rsidP="00A75C54">
      <w:pPr>
        <w:ind w:left="709" w:right="1"/>
      </w:pPr>
      <w:r>
        <w:t>⦁</w:t>
      </w:r>
      <w:r>
        <w:tab/>
        <w:t xml:space="preserve">Відкриття ялинки у Палаці. (Засвічення вогнів палацової ялинки) </w:t>
      </w:r>
    </w:p>
    <w:p w14:paraId="2751FEB1" w14:textId="0BD13B40" w:rsidR="00B36971" w:rsidRDefault="00B36971" w:rsidP="00A75C54">
      <w:pPr>
        <w:ind w:left="709" w:right="1"/>
      </w:pPr>
      <w:r>
        <w:t>⦁</w:t>
      </w:r>
      <w:r>
        <w:tab/>
        <w:t xml:space="preserve">Світло Різдва (символічне освітлення, що відзначатиме наближення Різдва.  </w:t>
      </w:r>
      <w:proofErr w:type="spellStart"/>
      <w:r>
        <w:t>Адвент</w:t>
      </w:r>
      <w:proofErr w:type="spellEnd"/>
      <w:r>
        <w:t xml:space="preserve">-віночок, де ми запалюємо свічку щонеділі до Різдва.) Відкриття різдвяної </w:t>
      </w:r>
      <w:proofErr w:type="spellStart"/>
      <w:r>
        <w:t>шопки-орігамі</w:t>
      </w:r>
      <w:proofErr w:type="spellEnd"/>
      <w:r w:rsidR="009B68B3">
        <w:t>;</w:t>
      </w:r>
    </w:p>
    <w:p w14:paraId="0FA4A52B" w14:textId="74DACC28" w:rsidR="00B36971" w:rsidRDefault="00B36971" w:rsidP="00A75C54">
      <w:pPr>
        <w:ind w:left="709" w:right="1"/>
      </w:pPr>
      <w:bookmarkStart w:id="3" w:name="_Hlk61621222"/>
      <w:r>
        <w:t>⦁</w:t>
      </w:r>
      <w:bookmarkEnd w:id="3"/>
      <w:r>
        <w:tab/>
        <w:t xml:space="preserve">Лист-подяка до святого Миколая </w:t>
      </w:r>
      <w:r w:rsidR="009B68B3">
        <w:t>;</w:t>
      </w:r>
    </w:p>
    <w:p w14:paraId="3EFA6CE4" w14:textId="2B1DE706" w:rsidR="006539BF" w:rsidRDefault="00AC3AF7" w:rsidP="00A75C54">
      <w:pPr>
        <w:ind w:left="709" w:right="1"/>
        <w:rPr>
          <w:b/>
          <w:bCs/>
          <w:color w:val="000000"/>
        </w:rPr>
      </w:pPr>
      <w:r>
        <w:t>⦁</w:t>
      </w:r>
      <w:r>
        <w:tab/>
        <w:t>І</w:t>
      </w:r>
      <w:r w:rsidR="00B36971">
        <w:rPr>
          <w:color w:val="000000"/>
        </w:rPr>
        <w:t>нтерактивна виставка тварин льодовикового періоду «</w:t>
      </w:r>
      <w:r w:rsidR="00B36971" w:rsidRPr="00507E4A">
        <w:rPr>
          <w:color w:val="000000"/>
        </w:rPr>
        <w:t xml:space="preserve"> </w:t>
      </w:r>
      <w:r w:rsidR="00B36971">
        <w:rPr>
          <w:color w:val="000000"/>
          <w:lang w:val="en-US"/>
        </w:rPr>
        <w:t>ICE</w:t>
      </w:r>
      <w:r w:rsidR="00B36971" w:rsidRPr="00507E4A">
        <w:rPr>
          <w:color w:val="000000"/>
        </w:rPr>
        <w:t xml:space="preserve"> </w:t>
      </w:r>
      <w:r w:rsidR="00B36971">
        <w:rPr>
          <w:color w:val="000000"/>
          <w:lang w:val="en-US"/>
        </w:rPr>
        <w:t>PARK</w:t>
      </w:r>
      <w:r w:rsidR="00B36971">
        <w:rPr>
          <w:color w:val="000000"/>
        </w:rPr>
        <w:t>»</w:t>
      </w:r>
    </w:p>
    <w:p w14:paraId="6DF14743" w14:textId="77777777" w:rsidR="00A50181" w:rsidRDefault="00A50181" w:rsidP="00A75C54">
      <w:pPr>
        <w:ind w:left="709" w:right="1"/>
        <w:jc w:val="both"/>
        <w:rPr>
          <w:color w:val="000000"/>
        </w:rPr>
      </w:pPr>
    </w:p>
    <w:p w14:paraId="7DCE4406" w14:textId="77777777" w:rsidR="0019767A" w:rsidRPr="00546AAA" w:rsidRDefault="0019767A" w:rsidP="00A75C54">
      <w:pPr>
        <w:ind w:left="709" w:right="1"/>
        <w:jc w:val="center"/>
        <w:rPr>
          <w:sz w:val="24"/>
          <w:szCs w:val="24"/>
        </w:rPr>
      </w:pPr>
      <w:r w:rsidRPr="00546AAA">
        <w:rPr>
          <w:b/>
          <w:bCs/>
          <w:color w:val="000000"/>
        </w:rPr>
        <w:t>Відділ інвестицій та маркетингу</w:t>
      </w:r>
    </w:p>
    <w:p w14:paraId="6D148A0C" w14:textId="77777777" w:rsidR="0019767A" w:rsidRPr="00546AAA" w:rsidRDefault="0019767A" w:rsidP="00A75C54">
      <w:pPr>
        <w:ind w:left="709" w:right="1"/>
        <w:rPr>
          <w:sz w:val="24"/>
          <w:szCs w:val="24"/>
        </w:rPr>
      </w:pPr>
    </w:p>
    <w:p w14:paraId="4800CF8B" w14:textId="77777777" w:rsidR="0019767A" w:rsidRPr="00546AAA" w:rsidRDefault="0019767A" w:rsidP="00284EBC">
      <w:pPr>
        <w:ind w:left="709" w:right="1" w:firstLine="707"/>
        <w:jc w:val="both"/>
        <w:rPr>
          <w:sz w:val="24"/>
          <w:szCs w:val="24"/>
        </w:rPr>
      </w:pPr>
      <w:r w:rsidRPr="00546AAA">
        <w:rPr>
          <w:color w:val="000000"/>
        </w:rPr>
        <w:t>Відділом інвестицій та маркетингу в січні місяці організовано різдвяний ярмарок на території палацу. Підведено підсумки, здійснено аналіз результатів, проведено роботу з упорядкуванням документів (договорів оренди, актів, маркетингових довідок).</w:t>
      </w:r>
    </w:p>
    <w:p w14:paraId="6226D199" w14:textId="77777777" w:rsidR="0019767A" w:rsidRPr="00546AAA" w:rsidRDefault="0019767A" w:rsidP="00284EBC">
      <w:pPr>
        <w:ind w:left="709" w:right="1" w:firstLine="707"/>
        <w:jc w:val="both"/>
        <w:rPr>
          <w:sz w:val="24"/>
          <w:szCs w:val="24"/>
        </w:rPr>
      </w:pPr>
      <w:r w:rsidRPr="00546AAA">
        <w:rPr>
          <w:color w:val="000000"/>
        </w:rPr>
        <w:t>Здійснено пошук оптимальних рішень щодо організації роботи в сфері реалізації квитків на заходи, які проводяться на території комплексу.</w:t>
      </w:r>
    </w:p>
    <w:p w14:paraId="6802A9C9" w14:textId="77777777" w:rsidR="00EE47AB" w:rsidRDefault="00EE47AB" w:rsidP="00EE47AB">
      <w:pPr>
        <w:pStyle w:val="a3"/>
        <w:ind w:left="709" w:right="1" w:firstLine="707"/>
        <w:jc w:val="both"/>
        <w:rPr>
          <w:rFonts w:ascii="Times New Roman" w:hAnsi="Times New Roman" w:cs="Times New Roman"/>
          <w:sz w:val="28"/>
          <w:szCs w:val="28"/>
        </w:rPr>
      </w:pPr>
      <w:r>
        <w:rPr>
          <w:rFonts w:ascii="Times New Roman" w:hAnsi="Times New Roman" w:cs="Times New Roman"/>
          <w:sz w:val="28"/>
          <w:szCs w:val="28"/>
        </w:rPr>
        <w:t>Розроблено та п</w:t>
      </w:r>
      <w:r w:rsidRPr="00836DB6">
        <w:rPr>
          <w:rFonts w:ascii="Times New Roman" w:hAnsi="Times New Roman" w:cs="Times New Roman"/>
          <w:sz w:val="28"/>
          <w:szCs w:val="28"/>
        </w:rPr>
        <w:t xml:space="preserve">ройдено всі етапи регуляторної діяльності щодо погодження та затвердження регуляторного </w:t>
      </w:r>
      <w:proofErr w:type="spellStart"/>
      <w:r w:rsidRPr="00836DB6">
        <w:rPr>
          <w:rFonts w:ascii="Times New Roman" w:hAnsi="Times New Roman" w:cs="Times New Roman"/>
          <w:sz w:val="28"/>
          <w:szCs w:val="28"/>
        </w:rPr>
        <w:t>акта</w:t>
      </w:r>
      <w:proofErr w:type="spellEnd"/>
      <w:r w:rsidRPr="00836DB6">
        <w:rPr>
          <w:rFonts w:ascii="Times New Roman" w:hAnsi="Times New Roman" w:cs="Times New Roman"/>
          <w:sz w:val="28"/>
          <w:szCs w:val="28"/>
        </w:rPr>
        <w:t xml:space="preserve"> «Рішення про затвердження Положення про надання платних послуг Комунальним підприємством «Простір Інноваційних Креацій Палац».</w:t>
      </w:r>
    </w:p>
    <w:p w14:paraId="4063B28F" w14:textId="57C5859A" w:rsidR="00AC3AF7" w:rsidRDefault="0019767A" w:rsidP="00284EBC">
      <w:pPr>
        <w:pStyle w:val="a3"/>
        <w:ind w:left="709" w:right="1" w:firstLine="707"/>
        <w:jc w:val="both"/>
        <w:rPr>
          <w:rFonts w:ascii="Times New Roman" w:hAnsi="Times New Roman" w:cs="Times New Roman"/>
          <w:sz w:val="28"/>
          <w:szCs w:val="28"/>
        </w:rPr>
      </w:pPr>
      <w:r w:rsidRPr="00836DB6">
        <w:rPr>
          <w:rFonts w:ascii="Times New Roman" w:hAnsi="Times New Roman" w:cs="Times New Roman"/>
          <w:color w:val="000000"/>
          <w:sz w:val="28"/>
          <w:szCs w:val="28"/>
        </w:rPr>
        <w:t>Розроблено комерційні пропозиції для підприємців щодо надання послуг оренди, послуг з проведення заходів, ін.</w:t>
      </w:r>
      <w:r w:rsidR="00765939">
        <w:rPr>
          <w:rFonts w:ascii="Times New Roman" w:hAnsi="Times New Roman" w:cs="Times New Roman"/>
          <w:color w:val="000000"/>
          <w:sz w:val="28"/>
          <w:szCs w:val="28"/>
        </w:rPr>
        <w:t xml:space="preserve"> </w:t>
      </w:r>
      <w:r w:rsidRPr="00836DB6">
        <w:rPr>
          <w:rFonts w:ascii="Times New Roman" w:hAnsi="Times New Roman" w:cs="Times New Roman"/>
          <w:color w:val="000000"/>
          <w:sz w:val="28"/>
          <w:szCs w:val="28"/>
        </w:rPr>
        <w:t xml:space="preserve">Опрацьовано з Приватбанком  варіанти прийому платежів від фізичних та юридичних осіб за отримані послуги. Проаналізовано можливість проведення  майстер-класів з гончарного мистецтва, образотворчого мистецтва, </w:t>
      </w:r>
      <w:proofErr w:type="spellStart"/>
      <w:r w:rsidRPr="00836DB6">
        <w:rPr>
          <w:rFonts w:ascii="Times New Roman" w:hAnsi="Times New Roman" w:cs="Times New Roman"/>
          <w:color w:val="000000"/>
          <w:sz w:val="28"/>
          <w:szCs w:val="28"/>
        </w:rPr>
        <w:t>акройоги</w:t>
      </w:r>
      <w:proofErr w:type="spellEnd"/>
      <w:r w:rsidRPr="00836DB6">
        <w:rPr>
          <w:rFonts w:ascii="Times New Roman" w:hAnsi="Times New Roman" w:cs="Times New Roman"/>
          <w:color w:val="000000"/>
          <w:sz w:val="28"/>
          <w:szCs w:val="28"/>
        </w:rPr>
        <w:t>. Розроблено типові  агентські договори  та договори оренди.</w:t>
      </w:r>
      <w:r w:rsidR="00531E9A" w:rsidRPr="00836DB6">
        <w:rPr>
          <w:rFonts w:ascii="Times New Roman" w:hAnsi="Times New Roman" w:cs="Times New Roman"/>
          <w:sz w:val="28"/>
          <w:szCs w:val="28"/>
        </w:rPr>
        <w:t xml:space="preserve"> В результаті роботи з клієнтами укладено 2</w:t>
      </w:r>
      <w:r w:rsidR="000B639B">
        <w:rPr>
          <w:rFonts w:ascii="Times New Roman" w:hAnsi="Times New Roman" w:cs="Times New Roman"/>
          <w:sz w:val="28"/>
          <w:szCs w:val="28"/>
        </w:rPr>
        <w:t>1</w:t>
      </w:r>
      <w:r w:rsidR="00531E9A" w:rsidRPr="00836DB6">
        <w:rPr>
          <w:rFonts w:ascii="Times New Roman" w:hAnsi="Times New Roman" w:cs="Times New Roman"/>
          <w:sz w:val="28"/>
          <w:szCs w:val="28"/>
        </w:rPr>
        <w:t xml:space="preserve"> догов</w:t>
      </w:r>
      <w:r w:rsidR="000B639B">
        <w:rPr>
          <w:rFonts w:ascii="Times New Roman" w:hAnsi="Times New Roman" w:cs="Times New Roman"/>
          <w:sz w:val="28"/>
          <w:szCs w:val="28"/>
        </w:rPr>
        <w:t>і</w:t>
      </w:r>
      <w:r w:rsidR="00531E9A" w:rsidRPr="00836DB6">
        <w:rPr>
          <w:rFonts w:ascii="Times New Roman" w:hAnsi="Times New Roman" w:cs="Times New Roman"/>
          <w:sz w:val="28"/>
          <w:szCs w:val="28"/>
        </w:rPr>
        <w:t>р на загальну суму 11</w:t>
      </w:r>
      <w:r w:rsidR="00DB0D25" w:rsidRPr="00836DB6">
        <w:rPr>
          <w:rFonts w:ascii="Times New Roman" w:hAnsi="Times New Roman" w:cs="Times New Roman"/>
          <w:sz w:val="28"/>
          <w:szCs w:val="28"/>
        </w:rPr>
        <w:t>6</w:t>
      </w:r>
      <w:r w:rsidR="00531E9A" w:rsidRPr="00836DB6">
        <w:rPr>
          <w:rFonts w:ascii="Times New Roman" w:hAnsi="Times New Roman" w:cs="Times New Roman"/>
          <w:sz w:val="28"/>
          <w:szCs w:val="28"/>
        </w:rPr>
        <w:t> </w:t>
      </w:r>
      <w:r w:rsidR="00DB0D25" w:rsidRPr="00836DB6">
        <w:rPr>
          <w:rFonts w:ascii="Times New Roman" w:hAnsi="Times New Roman" w:cs="Times New Roman"/>
          <w:sz w:val="28"/>
          <w:szCs w:val="28"/>
        </w:rPr>
        <w:t>7</w:t>
      </w:r>
      <w:r w:rsidR="00531E9A" w:rsidRPr="00836DB6">
        <w:rPr>
          <w:rFonts w:ascii="Times New Roman" w:hAnsi="Times New Roman" w:cs="Times New Roman"/>
          <w:sz w:val="28"/>
          <w:szCs w:val="28"/>
        </w:rPr>
        <w:t>86,00 гривень.</w:t>
      </w:r>
      <w:r w:rsidR="00836DB6" w:rsidRPr="00836DB6">
        <w:rPr>
          <w:rFonts w:ascii="Times New Roman" w:hAnsi="Times New Roman" w:cs="Times New Roman"/>
          <w:sz w:val="28"/>
          <w:szCs w:val="28"/>
        </w:rPr>
        <w:t xml:space="preserve"> </w:t>
      </w:r>
    </w:p>
    <w:p w14:paraId="7DD82AD0" w14:textId="04530B2B" w:rsidR="00543538" w:rsidRPr="00546AAA" w:rsidRDefault="00543538" w:rsidP="00284EBC">
      <w:pPr>
        <w:pStyle w:val="a3"/>
        <w:ind w:left="709" w:right="1" w:firstLine="707"/>
        <w:jc w:val="both"/>
        <w:rPr>
          <w:sz w:val="24"/>
          <w:szCs w:val="24"/>
        </w:rPr>
      </w:pPr>
      <w:r>
        <w:rPr>
          <w:rFonts w:ascii="Times New Roman" w:hAnsi="Times New Roman" w:cs="Times New Roman"/>
          <w:sz w:val="28"/>
          <w:szCs w:val="28"/>
        </w:rPr>
        <w:t xml:space="preserve">Організовано розробку та виготовлення </w:t>
      </w:r>
      <w:proofErr w:type="spellStart"/>
      <w:r>
        <w:rPr>
          <w:rFonts w:ascii="Times New Roman" w:hAnsi="Times New Roman" w:cs="Times New Roman"/>
          <w:sz w:val="28"/>
          <w:szCs w:val="28"/>
        </w:rPr>
        <w:t>промоційної</w:t>
      </w:r>
      <w:proofErr w:type="spellEnd"/>
      <w:r>
        <w:rPr>
          <w:rFonts w:ascii="Times New Roman" w:hAnsi="Times New Roman" w:cs="Times New Roman"/>
          <w:sz w:val="28"/>
          <w:szCs w:val="28"/>
        </w:rPr>
        <w:t xml:space="preserve"> та сувенірної продукції КП ПІК ПАЛАЦ.</w:t>
      </w:r>
    </w:p>
    <w:p w14:paraId="2E4307B3" w14:textId="77777777" w:rsidR="0019767A" w:rsidRPr="00546AAA" w:rsidRDefault="0019767A" w:rsidP="00A75C54">
      <w:pPr>
        <w:ind w:left="709" w:right="1"/>
        <w:jc w:val="center"/>
        <w:rPr>
          <w:sz w:val="24"/>
          <w:szCs w:val="24"/>
        </w:rPr>
      </w:pPr>
      <w:r w:rsidRPr="00546AAA">
        <w:rPr>
          <w:b/>
          <w:bCs/>
          <w:color w:val="000000"/>
        </w:rPr>
        <w:t xml:space="preserve">Відділ </w:t>
      </w:r>
      <w:proofErr w:type="spellStart"/>
      <w:r w:rsidRPr="00546AAA">
        <w:rPr>
          <w:b/>
          <w:bCs/>
          <w:color w:val="000000"/>
        </w:rPr>
        <w:t>закупівель</w:t>
      </w:r>
      <w:proofErr w:type="spellEnd"/>
      <w:r w:rsidRPr="00546AAA">
        <w:rPr>
          <w:b/>
          <w:bCs/>
          <w:color w:val="000000"/>
        </w:rPr>
        <w:t xml:space="preserve"> та забезпечення</w:t>
      </w:r>
    </w:p>
    <w:p w14:paraId="5C8B3491" w14:textId="77777777" w:rsidR="0019767A" w:rsidRPr="00546AAA" w:rsidRDefault="0019767A" w:rsidP="00A75C54">
      <w:pPr>
        <w:ind w:left="709" w:right="1"/>
        <w:rPr>
          <w:sz w:val="24"/>
          <w:szCs w:val="24"/>
        </w:rPr>
      </w:pPr>
    </w:p>
    <w:p w14:paraId="36F2B7F0" w14:textId="0ECAB6FF" w:rsidR="0019767A" w:rsidRPr="002537A0" w:rsidRDefault="0019767A" w:rsidP="002537A0">
      <w:pPr>
        <w:ind w:left="709" w:right="1" w:firstLine="707"/>
        <w:jc w:val="both"/>
        <w:rPr>
          <w:color w:val="000000"/>
        </w:rPr>
      </w:pPr>
      <w:r w:rsidRPr="00546AAA">
        <w:rPr>
          <w:color w:val="000000"/>
        </w:rPr>
        <w:t xml:space="preserve">За звітний період відділом </w:t>
      </w:r>
      <w:r w:rsidR="00EE47AB">
        <w:rPr>
          <w:color w:val="000000"/>
        </w:rPr>
        <w:t xml:space="preserve">виконано підготовку договорів та відповідної документації для: </w:t>
      </w:r>
      <w:r w:rsidRPr="00546AAA">
        <w:rPr>
          <w:color w:val="000000"/>
        </w:rPr>
        <w:t>закупівлі оренди та обслуговування санітарних кабін</w:t>
      </w:r>
      <w:r w:rsidR="00EE47AB">
        <w:t>;</w:t>
      </w:r>
      <w:r w:rsidR="00EE47AB">
        <w:rPr>
          <w:color w:val="000000"/>
        </w:rPr>
        <w:t xml:space="preserve"> </w:t>
      </w:r>
      <w:r w:rsidRPr="00546AAA">
        <w:rPr>
          <w:color w:val="000000"/>
        </w:rPr>
        <w:t xml:space="preserve">послуг </w:t>
      </w:r>
      <w:r w:rsidR="00EE47AB">
        <w:rPr>
          <w:color w:val="000000"/>
        </w:rPr>
        <w:t xml:space="preserve">з </w:t>
      </w:r>
      <w:r w:rsidRPr="00546AAA">
        <w:rPr>
          <w:color w:val="000000"/>
        </w:rPr>
        <w:t xml:space="preserve">організації </w:t>
      </w:r>
      <w:r w:rsidR="00EE47AB">
        <w:rPr>
          <w:color w:val="000000"/>
        </w:rPr>
        <w:t xml:space="preserve">подій </w:t>
      </w:r>
      <w:r w:rsidR="002537A0">
        <w:rPr>
          <w:color w:val="000000"/>
        </w:rPr>
        <w:t xml:space="preserve">за участі </w:t>
      </w:r>
      <w:r w:rsidRPr="00546AAA">
        <w:rPr>
          <w:color w:val="000000"/>
        </w:rPr>
        <w:t>гурту «Пенсія» та оркестр «Слава Ісусу Христу»;</w:t>
      </w:r>
      <w:r w:rsidR="002537A0">
        <w:rPr>
          <w:color w:val="000000"/>
        </w:rPr>
        <w:t xml:space="preserve"> </w:t>
      </w:r>
      <w:r w:rsidRPr="00546AAA">
        <w:rPr>
          <w:color w:val="000000"/>
        </w:rPr>
        <w:t>закупівлі приладдя, обладнання, іграшок, новорічних прикрас та сувенірної продукції,  таблиць ПВХ;</w:t>
      </w:r>
      <w:r w:rsidR="002537A0">
        <w:rPr>
          <w:color w:val="000000"/>
        </w:rPr>
        <w:t xml:space="preserve"> </w:t>
      </w:r>
      <w:r w:rsidRPr="00546AAA">
        <w:rPr>
          <w:color w:val="000000"/>
        </w:rPr>
        <w:t>закупівлі експертизи проекту будівництва на першочергові протиаварійні роботи Комплексу палацу Станіслава Потоцького;</w:t>
      </w:r>
      <w:r w:rsidR="002537A0">
        <w:rPr>
          <w:color w:val="000000"/>
        </w:rPr>
        <w:t xml:space="preserve"> </w:t>
      </w:r>
      <w:r w:rsidRPr="00546AAA">
        <w:rPr>
          <w:color w:val="000000"/>
        </w:rPr>
        <w:t>закупівлі послуг з професійного підвищення навчання, послуг виготовлення льодових скульптур, послуг з вивезення твердих побутових відходів, електричної енергії для потреб комунального підприємства</w:t>
      </w:r>
      <w:r w:rsidR="002537A0">
        <w:rPr>
          <w:color w:val="000000"/>
        </w:rPr>
        <w:t>;</w:t>
      </w:r>
      <w:r w:rsidR="002537A0" w:rsidRPr="00546AAA">
        <w:rPr>
          <w:color w:val="000000"/>
        </w:rPr>
        <w:t xml:space="preserve"> закупівлю проектно-вишукувальних робіт на зовнішні санітарно-технічні мережі, модульну </w:t>
      </w:r>
      <w:r w:rsidR="002537A0" w:rsidRPr="00546AAA">
        <w:rPr>
          <w:color w:val="000000"/>
        </w:rPr>
        <w:lastRenderedPageBreak/>
        <w:t>транспортабельну котельню, оприлюднено звіт про укладення договору та розміщено інформацію про угоду щодо закупівлі робіт з розробки ПКД зовнішніх мереж</w:t>
      </w:r>
      <w:r w:rsidR="002537A0">
        <w:rPr>
          <w:color w:val="000000"/>
        </w:rPr>
        <w:t>;</w:t>
      </w:r>
      <w:r w:rsidR="002537A0" w:rsidRPr="00546AAA">
        <w:rPr>
          <w:color w:val="000000"/>
        </w:rPr>
        <w:t> закупівлі послуг з обстеження та чищення  димових та вентиляційних каналів</w:t>
      </w:r>
      <w:r w:rsidR="002537A0">
        <w:rPr>
          <w:color w:val="000000"/>
        </w:rPr>
        <w:t xml:space="preserve"> інженерного</w:t>
      </w:r>
      <w:r w:rsidR="002537A0" w:rsidRPr="00546AAA">
        <w:rPr>
          <w:color w:val="000000"/>
        </w:rPr>
        <w:t xml:space="preserve"> обстеження  будівлі нежитлових приміщень</w:t>
      </w:r>
      <w:r w:rsidR="002537A0">
        <w:rPr>
          <w:color w:val="000000"/>
        </w:rPr>
        <w:t xml:space="preserve"> корпусів «А»,</w:t>
      </w:r>
      <w:r w:rsidR="002537A0" w:rsidRPr="00546AAA">
        <w:rPr>
          <w:color w:val="000000"/>
        </w:rPr>
        <w:t xml:space="preserve"> «Ж», мережевого обладнання, послуг з обслуговування програмного забезпечення</w:t>
      </w:r>
      <w:r w:rsidR="002537A0">
        <w:rPr>
          <w:color w:val="000000"/>
        </w:rPr>
        <w:t xml:space="preserve"> та</w:t>
      </w:r>
      <w:r w:rsidR="002537A0" w:rsidRPr="00546AAA">
        <w:rPr>
          <w:color w:val="000000"/>
        </w:rPr>
        <w:t xml:space="preserve"> обладнання.</w:t>
      </w:r>
      <w:r w:rsidR="00543538">
        <w:rPr>
          <w:color w:val="000000"/>
        </w:rPr>
        <w:t>.</w:t>
      </w:r>
    </w:p>
    <w:p w14:paraId="1887473C" w14:textId="66FAC38D" w:rsidR="0019767A" w:rsidRPr="00546AAA" w:rsidRDefault="0019767A" w:rsidP="00284EBC">
      <w:pPr>
        <w:ind w:left="709" w:right="1" w:firstLine="707"/>
        <w:jc w:val="both"/>
        <w:rPr>
          <w:sz w:val="24"/>
          <w:szCs w:val="24"/>
        </w:rPr>
      </w:pPr>
      <w:r w:rsidRPr="00546AAA">
        <w:rPr>
          <w:color w:val="000000"/>
        </w:rPr>
        <w:t xml:space="preserve">Для використання в роботі опрацьовано зміни до Закону  України «Про публічні закупівлі» щодо особливостей закупівлі товарів, робіт та послуг в період впровадження карантину на території України, проведено інформування тендерного комітету комунального підприємства. </w:t>
      </w:r>
    </w:p>
    <w:p w14:paraId="18C4827F" w14:textId="1D8AB2EA" w:rsidR="0019767A" w:rsidRDefault="0019767A" w:rsidP="00284EBC">
      <w:pPr>
        <w:ind w:left="709" w:right="1" w:firstLine="707"/>
        <w:jc w:val="both"/>
        <w:rPr>
          <w:color w:val="000000"/>
        </w:rPr>
      </w:pPr>
      <w:r w:rsidRPr="00546AAA">
        <w:rPr>
          <w:color w:val="000000"/>
        </w:rPr>
        <w:t xml:space="preserve">Зареєстровано уповноважену особу для здійснення спрощених </w:t>
      </w:r>
      <w:proofErr w:type="spellStart"/>
      <w:r w:rsidRPr="00546AAA">
        <w:rPr>
          <w:color w:val="000000"/>
        </w:rPr>
        <w:t>закупівель</w:t>
      </w:r>
      <w:proofErr w:type="spellEnd"/>
      <w:r w:rsidRPr="00546AAA">
        <w:rPr>
          <w:color w:val="000000"/>
        </w:rPr>
        <w:t xml:space="preserve"> товарів робіт та послуг в кабінеті замовника та виготовлено в ДФС КЕП для забезпечення оприлюднення та підтвердження інформації про публічні закупівлі. Підготовлено проект Положення про взаємодію між структурними підрозділами та Додатки до нього. </w:t>
      </w:r>
    </w:p>
    <w:p w14:paraId="6CFE6E2E" w14:textId="47DF51B8" w:rsidR="002537A0" w:rsidRPr="00546AAA" w:rsidRDefault="002537A0" w:rsidP="00284EBC">
      <w:pPr>
        <w:ind w:left="709" w:right="1" w:firstLine="707"/>
        <w:jc w:val="both"/>
        <w:rPr>
          <w:sz w:val="24"/>
          <w:szCs w:val="24"/>
        </w:rPr>
      </w:pPr>
      <w:r>
        <w:rPr>
          <w:color w:val="000000"/>
        </w:rPr>
        <w:t xml:space="preserve">Керівником відділу ведеться постійний фаховий, та консультативний супровід робіт з реалізації ґрантових програм на території Комплексу </w:t>
      </w:r>
    </w:p>
    <w:p w14:paraId="45CEF05E" w14:textId="11DB1A40" w:rsidR="0019767A" w:rsidRPr="00546AAA" w:rsidRDefault="002537A0" w:rsidP="00284EBC">
      <w:pPr>
        <w:ind w:left="709" w:right="1" w:firstLine="707"/>
        <w:jc w:val="both"/>
        <w:rPr>
          <w:sz w:val="24"/>
          <w:szCs w:val="24"/>
        </w:rPr>
      </w:pPr>
      <w:r w:rsidRPr="00546AAA">
        <w:rPr>
          <w:color w:val="000000"/>
        </w:rPr>
        <w:t xml:space="preserve">Відділом </w:t>
      </w:r>
      <w:proofErr w:type="spellStart"/>
      <w:r w:rsidRPr="00546AAA">
        <w:rPr>
          <w:color w:val="000000"/>
        </w:rPr>
        <w:t>закупівель</w:t>
      </w:r>
      <w:proofErr w:type="spellEnd"/>
      <w:r w:rsidRPr="00546AAA">
        <w:rPr>
          <w:color w:val="000000"/>
        </w:rPr>
        <w:t xml:space="preserve"> та забезпечення  підготовлено   протоколи засідання тендерного комітету щодо закупівлі товарів, робіт та послуг у 2020 році. </w:t>
      </w:r>
    </w:p>
    <w:p w14:paraId="2EE822C3" w14:textId="77777777" w:rsidR="0019767A" w:rsidRPr="00546AAA" w:rsidRDefault="0019767A" w:rsidP="00284EBC">
      <w:pPr>
        <w:ind w:left="709" w:right="1" w:firstLine="707"/>
        <w:jc w:val="both"/>
        <w:rPr>
          <w:sz w:val="24"/>
          <w:szCs w:val="24"/>
        </w:rPr>
      </w:pPr>
      <w:r w:rsidRPr="00546AAA">
        <w:rPr>
          <w:color w:val="000000"/>
        </w:rPr>
        <w:t xml:space="preserve">Відділом </w:t>
      </w:r>
      <w:proofErr w:type="spellStart"/>
      <w:r w:rsidRPr="00546AAA">
        <w:rPr>
          <w:color w:val="000000"/>
        </w:rPr>
        <w:t>закупівель</w:t>
      </w:r>
      <w:proofErr w:type="spellEnd"/>
      <w:r w:rsidRPr="00546AAA">
        <w:rPr>
          <w:color w:val="000000"/>
        </w:rPr>
        <w:t xml:space="preserve"> і забезпечення також проводилось:</w:t>
      </w:r>
    </w:p>
    <w:p w14:paraId="1A8A59CD" w14:textId="77777777" w:rsidR="0019767A" w:rsidRPr="00546AAA" w:rsidRDefault="0019767A" w:rsidP="00A75C54">
      <w:pPr>
        <w:ind w:left="709" w:right="1"/>
        <w:jc w:val="both"/>
        <w:rPr>
          <w:sz w:val="24"/>
          <w:szCs w:val="24"/>
        </w:rPr>
      </w:pPr>
      <w:r w:rsidRPr="00546AAA">
        <w:rPr>
          <w:color w:val="000000"/>
        </w:rPr>
        <w:t xml:space="preserve">- планове технічне обслуговування будівель (очищення відмостки  від забруднень і рослинності, дрібні роботи з відведення води від будівель, технічні заходи для зупинення руйнувань і </w:t>
      </w:r>
      <w:proofErr w:type="spellStart"/>
      <w:r w:rsidRPr="00546AAA">
        <w:rPr>
          <w:color w:val="000000"/>
        </w:rPr>
        <w:t>т.д</w:t>
      </w:r>
      <w:proofErr w:type="spellEnd"/>
      <w:r w:rsidRPr="00546AAA">
        <w:rPr>
          <w:color w:val="000000"/>
        </w:rPr>
        <w:t>.);</w:t>
      </w:r>
    </w:p>
    <w:p w14:paraId="48A3C179" w14:textId="77777777" w:rsidR="0019767A" w:rsidRPr="00546AAA" w:rsidRDefault="0019767A" w:rsidP="00A75C54">
      <w:pPr>
        <w:ind w:left="709" w:right="1"/>
        <w:jc w:val="both"/>
        <w:rPr>
          <w:sz w:val="24"/>
          <w:szCs w:val="24"/>
        </w:rPr>
      </w:pPr>
      <w:r w:rsidRPr="00546AAA">
        <w:rPr>
          <w:color w:val="000000"/>
        </w:rPr>
        <w:t>-  обслуговування території (огляд, ремонт та демонтаж  елементів освітлення території, яке не підлягає ремонту, прибирання та косіння газонів, проведення  хімічних та агротехнічних заходів із знищення бур’янів на центральних газонах та висів газонних культур, встановлення намету біля сцени після  зимового зберігання, проведено заходи для захисту дерев’яних конструкцій від пошкоджень вогнем, грибами та шкідниками, влаштовано пандус до подіуму, організовано прибирання території;</w:t>
      </w:r>
    </w:p>
    <w:p w14:paraId="4D421B0B" w14:textId="56F123C5" w:rsidR="0019767A" w:rsidRDefault="0019767A" w:rsidP="00A75C54">
      <w:pPr>
        <w:ind w:left="709" w:right="1"/>
        <w:jc w:val="both"/>
        <w:rPr>
          <w:color w:val="000000"/>
        </w:rPr>
      </w:pPr>
      <w:r w:rsidRPr="00546AAA">
        <w:rPr>
          <w:color w:val="000000"/>
        </w:rPr>
        <w:t>- обслуговування  заходів на території Комплексу;</w:t>
      </w:r>
    </w:p>
    <w:p w14:paraId="7BF6313A" w14:textId="50A002AF" w:rsidR="00EE47AB" w:rsidRPr="00546AAA" w:rsidRDefault="00EE47AB" w:rsidP="00A75C54">
      <w:pPr>
        <w:ind w:left="709" w:right="1"/>
        <w:jc w:val="both"/>
        <w:rPr>
          <w:sz w:val="24"/>
          <w:szCs w:val="24"/>
        </w:rPr>
      </w:pPr>
      <w:r>
        <w:rPr>
          <w:color w:val="000000"/>
        </w:rPr>
        <w:t>- постійний догляд за елементами благоустрою та територією;</w:t>
      </w:r>
    </w:p>
    <w:p w14:paraId="7C1457E6" w14:textId="084D722F" w:rsidR="0019767A" w:rsidRDefault="0019767A" w:rsidP="00A75C54">
      <w:pPr>
        <w:ind w:left="709" w:right="1"/>
        <w:jc w:val="both"/>
        <w:rPr>
          <w:color w:val="000000"/>
        </w:rPr>
      </w:pPr>
      <w:r w:rsidRPr="00546AAA">
        <w:rPr>
          <w:color w:val="000000"/>
        </w:rPr>
        <w:t>- супровід робіт технічних служб</w:t>
      </w:r>
      <w:r w:rsidR="00543538">
        <w:rPr>
          <w:color w:val="000000"/>
        </w:rPr>
        <w:t>;</w:t>
      </w:r>
    </w:p>
    <w:p w14:paraId="1E223537" w14:textId="36F5E1F9" w:rsidR="00543538" w:rsidRDefault="00543538" w:rsidP="00A75C54">
      <w:pPr>
        <w:ind w:left="709" w:right="1"/>
        <w:jc w:val="both"/>
        <w:rPr>
          <w:color w:val="000000"/>
        </w:rPr>
      </w:pPr>
      <w:r>
        <w:rPr>
          <w:color w:val="000000"/>
        </w:rPr>
        <w:t>- організовано роботи з обрізки дерев на території Комплексу.</w:t>
      </w:r>
    </w:p>
    <w:p w14:paraId="11EAED5E" w14:textId="77777777" w:rsidR="00EA060E" w:rsidRPr="00546AAA" w:rsidRDefault="00EA060E" w:rsidP="00A75C54">
      <w:pPr>
        <w:ind w:left="709" w:right="1"/>
        <w:jc w:val="both"/>
        <w:rPr>
          <w:sz w:val="24"/>
          <w:szCs w:val="24"/>
        </w:rPr>
      </w:pPr>
    </w:p>
    <w:p w14:paraId="496AD2C3" w14:textId="36281781" w:rsidR="00F1674D" w:rsidRDefault="0019767A" w:rsidP="00A75C54">
      <w:pPr>
        <w:spacing w:after="240"/>
        <w:ind w:left="709" w:right="1"/>
      </w:pPr>
      <w:r w:rsidRPr="00546AAA">
        <w:rPr>
          <w:sz w:val="24"/>
          <w:szCs w:val="24"/>
        </w:rPr>
        <w:br/>
      </w:r>
      <w:r w:rsidRPr="00546AAA">
        <w:rPr>
          <w:color w:val="000000"/>
        </w:rPr>
        <w:t>Директор КП ПІК ПАЛАЦ                                 В. Гайдар</w:t>
      </w:r>
      <w:bookmarkEnd w:id="0"/>
    </w:p>
    <w:sectPr w:rsidR="00F1674D" w:rsidSect="002A35FD">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2078"/>
    <w:multiLevelType w:val="multilevel"/>
    <w:tmpl w:val="ABE29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0041A"/>
    <w:multiLevelType w:val="multilevel"/>
    <w:tmpl w:val="28F4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A0E16"/>
    <w:multiLevelType w:val="multilevel"/>
    <w:tmpl w:val="554A6F3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54226808"/>
    <w:multiLevelType w:val="multilevel"/>
    <w:tmpl w:val="B5FE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A3BBC"/>
    <w:multiLevelType w:val="multilevel"/>
    <w:tmpl w:val="AEB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7A"/>
    <w:rsid w:val="00044D46"/>
    <w:rsid w:val="0006405C"/>
    <w:rsid w:val="00084862"/>
    <w:rsid w:val="000A78A7"/>
    <w:rsid w:val="000B639B"/>
    <w:rsid w:val="001117C4"/>
    <w:rsid w:val="0019767A"/>
    <w:rsid w:val="001D57E7"/>
    <w:rsid w:val="002123A2"/>
    <w:rsid w:val="002537A0"/>
    <w:rsid w:val="00284EBC"/>
    <w:rsid w:val="002A35FD"/>
    <w:rsid w:val="002B12D1"/>
    <w:rsid w:val="002E5E39"/>
    <w:rsid w:val="003310FC"/>
    <w:rsid w:val="003A0D05"/>
    <w:rsid w:val="003F4210"/>
    <w:rsid w:val="00437402"/>
    <w:rsid w:val="004960CD"/>
    <w:rsid w:val="00507E4A"/>
    <w:rsid w:val="00531E9A"/>
    <w:rsid w:val="00543538"/>
    <w:rsid w:val="005657DA"/>
    <w:rsid w:val="005711B7"/>
    <w:rsid w:val="00596AD6"/>
    <w:rsid w:val="005C081F"/>
    <w:rsid w:val="00637B2E"/>
    <w:rsid w:val="006539BF"/>
    <w:rsid w:val="00703CE0"/>
    <w:rsid w:val="00733410"/>
    <w:rsid w:val="00765939"/>
    <w:rsid w:val="00793185"/>
    <w:rsid w:val="007F2511"/>
    <w:rsid w:val="00836DB6"/>
    <w:rsid w:val="009B68B3"/>
    <w:rsid w:val="00A27706"/>
    <w:rsid w:val="00A50181"/>
    <w:rsid w:val="00A7031C"/>
    <w:rsid w:val="00A74FA4"/>
    <w:rsid w:val="00A75C54"/>
    <w:rsid w:val="00AC3AF7"/>
    <w:rsid w:val="00AF3D04"/>
    <w:rsid w:val="00B36971"/>
    <w:rsid w:val="00BF6634"/>
    <w:rsid w:val="00C15C05"/>
    <w:rsid w:val="00C32773"/>
    <w:rsid w:val="00C46A19"/>
    <w:rsid w:val="00CC3410"/>
    <w:rsid w:val="00DB0D25"/>
    <w:rsid w:val="00E87B9B"/>
    <w:rsid w:val="00EA060E"/>
    <w:rsid w:val="00EC143E"/>
    <w:rsid w:val="00EE47AB"/>
    <w:rsid w:val="00EE7FC5"/>
    <w:rsid w:val="00F1674D"/>
    <w:rsid w:val="00F52591"/>
    <w:rsid w:val="00F96A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CC3A"/>
  <w15:chartTrackingRefBased/>
  <w15:docId w15:val="{23B03DF4-49E4-41A4-8C6D-495C5DD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67A"/>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DB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D62C-AC42-49E8-9472-6D428365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10496</Words>
  <Characters>5984</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cp:lastPrinted>2021-03-09T06:56:00Z</cp:lastPrinted>
  <dcterms:created xsi:type="dcterms:W3CDTF">2021-03-05T14:03:00Z</dcterms:created>
  <dcterms:modified xsi:type="dcterms:W3CDTF">2021-03-09T06:58:00Z</dcterms:modified>
</cp:coreProperties>
</file>