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2F" w:rsidRPr="00D61ACF" w:rsidRDefault="009D3BDB" w:rsidP="001052E5">
      <w:pPr>
        <w:pStyle w:val="20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bookmarkStart w:id="0" w:name="_GoBack"/>
      <w:bookmarkEnd w:id="0"/>
      <w:r>
        <w:rPr>
          <w:spacing w:val="0"/>
          <w:sz w:val="28"/>
          <w:szCs w:val="28"/>
        </w:rPr>
        <w:t>Меморандум</w:t>
      </w:r>
    </w:p>
    <w:p w:rsidR="0068552F" w:rsidRPr="00D61ACF" w:rsidRDefault="0068552F" w:rsidP="001052E5">
      <w:pPr>
        <w:pStyle w:val="20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 w:rsidRPr="00D61ACF">
        <w:rPr>
          <w:spacing w:val="0"/>
          <w:sz w:val="28"/>
          <w:szCs w:val="28"/>
        </w:rPr>
        <w:t xml:space="preserve">про співпрацю </w:t>
      </w:r>
    </w:p>
    <w:p w:rsidR="0068552F" w:rsidRPr="00D61ACF" w:rsidRDefault="0068552F" w:rsidP="001052E5">
      <w:pPr>
        <w:pStyle w:val="1"/>
        <w:shd w:val="clear" w:color="auto" w:fill="auto"/>
        <w:tabs>
          <w:tab w:val="left" w:leader="underscore" w:pos="1560"/>
        </w:tabs>
        <w:spacing w:before="0" w:after="0" w:line="240" w:lineRule="auto"/>
        <w:rPr>
          <w:spacing w:val="0"/>
          <w:sz w:val="28"/>
          <w:szCs w:val="28"/>
        </w:rPr>
      </w:pPr>
    </w:p>
    <w:p w:rsidR="0068552F" w:rsidRPr="002B3BFD" w:rsidRDefault="002B3BFD" w:rsidP="001052E5">
      <w:pPr>
        <w:pStyle w:val="1"/>
        <w:shd w:val="clear" w:color="auto" w:fill="auto"/>
        <w:tabs>
          <w:tab w:val="left" w:leader="underscore" w:pos="1560"/>
        </w:tabs>
        <w:spacing w:before="0" w:after="0" w:line="240" w:lineRule="auto"/>
        <w:jc w:val="center"/>
        <w:rPr>
          <w:spacing w:val="0"/>
          <w:sz w:val="24"/>
          <w:szCs w:val="24"/>
        </w:rPr>
      </w:pPr>
      <w:r w:rsidRPr="002B3BFD">
        <w:rPr>
          <w:spacing w:val="0"/>
          <w:sz w:val="24"/>
          <w:szCs w:val="24"/>
        </w:rPr>
        <w:t xml:space="preserve">м. Івано-Франківськ                      </w:t>
      </w:r>
      <w:r>
        <w:rPr>
          <w:spacing w:val="0"/>
          <w:sz w:val="24"/>
          <w:szCs w:val="24"/>
        </w:rPr>
        <w:t xml:space="preserve">            </w:t>
      </w:r>
      <w:r w:rsidRPr="002B3BFD">
        <w:rPr>
          <w:spacing w:val="0"/>
          <w:sz w:val="24"/>
          <w:szCs w:val="24"/>
        </w:rPr>
        <w:t xml:space="preserve">                     </w:t>
      </w:r>
      <w:r>
        <w:rPr>
          <w:spacing w:val="0"/>
          <w:sz w:val="24"/>
          <w:szCs w:val="24"/>
        </w:rPr>
        <w:t>«</w:t>
      </w:r>
      <w:r w:rsidR="0068552F" w:rsidRPr="002B3BFD">
        <w:rPr>
          <w:spacing w:val="0"/>
          <w:sz w:val="24"/>
          <w:szCs w:val="24"/>
        </w:rPr>
        <w:t>_</w:t>
      </w:r>
      <w:r>
        <w:rPr>
          <w:spacing w:val="0"/>
          <w:sz w:val="24"/>
          <w:szCs w:val="24"/>
        </w:rPr>
        <w:t>_</w:t>
      </w:r>
      <w:r w:rsidR="0068552F" w:rsidRPr="002B3BFD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 xml:space="preserve">»  </w:t>
      </w:r>
      <w:r w:rsidR="0068552F" w:rsidRPr="002B3BFD">
        <w:rPr>
          <w:spacing w:val="0"/>
          <w:sz w:val="24"/>
          <w:szCs w:val="24"/>
        </w:rPr>
        <w:t>________</w:t>
      </w:r>
      <w:r w:rsidR="0021251C">
        <w:rPr>
          <w:spacing w:val="0"/>
          <w:sz w:val="24"/>
          <w:szCs w:val="24"/>
        </w:rPr>
        <w:t>___</w:t>
      </w:r>
      <w:r w:rsidR="0068552F" w:rsidRPr="002B3BFD">
        <w:rPr>
          <w:spacing w:val="0"/>
          <w:sz w:val="24"/>
          <w:szCs w:val="24"/>
        </w:rPr>
        <w:t xml:space="preserve"> 20</w:t>
      </w:r>
      <w:r>
        <w:rPr>
          <w:spacing w:val="0"/>
          <w:sz w:val="24"/>
          <w:szCs w:val="24"/>
        </w:rPr>
        <w:t>21</w:t>
      </w:r>
      <w:r w:rsidR="0068552F" w:rsidRPr="002B3BFD">
        <w:rPr>
          <w:spacing w:val="0"/>
          <w:sz w:val="24"/>
          <w:szCs w:val="24"/>
        </w:rPr>
        <w:t xml:space="preserve"> року</w:t>
      </w:r>
    </w:p>
    <w:p w:rsidR="0068552F" w:rsidRPr="00D61ACF" w:rsidRDefault="0068552F" w:rsidP="001052E5">
      <w:pPr>
        <w:pStyle w:val="1"/>
        <w:shd w:val="clear" w:color="auto" w:fill="auto"/>
        <w:tabs>
          <w:tab w:val="left" w:leader="underscore" w:pos="1560"/>
        </w:tabs>
        <w:spacing w:before="0" w:after="0" w:line="240" w:lineRule="auto"/>
        <w:rPr>
          <w:spacing w:val="0"/>
          <w:sz w:val="28"/>
          <w:szCs w:val="28"/>
        </w:rPr>
      </w:pPr>
    </w:p>
    <w:p w:rsidR="0068552F" w:rsidRPr="00D61ACF" w:rsidRDefault="0068552F" w:rsidP="001052E5">
      <w:pPr>
        <w:pStyle w:val="1"/>
        <w:shd w:val="clear" w:color="auto" w:fill="auto"/>
        <w:spacing w:before="0" w:after="0" w:line="240" w:lineRule="auto"/>
        <w:ind w:firstLine="708"/>
        <w:jc w:val="both"/>
        <w:rPr>
          <w:spacing w:val="0"/>
          <w:sz w:val="28"/>
          <w:szCs w:val="28"/>
        </w:rPr>
      </w:pPr>
      <w:r w:rsidRPr="002B3BFD">
        <w:rPr>
          <w:b/>
          <w:spacing w:val="0"/>
          <w:sz w:val="28"/>
          <w:szCs w:val="28"/>
        </w:rPr>
        <w:t>Виконавчий комітет Івано-Франківської міської ради</w:t>
      </w:r>
      <w:r w:rsidRPr="00D61ACF">
        <w:rPr>
          <w:spacing w:val="0"/>
          <w:sz w:val="28"/>
          <w:szCs w:val="28"/>
        </w:rPr>
        <w:t xml:space="preserve"> (далі </w:t>
      </w:r>
      <w:r w:rsidRPr="00D61ACF">
        <w:rPr>
          <w:bCs/>
          <w:spacing w:val="0"/>
          <w:sz w:val="28"/>
          <w:szCs w:val="28"/>
        </w:rPr>
        <w:t xml:space="preserve">– </w:t>
      </w:r>
      <w:r w:rsidR="002B3BFD">
        <w:rPr>
          <w:bCs/>
          <w:spacing w:val="0"/>
          <w:sz w:val="28"/>
          <w:szCs w:val="28"/>
        </w:rPr>
        <w:t>МВК</w:t>
      </w:r>
      <w:r w:rsidRPr="00D61ACF">
        <w:rPr>
          <w:bCs/>
          <w:spacing w:val="0"/>
          <w:sz w:val="28"/>
          <w:szCs w:val="28"/>
        </w:rPr>
        <w:t>)</w:t>
      </w:r>
      <w:r w:rsidRPr="00D61ACF">
        <w:rPr>
          <w:spacing w:val="0"/>
          <w:sz w:val="28"/>
          <w:szCs w:val="28"/>
        </w:rPr>
        <w:t xml:space="preserve">, в особі міського голови Марцінківа Руслана Романовича </w:t>
      </w:r>
      <w:r w:rsidR="00331086">
        <w:rPr>
          <w:spacing w:val="0"/>
          <w:sz w:val="28"/>
          <w:szCs w:val="28"/>
        </w:rPr>
        <w:t>що діє на підставі Закону України «Про місцеве самоврядування</w:t>
      </w:r>
      <w:r w:rsidR="00D6414E">
        <w:rPr>
          <w:spacing w:val="0"/>
          <w:sz w:val="28"/>
          <w:szCs w:val="28"/>
        </w:rPr>
        <w:t xml:space="preserve"> в Україні</w:t>
      </w:r>
      <w:r w:rsidR="00331086">
        <w:rPr>
          <w:spacing w:val="0"/>
          <w:sz w:val="28"/>
          <w:szCs w:val="28"/>
        </w:rPr>
        <w:t xml:space="preserve">» </w:t>
      </w:r>
      <w:r w:rsidRPr="00D61ACF">
        <w:rPr>
          <w:spacing w:val="0"/>
          <w:sz w:val="28"/>
          <w:szCs w:val="28"/>
        </w:rPr>
        <w:t>та</w:t>
      </w:r>
      <w:r>
        <w:rPr>
          <w:spacing w:val="0"/>
          <w:sz w:val="28"/>
          <w:szCs w:val="28"/>
        </w:rPr>
        <w:t xml:space="preserve"> </w:t>
      </w:r>
      <w:r w:rsidR="00331086">
        <w:rPr>
          <w:b/>
          <w:spacing w:val="0"/>
          <w:sz w:val="28"/>
          <w:szCs w:val="28"/>
        </w:rPr>
        <w:t>Івано-Франківський національний технічний університет</w:t>
      </w:r>
      <w:r w:rsidRPr="002B3BFD">
        <w:rPr>
          <w:b/>
          <w:spacing w:val="0"/>
          <w:sz w:val="28"/>
          <w:szCs w:val="28"/>
        </w:rPr>
        <w:t xml:space="preserve"> нафти і газу</w:t>
      </w:r>
      <w:r>
        <w:rPr>
          <w:spacing w:val="0"/>
          <w:sz w:val="28"/>
          <w:szCs w:val="28"/>
        </w:rPr>
        <w:t xml:space="preserve"> </w:t>
      </w:r>
      <w:r w:rsidRPr="00D61ACF">
        <w:rPr>
          <w:spacing w:val="0"/>
          <w:sz w:val="28"/>
          <w:szCs w:val="28"/>
        </w:rPr>
        <w:t xml:space="preserve"> (далі –</w:t>
      </w:r>
      <w:r>
        <w:rPr>
          <w:spacing w:val="0"/>
          <w:sz w:val="28"/>
          <w:szCs w:val="28"/>
        </w:rPr>
        <w:t xml:space="preserve"> Університет</w:t>
      </w:r>
      <w:r w:rsidR="00331086">
        <w:rPr>
          <w:spacing w:val="0"/>
          <w:sz w:val="28"/>
          <w:szCs w:val="28"/>
        </w:rPr>
        <w:t>)</w:t>
      </w:r>
      <w:r w:rsidRPr="00D61ACF">
        <w:rPr>
          <w:spacing w:val="0"/>
          <w:sz w:val="28"/>
          <w:szCs w:val="28"/>
        </w:rPr>
        <w:t xml:space="preserve">, в особі </w:t>
      </w:r>
      <w:r>
        <w:rPr>
          <w:spacing w:val="0"/>
          <w:sz w:val="28"/>
          <w:szCs w:val="28"/>
        </w:rPr>
        <w:t>ректора Крижанівського Євстахія Івановича</w:t>
      </w:r>
      <w:r w:rsidR="00331086">
        <w:rPr>
          <w:spacing w:val="0"/>
          <w:sz w:val="28"/>
          <w:szCs w:val="28"/>
        </w:rPr>
        <w:t xml:space="preserve">, </w:t>
      </w:r>
      <w:r w:rsidR="00331086" w:rsidRPr="00D61ACF">
        <w:rPr>
          <w:spacing w:val="0"/>
          <w:sz w:val="28"/>
          <w:szCs w:val="28"/>
        </w:rPr>
        <w:t>що діє на підставі Статуту</w:t>
      </w:r>
      <w:r w:rsidR="00331086">
        <w:rPr>
          <w:spacing w:val="0"/>
          <w:sz w:val="28"/>
          <w:szCs w:val="28"/>
        </w:rPr>
        <w:t xml:space="preserve">, </w:t>
      </w:r>
      <w:r w:rsidRPr="00D61ACF">
        <w:rPr>
          <w:spacing w:val="0"/>
          <w:sz w:val="28"/>
          <w:szCs w:val="28"/>
        </w:rPr>
        <w:t xml:space="preserve">(далі </w:t>
      </w:r>
      <w:r w:rsidR="00331086">
        <w:rPr>
          <w:spacing w:val="0"/>
          <w:sz w:val="28"/>
          <w:szCs w:val="28"/>
        </w:rPr>
        <w:t xml:space="preserve"> разом </w:t>
      </w:r>
      <w:r w:rsidRPr="00D61ACF">
        <w:rPr>
          <w:spacing w:val="0"/>
          <w:sz w:val="28"/>
          <w:szCs w:val="28"/>
        </w:rPr>
        <w:t xml:space="preserve">- Сторони), з метою ефективної співпраці </w:t>
      </w:r>
      <w:r>
        <w:rPr>
          <w:spacing w:val="0"/>
          <w:sz w:val="28"/>
          <w:szCs w:val="28"/>
        </w:rPr>
        <w:t>із</w:t>
      </w:r>
      <w:r w:rsidRPr="00D61ACF">
        <w:rPr>
          <w:spacing w:val="0"/>
          <w:sz w:val="28"/>
          <w:szCs w:val="28"/>
        </w:rPr>
        <w:t xml:space="preserve"> </w:t>
      </w:r>
      <w:r w:rsidR="009839A8">
        <w:rPr>
          <w:spacing w:val="0"/>
          <w:sz w:val="28"/>
          <w:szCs w:val="28"/>
        </w:rPr>
        <w:t>залучення наукового потенціалу У</w:t>
      </w:r>
      <w:r>
        <w:rPr>
          <w:spacing w:val="0"/>
          <w:sz w:val="28"/>
          <w:szCs w:val="28"/>
        </w:rPr>
        <w:t xml:space="preserve">ніверситету до розв'язання актуальних </w:t>
      </w:r>
      <w:r w:rsidR="00331086">
        <w:rPr>
          <w:spacing w:val="0"/>
          <w:sz w:val="28"/>
          <w:szCs w:val="28"/>
        </w:rPr>
        <w:t>проблем розвитку економіки</w:t>
      </w:r>
      <w:r w:rsidR="002B3BF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Івано-Франків</w:t>
      </w:r>
      <w:r w:rsidR="00331086">
        <w:rPr>
          <w:spacing w:val="0"/>
          <w:sz w:val="28"/>
          <w:szCs w:val="28"/>
        </w:rPr>
        <w:t>ської міської територіальної громади</w:t>
      </w:r>
      <w:r>
        <w:rPr>
          <w:spacing w:val="0"/>
          <w:sz w:val="28"/>
          <w:szCs w:val="28"/>
        </w:rPr>
        <w:t xml:space="preserve">, </w:t>
      </w:r>
      <w:r w:rsidR="00EB36D1">
        <w:rPr>
          <w:spacing w:val="0"/>
          <w:sz w:val="28"/>
          <w:szCs w:val="28"/>
        </w:rPr>
        <w:t>уклали цей меморандум про співпрацю (далі - Меморандум)</w:t>
      </w:r>
      <w:r w:rsidR="00331086">
        <w:rPr>
          <w:spacing w:val="0"/>
          <w:sz w:val="28"/>
          <w:szCs w:val="28"/>
        </w:rPr>
        <w:t xml:space="preserve"> про наступне</w:t>
      </w:r>
      <w:r w:rsidRPr="00D61ACF">
        <w:rPr>
          <w:spacing w:val="0"/>
          <w:sz w:val="28"/>
          <w:szCs w:val="28"/>
        </w:rPr>
        <w:t>:</w:t>
      </w:r>
    </w:p>
    <w:p w:rsidR="0068552F" w:rsidRPr="00D61ACF" w:rsidRDefault="0068552F" w:rsidP="001052E5">
      <w:pPr>
        <w:pStyle w:val="20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</w:p>
    <w:p w:rsidR="0068552F" w:rsidRDefault="00282C48" w:rsidP="001052E5">
      <w:pPr>
        <w:pStyle w:val="20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</w:t>
      </w:r>
      <w:r w:rsidR="0068552F" w:rsidRPr="00D61ACF">
        <w:rPr>
          <w:spacing w:val="0"/>
          <w:sz w:val="28"/>
          <w:szCs w:val="28"/>
        </w:rPr>
        <w:t>. Загальні положення</w:t>
      </w:r>
    </w:p>
    <w:p w:rsidR="0068552F" w:rsidRPr="00D61ACF" w:rsidRDefault="0068552F" w:rsidP="00B900D9">
      <w:pPr>
        <w:pStyle w:val="20"/>
        <w:shd w:val="clear" w:color="auto" w:fill="auto"/>
        <w:spacing w:line="240" w:lineRule="auto"/>
        <w:ind w:left="20" w:firstLine="406"/>
        <w:rPr>
          <w:spacing w:val="0"/>
          <w:sz w:val="28"/>
          <w:szCs w:val="28"/>
        </w:rPr>
      </w:pPr>
    </w:p>
    <w:p w:rsidR="0068552F" w:rsidRPr="00D61ACF" w:rsidRDefault="00E6355D" w:rsidP="00451DFA">
      <w:pPr>
        <w:pStyle w:val="1"/>
        <w:numPr>
          <w:ilvl w:val="1"/>
          <w:numId w:val="14"/>
        </w:numPr>
        <w:shd w:val="clear" w:color="auto" w:fill="auto"/>
        <w:tabs>
          <w:tab w:val="left" w:pos="1121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Розвивати </w:t>
      </w:r>
      <w:r w:rsidR="00D6414E">
        <w:rPr>
          <w:spacing w:val="0"/>
          <w:sz w:val="28"/>
          <w:szCs w:val="28"/>
        </w:rPr>
        <w:t>співпрацю між в</w:t>
      </w:r>
      <w:r w:rsidR="0068552F" w:rsidRPr="00D61ACF">
        <w:rPr>
          <w:spacing w:val="0"/>
          <w:sz w:val="28"/>
          <w:szCs w:val="28"/>
        </w:rPr>
        <w:t xml:space="preserve">иконавчим комітетом Івано-Франківської міської ради та </w:t>
      </w:r>
      <w:r w:rsidR="0068552F">
        <w:rPr>
          <w:spacing w:val="0"/>
          <w:sz w:val="28"/>
          <w:szCs w:val="28"/>
        </w:rPr>
        <w:t xml:space="preserve">Івано-Франківським національним технічним університетом нафти і газу </w:t>
      </w:r>
      <w:r w:rsidR="0068552F" w:rsidRPr="00D61ACF">
        <w:rPr>
          <w:spacing w:val="0"/>
          <w:sz w:val="28"/>
          <w:szCs w:val="28"/>
        </w:rPr>
        <w:t xml:space="preserve">за напрямками </w:t>
      </w:r>
      <w:r w:rsidR="0068552F">
        <w:rPr>
          <w:spacing w:val="0"/>
          <w:sz w:val="28"/>
          <w:szCs w:val="28"/>
        </w:rPr>
        <w:t xml:space="preserve">залучення наукового потенціалу </w:t>
      </w:r>
      <w:r w:rsidR="008B484E">
        <w:rPr>
          <w:spacing w:val="0"/>
          <w:sz w:val="28"/>
          <w:szCs w:val="28"/>
        </w:rPr>
        <w:t xml:space="preserve">Університету </w:t>
      </w:r>
      <w:r w:rsidR="0068552F">
        <w:rPr>
          <w:spacing w:val="0"/>
          <w:sz w:val="28"/>
          <w:szCs w:val="28"/>
        </w:rPr>
        <w:t xml:space="preserve">до розв'язання актуальних проблем розвитку економіки </w:t>
      </w:r>
      <w:r>
        <w:rPr>
          <w:spacing w:val="0"/>
          <w:sz w:val="28"/>
          <w:szCs w:val="28"/>
        </w:rPr>
        <w:t>Івано-Франківської міської територіальної громади</w:t>
      </w:r>
      <w:r w:rsidR="0068552F">
        <w:rPr>
          <w:spacing w:val="0"/>
          <w:sz w:val="28"/>
          <w:szCs w:val="28"/>
        </w:rPr>
        <w:t>, розробки та реалізації Стра</w:t>
      </w:r>
      <w:r w:rsidR="008C4849">
        <w:rPr>
          <w:spacing w:val="0"/>
          <w:sz w:val="28"/>
          <w:szCs w:val="28"/>
        </w:rPr>
        <w:t>тегії розвитку Івано-Франківської громади</w:t>
      </w:r>
      <w:r w:rsidR="0068552F">
        <w:rPr>
          <w:spacing w:val="0"/>
          <w:sz w:val="28"/>
          <w:szCs w:val="28"/>
        </w:rPr>
        <w:t>, а також програм економічн</w:t>
      </w:r>
      <w:r w:rsidR="00582984">
        <w:rPr>
          <w:spacing w:val="0"/>
          <w:sz w:val="28"/>
          <w:szCs w:val="28"/>
        </w:rPr>
        <w:t>ого і соціального розвитку</w:t>
      </w:r>
      <w:r w:rsidR="0068552F">
        <w:rPr>
          <w:spacing w:val="0"/>
          <w:sz w:val="28"/>
          <w:szCs w:val="28"/>
        </w:rPr>
        <w:t xml:space="preserve">, </w:t>
      </w:r>
      <w:r w:rsidR="0068552F" w:rsidRPr="00C37793">
        <w:rPr>
          <w:spacing w:val="0"/>
          <w:sz w:val="28"/>
          <w:szCs w:val="28"/>
        </w:rPr>
        <w:t>збалансування попиту та</w:t>
      </w:r>
      <w:r w:rsidR="00582984">
        <w:rPr>
          <w:spacing w:val="0"/>
          <w:sz w:val="28"/>
          <w:szCs w:val="28"/>
        </w:rPr>
        <w:t xml:space="preserve"> пропозиції на ринку праці</w:t>
      </w:r>
      <w:r w:rsidR="0068552F" w:rsidRPr="00C37793">
        <w:rPr>
          <w:spacing w:val="0"/>
          <w:sz w:val="28"/>
          <w:szCs w:val="28"/>
        </w:rPr>
        <w:t>,</w:t>
      </w:r>
      <w:r w:rsidR="0068552F">
        <w:rPr>
          <w:spacing w:val="0"/>
          <w:sz w:val="28"/>
          <w:szCs w:val="28"/>
        </w:rPr>
        <w:t xml:space="preserve"> сприяння задоволенню інформаційних, технологічних, інвестиційних, інноваційних пот</w:t>
      </w:r>
      <w:r w:rsidR="00582984">
        <w:rPr>
          <w:spacing w:val="0"/>
          <w:sz w:val="28"/>
          <w:szCs w:val="28"/>
        </w:rPr>
        <w:t>реб підприємств та установ Івано-Франківської міської територіальної громади</w:t>
      </w:r>
      <w:r w:rsidR="0068552F">
        <w:rPr>
          <w:spacing w:val="0"/>
          <w:sz w:val="28"/>
          <w:szCs w:val="28"/>
        </w:rPr>
        <w:t xml:space="preserve"> тощо. </w:t>
      </w:r>
    </w:p>
    <w:p w:rsidR="0068552F" w:rsidRPr="00D61ACF" w:rsidRDefault="00B900D9" w:rsidP="00451DFA">
      <w:pPr>
        <w:pStyle w:val="1"/>
        <w:shd w:val="clear" w:color="auto" w:fill="auto"/>
        <w:tabs>
          <w:tab w:val="left" w:pos="108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 </w:t>
      </w:r>
      <w:r w:rsidR="009D3BDB">
        <w:rPr>
          <w:spacing w:val="0"/>
          <w:sz w:val="28"/>
          <w:szCs w:val="28"/>
        </w:rPr>
        <w:t>Меморандум</w:t>
      </w:r>
      <w:r w:rsidR="0068552F" w:rsidRPr="00D61ACF">
        <w:rPr>
          <w:spacing w:val="0"/>
          <w:sz w:val="28"/>
          <w:szCs w:val="28"/>
        </w:rPr>
        <w:t xml:space="preserve"> містить наміри Сторін:</w:t>
      </w:r>
    </w:p>
    <w:p w:rsidR="0068552F" w:rsidRDefault="00B900D9" w:rsidP="00582984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1.2.1 </w:t>
      </w:r>
      <w:r w:rsidR="00451DFA">
        <w:rPr>
          <w:spacing w:val="0"/>
          <w:sz w:val="28"/>
          <w:szCs w:val="28"/>
        </w:rPr>
        <w:t>щ</w:t>
      </w:r>
      <w:r w:rsidR="0068552F">
        <w:rPr>
          <w:spacing w:val="0"/>
          <w:sz w:val="28"/>
          <w:szCs w:val="28"/>
        </w:rPr>
        <w:t xml:space="preserve">одо активізації </w:t>
      </w:r>
      <w:r w:rsidR="001140AE">
        <w:rPr>
          <w:spacing w:val="0"/>
          <w:sz w:val="28"/>
          <w:szCs w:val="28"/>
        </w:rPr>
        <w:t xml:space="preserve">освітньої, </w:t>
      </w:r>
      <w:r w:rsidR="0068552F">
        <w:rPr>
          <w:spacing w:val="0"/>
          <w:sz w:val="28"/>
          <w:szCs w:val="28"/>
        </w:rPr>
        <w:t xml:space="preserve">наукової, науково-технічної та інноваційної діяльності у </w:t>
      </w:r>
      <w:r w:rsidR="00331086">
        <w:rPr>
          <w:spacing w:val="0"/>
          <w:sz w:val="28"/>
          <w:szCs w:val="28"/>
        </w:rPr>
        <w:t>Івано-Франківській міській територіальній громаді</w:t>
      </w:r>
      <w:r w:rsidR="00451DFA">
        <w:rPr>
          <w:spacing w:val="0"/>
          <w:sz w:val="28"/>
          <w:szCs w:val="28"/>
        </w:rPr>
        <w:t>;</w:t>
      </w:r>
      <w:r w:rsidR="0068552F">
        <w:rPr>
          <w:spacing w:val="0"/>
          <w:sz w:val="28"/>
          <w:szCs w:val="28"/>
        </w:rPr>
        <w:t xml:space="preserve"> </w:t>
      </w:r>
    </w:p>
    <w:p w:rsidR="0068552F" w:rsidRDefault="00451DFA" w:rsidP="00582984">
      <w:pPr>
        <w:pStyle w:val="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щ</w:t>
      </w:r>
      <w:r w:rsidR="0068552F">
        <w:rPr>
          <w:spacing w:val="0"/>
          <w:sz w:val="28"/>
          <w:szCs w:val="28"/>
        </w:rPr>
        <w:t>одо залучення науковців Університету до практичного впровадження наукових ро</w:t>
      </w:r>
      <w:r w:rsidR="00F15009">
        <w:rPr>
          <w:spacing w:val="0"/>
          <w:sz w:val="28"/>
          <w:szCs w:val="28"/>
        </w:rPr>
        <w:t>зробок У</w:t>
      </w:r>
      <w:r w:rsidR="00901F43">
        <w:rPr>
          <w:spacing w:val="0"/>
          <w:sz w:val="28"/>
          <w:szCs w:val="28"/>
        </w:rPr>
        <w:t>ніверситету в економіку Івано-Франківської</w:t>
      </w:r>
      <w:r>
        <w:rPr>
          <w:spacing w:val="0"/>
          <w:sz w:val="28"/>
          <w:szCs w:val="28"/>
        </w:rPr>
        <w:t xml:space="preserve"> міської територіальної громади;</w:t>
      </w:r>
      <w:r w:rsidR="0068552F">
        <w:rPr>
          <w:spacing w:val="0"/>
          <w:sz w:val="28"/>
          <w:szCs w:val="28"/>
        </w:rPr>
        <w:t xml:space="preserve"> </w:t>
      </w:r>
    </w:p>
    <w:p w:rsidR="0068552F" w:rsidRDefault="00451DFA" w:rsidP="00582984">
      <w:pPr>
        <w:pStyle w:val="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щ</w:t>
      </w:r>
      <w:r w:rsidR="0068552F" w:rsidRPr="00C828BF">
        <w:rPr>
          <w:spacing w:val="0"/>
          <w:sz w:val="28"/>
          <w:szCs w:val="28"/>
        </w:rPr>
        <w:t xml:space="preserve">одо </w:t>
      </w:r>
      <w:r w:rsidR="0068552F">
        <w:rPr>
          <w:spacing w:val="0"/>
          <w:sz w:val="28"/>
          <w:szCs w:val="28"/>
        </w:rPr>
        <w:t xml:space="preserve">організації та участі у </w:t>
      </w:r>
      <w:r w:rsidR="0068552F" w:rsidRPr="00C828BF">
        <w:rPr>
          <w:spacing w:val="0"/>
          <w:sz w:val="28"/>
          <w:szCs w:val="28"/>
        </w:rPr>
        <w:t>спільних заход</w:t>
      </w:r>
      <w:r w:rsidR="008C4849">
        <w:rPr>
          <w:spacing w:val="0"/>
          <w:sz w:val="28"/>
          <w:szCs w:val="28"/>
        </w:rPr>
        <w:t>ах</w:t>
      </w:r>
      <w:r w:rsidR="0068552F">
        <w:rPr>
          <w:spacing w:val="0"/>
          <w:sz w:val="28"/>
          <w:szCs w:val="28"/>
        </w:rPr>
        <w:t xml:space="preserve"> (конкурсах, фестивалях, форумах, "круг</w:t>
      </w:r>
      <w:r>
        <w:rPr>
          <w:spacing w:val="0"/>
          <w:sz w:val="28"/>
          <w:szCs w:val="28"/>
        </w:rPr>
        <w:t>лих столах", конференціях тощо);</w:t>
      </w:r>
    </w:p>
    <w:p w:rsidR="0068552F" w:rsidRPr="00C828BF" w:rsidRDefault="00451DFA" w:rsidP="00582984">
      <w:pPr>
        <w:pStyle w:val="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щ</w:t>
      </w:r>
      <w:r w:rsidR="0068552F" w:rsidRPr="00C828BF">
        <w:rPr>
          <w:spacing w:val="0"/>
          <w:sz w:val="28"/>
          <w:szCs w:val="28"/>
        </w:rPr>
        <w:t>одо спільної учас</w:t>
      </w:r>
      <w:r w:rsidR="00F15009">
        <w:rPr>
          <w:spacing w:val="0"/>
          <w:sz w:val="28"/>
          <w:szCs w:val="28"/>
        </w:rPr>
        <w:t>ті у розробці та реалізації проє</w:t>
      </w:r>
      <w:r w:rsidR="0068552F" w:rsidRPr="00C828BF">
        <w:rPr>
          <w:spacing w:val="0"/>
          <w:sz w:val="28"/>
          <w:szCs w:val="28"/>
        </w:rPr>
        <w:t>ктів</w:t>
      </w:r>
      <w:r>
        <w:rPr>
          <w:spacing w:val="0"/>
          <w:sz w:val="28"/>
          <w:szCs w:val="28"/>
        </w:rPr>
        <w:t xml:space="preserve"> міжнародної технічної допомоги;</w:t>
      </w:r>
    </w:p>
    <w:p w:rsidR="0068552F" w:rsidRDefault="00451DFA" w:rsidP="00582984">
      <w:pPr>
        <w:pStyle w:val="1"/>
        <w:numPr>
          <w:ilvl w:val="2"/>
          <w:numId w:val="12"/>
        </w:numPr>
        <w:shd w:val="clear" w:color="auto" w:fill="auto"/>
        <w:tabs>
          <w:tab w:val="left" w:pos="0"/>
          <w:tab w:val="left" w:pos="1442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щ</w:t>
      </w:r>
      <w:r w:rsidR="00D6414E">
        <w:rPr>
          <w:spacing w:val="0"/>
          <w:sz w:val="28"/>
          <w:szCs w:val="28"/>
        </w:rPr>
        <w:t>одо проведення роботи з задоволення</w:t>
      </w:r>
      <w:r w:rsidR="0068552F">
        <w:rPr>
          <w:spacing w:val="0"/>
          <w:sz w:val="28"/>
          <w:szCs w:val="28"/>
        </w:rPr>
        <w:t xml:space="preserve"> інформаційних, технологічних, інвестиційних, інноваційних потреб</w:t>
      </w:r>
      <w:r w:rsidR="00901F43">
        <w:rPr>
          <w:spacing w:val="0"/>
          <w:sz w:val="28"/>
          <w:szCs w:val="28"/>
        </w:rPr>
        <w:t xml:space="preserve"> підприємств та установ громади</w:t>
      </w:r>
      <w:r w:rsidR="0068552F">
        <w:rPr>
          <w:spacing w:val="0"/>
          <w:sz w:val="28"/>
          <w:szCs w:val="28"/>
        </w:rPr>
        <w:t>;</w:t>
      </w:r>
    </w:p>
    <w:p w:rsidR="0068552F" w:rsidRDefault="00451DFA" w:rsidP="00582984">
      <w:pPr>
        <w:pStyle w:val="1"/>
        <w:numPr>
          <w:ilvl w:val="2"/>
          <w:numId w:val="12"/>
        </w:numPr>
        <w:shd w:val="clear" w:color="auto" w:fill="auto"/>
        <w:tabs>
          <w:tab w:val="left" w:pos="0"/>
          <w:tab w:val="left" w:pos="1442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щ</w:t>
      </w:r>
      <w:r w:rsidR="00F15009">
        <w:rPr>
          <w:sz w:val="28"/>
          <w:szCs w:val="28"/>
        </w:rPr>
        <w:t xml:space="preserve">одо </w:t>
      </w:r>
      <w:r w:rsidR="0068552F">
        <w:rPr>
          <w:sz w:val="28"/>
          <w:szCs w:val="28"/>
        </w:rPr>
        <w:t xml:space="preserve">налагодження співпраці з роботодавцями </w:t>
      </w:r>
      <w:r w:rsidR="00901F43">
        <w:rPr>
          <w:sz w:val="28"/>
          <w:szCs w:val="28"/>
        </w:rPr>
        <w:t xml:space="preserve">Івано-Франківської міської територіальної громади </w:t>
      </w:r>
      <w:r w:rsidR="0068552F">
        <w:rPr>
          <w:sz w:val="28"/>
          <w:szCs w:val="28"/>
        </w:rPr>
        <w:t xml:space="preserve">в частині </w:t>
      </w:r>
      <w:r w:rsidR="0068552F" w:rsidRPr="005B4D7C">
        <w:rPr>
          <w:sz w:val="28"/>
          <w:szCs w:val="28"/>
        </w:rPr>
        <w:t xml:space="preserve">проходження виробничої практики випускниками </w:t>
      </w:r>
      <w:r w:rsidR="00F15009">
        <w:rPr>
          <w:sz w:val="28"/>
          <w:szCs w:val="28"/>
        </w:rPr>
        <w:t>У</w:t>
      </w:r>
      <w:r w:rsidR="0068552F">
        <w:rPr>
          <w:sz w:val="28"/>
          <w:szCs w:val="28"/>
        </w:rPr>
        <w:t xml:space="preserve">ніверситету </w:t>
      </w:r>
      <w:r w:rsidR="0068552F" w:rsidRPr="005B4D7C">
        <w:rPr>
          <w:sz w:val="28"/>
          <w:szCs w:val="28"/>
        </w:rPr>
        <w:t xml:space="preserve">на підприємствах </w:t>
      </w:r>
      <w:r w:rsidR="0068552F">
        <w:rPr>
          <w:sz w:val="28"/>
          <w:szCs w:val="28"/>
        </w:rPr>
        <w:t xml:space="preserve">та в установах </w:t>
      </w:r>
      <w:r w:rsidR="00901F43">
        <w:rPr>
          <w:sz w:val="28"/>
          <w:szCs w:val="28"/>
        </w:rPr>
        <w:t>громади</w:t>
      </w:r>
      <w:r w:rsidR="0068552F">
        <w:rPr>
          <w:sz w:val="28"/>
          <w:szCs w:val="28"/>
        </w:rPr>
        <w:t xml:space="preserve"> з метою збереження кадрового </w:t>
      </w:r>
      <w:r w:rsidR="0068552F">
        <w:rPr>
          <w:spacing w:val="0"/>
          <w:sz w:val="28"/>
          <w:szCs w:val="28"/>
        </w:rPr>
        <w:t>потенціалу;</w:t>
      </w:r>
    </w:p>
    <w:p w:rsidR="004D2FF9" w:rsidRDefault="004D2FF9" w:rsidP="004D2FF9">
      <w:pPr>
        <w:pStyle w:val="1"/>
        <w:shd w:val="clear" w:color="auto" w:fill="auto"/>
        <w:tabs>
          <w:tab w:val="left" w:pos="0"/>
          <w:tab w:val="left" w:pos="1442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68552F" w:rsidRPr="00D61ACF" w:rsidRDefault="005F34E1" w:rsidP="005F34E1">
      <w:pPr>
        <w:pStyle w:val="1"/>
        <w:shd w:val="clear" w:color="auto" w:fill="auto"/>
        <w:tabs>
          <w:tab w:val="left" w:pos="1088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      1.3.  </w:t>
      </w:r>
      <w:r w:rsidR="001F2324">
        <w:rPr>
          <w:spacing w:val="0"/>
          <w:sz w:val="28"/>
          <w:szCs w:val="28"/>
        </w:rPr>
        <w:t>Реалізація Меморандуму</w:t>
      </w:r>
      <w:r w:rsidR="0068552F" w:rsidRPr="00D61ACF">
        <w:rPr>
          <w:spacing w:val="0"/>
          <w:sz w:val="28"/>
          <w:szCs w:val="28"/>
        </w:rPr>
        <w:t xml:space="preserve"> полягатиме у:</w:t>
      </w:r>
    </w:p>
    <w:p w:rsidR="0068552F" w:rsidRPr="00D61ACF" w:rsidRDefault="0068552F" w:rsidP="00F15009">
      <w:pPr>
        <w:pStyle w:val="1"/>
        <w:numPr>
          <w:ilvl w:val="2"/>
          <w:numId w:val="15"/>
        </w:numPr>
        <w:shd w:val="clear" w:color="auto" w:fill="auto"/>
        <w:tabs>
          <w:tab w:val="left" w:pos="1082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спільній учас</w:t>
      </w:r>
      <w:r w:rsidR="00901F43">
        <w:rPr>
          <w:spacing w:val="0"/>
          <w:sz w:val="28"/>
          <w:szCs w:val="28"/>
        </w:rPr>
        <w:t>ті у розробці та реалізації проє</w:t>
      </w:r>
      <w:r>
        <w:rPr>
          <w:spacing w:val="0"/>
          <w:sz w:val="28"/>
          <w:szCs w:val="28"/>
        </w:rPr>
        <w:t>ктів міжнародної технічної допомоги</w:t>
      </w:r>
      <w:r w:rsidRPr="00D61ACF">
        <w:rPr>
          <w:spacing w:val="0"/>
          <w:sz w:val="28"/>
          <w:szCs w:val="28"/>
        </w:rPr>
        <w:t>;</w:t>
      </w:r>
    </w:p>
    <w:p w:rsidR="0068552F" w:rsidRDefault="00451DFA" w:rsidP="00451DFA">
      <w:pPr>
        <w:pStyle w:val="1"/>
        <w:numPr>
          <w:ilvl w:val="2"/>
          <w:numId w:val="15"/>
        </w:numPr>
        <w:shd w:val="clear" w:color="auto" w:fill="auto"/>
        <w:tabs>
          <w:tab w:val="left" w:pos="1029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68552F">
        <w:rPr>
          <w:spacing w:val="0"/>
          <w:sz w:val="28"/>
          <w:szCs w:val="28"/>
        </w:rPr>
        <w:t>організації та участі у зустрічах науковців з представниками малого і середнього бізнесу, промислових і комунальних підприємств з метою представлення досягнень та наукових розробок, інноваційних технологій</w:t>
      </w:r>
      <w:r w:rsidR="0068552F" w:rsidRPr="00D61ACF">
        <w:rPr>
          <w:spacing w:val="0"/>
          <w:sz w:val="28"/>
          <w:szCs w:val="28"/>
        </w:rPr>
        <w:t>;</w:t>
      </w:r>
    </w:p>
    <w:p w:rsidR="0068552F" w:rsidRDefault="00451DFA" w:rsidP="00451DFA">
      <w:pPr>
        <w:pStyle w:val="1"/>
        <w:numPr>
          <w:ilvl w:val="2"/>
          <w:numId w:val="15"/>
        </w:numPr>
        <w:shd w:val="clear" w:color="auto" w:fill="auto"/>
        <w:tabs>
          <w:tab w:val="left" w:pos="1029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68552F">
        <w:rPr>
          <w:spacing w:val="0"/>
          <w:sz w:val="28"/>
          <w:szCs w:val="28"/>
        </w:rPr>
        <w:t xml:space="preserve">організації та участі у </w:t>
      </w:r>
      <w:r w:rsidR="0068552F" w:rsidRPr="00C828BF">
        <w:rPr>
          <w:spacing w:val="0"/>
          <w:sz w:val="28"/>
          <w:szCs w:val="28"/>
        </w:rPr>
        <w:t>спільних заход</w:t>
      </w:r>
      <w:r w:rsidR="0068552F">
        <w:rPr>
          <w:spacing w:val="0"/>
          <w:sz w:val="28"/>
          <w:szCs w:val="28"/>
        </w:rPr>
        <w:t>ах (конкурсах, фестивалях, форумах, "круглих столах", конференціях тощо);</w:t>
      </w:r>
    </w:p>
    <w:p w:rsidR="0068552F" w:rsidRDefault="00451DFA" w:rsidP="00451DFA">
      <w:pPr>
        <w:pStyle w:val="1"/>
        <w:numPr>
          <w:ilvl w:val="2"/>
          <w:numId w:val="15"/>
        </w:numPr>
        <w:shd w:val="clear" w:color="auto" w:fill="auto"/>
        <w:tabs>
          <w:tab w:val="left" w:pos="1029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849">
        <w:rPr>
          <w:sz w:val="28"/>
          <w:szCs w:val="28"/>
        </w:rPr>
        <w:t>проведення консультацій</w:t>
      </w:r>
      <w:r w:rsidR="00F15009">
        <w:rPr>
          <w:sz w:val="28"/>
          <w:szCs w:val="28"/>
        </w:rPr>
        <w:t xml:space="preserve"> щодо </w:t>
      </w:r>
      <w:r w:rsidR="0068552F" w:rsidRPr="005B4D7C">
        <w:rPr>
          <w:sz w:val="28"/>
          <w:szCs w:val="28"/>
        </w:rPr>
        <w:t>проходженн</w:t>
      </w:r>
      <w:r w:rsidR="005D35EC">
        <w:rPr>
          <w:sz w:val="28"/>
          <w:szCs w:val="28"/>
        </w:rPr>
        <w:t>я</w:t>
      </w:r>
      <w:r w:rsidR="0068552F" w:rsidRPr="005B4D7C">
        <w:rPr>
          <w:sz w:val="28"/>
          <w:szCs w:val="28"/>
        </w:rPr>
        <w:t xml:space="preserve"> виробничої практики випускниками </w:t>
      </w:r>
      <w:r w:rsidR="008C4849">
        <w:rPr>
          <w:sz w:val="28"/>
          <w:szCs w:val="28"/>
        </w:rPr>
        <w:t>У</w:t>
      </w:r>
      <w:r w:rsidR="0068552F">
        <w:rPr>
          <w:sz w:val="28"/>
          <w:szCs w:val="28"/>
        </w:rPr>
        <w:t xml:space="preserve">ніверситету </w:t>
      </w:r>
      <w:r w:rsidR="0068552F" w:rsidRPr="005B4D7C">
        <w:rPr>
          <w:sz w:val="28"/>
          <w:szCs w:val="28"/>
        </w:rPr>
        <w:t xml:space="preserve">на підприємствах </w:t>
      </w:r>
      <w:r w:rsidR="0068552F">
        <w:rPr>
          <w:sz w:val="28"/>
          <w:szCs w:val="28"/>
        </w:rPr>
        <w:t xml:space="preserve">та в установах </w:t>
      </w:r>
      <w:r w:rsidR="005D35EC">
        <w:rPr>
          <w:sz w:val="28"/>
          <w:szCs w:val="28"/>
        </w:rPr>
        <w:t>громади</w:t>
      </w:r>
      <w:r w:rsidR="0068552F">
        <w:rPr>
          <w:sz w:val="28"/>
          <w:szCs w:val="28"/>
        </w:rPr>
        <w:t xml:space="preserve"> з метою збереження кадрового </w:t>
      </w:r>
      <w:r w:rsidR="0068552F">
        <w:rPr>
          <w:spacing w:val="0"/>
          <w:sz w:val="28"/>
          <w:szCs w:val="28"/>
        </w:rPr>
        <w:t>потенціалу;</w:t>
      </w:r>
    </w:p>
    <w:p w:rsidR="0068552F" w:rsidRDefault="00451DFA" w:rsidP="00451DFA">
      <w:pPr>
        <w:pStyle w:val="1"/>
        <w:numPr>
          <w:ilvl w:val="2"/>
          <w:numId w:val="15"/>
        </w:numPr>
        <w:shd w:val="clear" w:color="auto" w:fill="auto"/>
        <w:tabs>
          <w:tab w:val="left" w:pos="1029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68552F">
        <w:rPr>
          <w:spacing w:val="0"/>
          <w:sz w:val="28"/>
          <w:szCs w:val="28"/>
        </w:rPr>
        <w:t>залученні науковців Університету до розробки та реалізації Стра</w:t>
      </w:r>
      <w:r w:rsidR="00F26D64">
        <w:rPr>
          <w:spacing w:val="0"/>
          <w:sz w:val="28"/>
          <w:szCs w:val="28"/>
        </w:rPr>
        <w:t xml:space="preserve">тегії розвитку Івано-Франківської міської територіальної громади, </w:t>
      </w:r>
      <w:r w:rsidR="0068552F">
        <w:rPr>
          <w:spacing w:val="0"/>
          <w:sz w:val="28"/>
          <w:szCs w:val="28"/>
        </w:rPr>
        <w:t>програм економічн</w:t>
      </w:r>
      <w:r w:rsidR="005D35EC">
        <w:rPr>
          <w:spacing w:val="0"/>
          <w:sz w:val="28"/>
          <w:szCs w:val="28"/>
        </w:rPr>
        <w:t>ог</w:t>
      </w:r>
      <w:r w:rsidR="00F26D64">
        <w:rPr>
          <w:spacing w:val="0"/>
          <w:sz w:val="28"/>
          <w:szCs w:val="28"/>
        </w:rPr>
        <w:t xml:space="preserve">о і соціального розвитку </w:t>
      </w:r>
      <w:r w:rsidR="005D35EC">
        <w:rPr>
          <w:spacing w:val="0"/>
          <w:sz w:val="28"/>
          <w:szCs w:val="28"/>
        </w:rPr>
        <w:t xml:space="preserve"> та інших</w:t>
      </w:r>
      <w:r w:rsidR="0068552F">
        <w:rPr>
          <w:spacing w:val="0"/>
          <w:sz w:val="28"/>
          <w:szCs w:val="28"/>
        </w:rPr>
        <w:t xml:space="preserve"> цільових програм;</w:t>
      </w:r>
    </w:p>
    <w:p w:rsidR="0068552F" w:rsidRDefault="005D35EC" w:rsidP="00451DFA">
      <w:pPr>
        <w:pStyle w:val="1"/>
        <w:numPr>
          <w:ilvl w:val="2"/>
          <w:numId w:val="15"/>
        </w:numPr>
        <w:shd w:val="clear" w:color="auto" w:fill="auto"/>
        <w:tabs>
          <w:tab w:val="left" w:pos="1130"/>
        </w:tabs>
        <w:spacing w:before="0" w:after="0" w:line="240" w:lineRule="auto"/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спільній роботі над розвитком та діяльністю</w:t>
      </w:r>
      <w:r w:rsidR="0068552F">
        <w:rPr>
          <w:spacing w:val="0"/>
          <w:sz w:val="28"/>
          <w:szCs w:val="28"/>
        </w:rPr>
        <w:t xml:space="preserve"> Центру розвитку підприємництва "Бізнес-Інкубатор" Інституту економіки та управління у нафто</w:t>
      </w:r>
      <w:r w:rsidR="00290F14">
        <w:rPr>
          <w:spacing w:val="0"/>
          <w:sz w:val="28"/>
          <w:szCs w:val="28"/>
        </w:rPr>
        <w:t>газовому комплексі Університету.</w:t>
      </w:r>
    </w:p>
    <w:p w:rsidR="005D35EC" w:rsidRPr="00260F1F" w:rsidRDefault="005D35EC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</w:p>
    <w:p w:rsidR="0068552F" w:rsidRDefault="00451DFA" w:rsidP="00451DFA">
      <w:pPr>
        <w:pStyle w:val="11"/>
        <w:shd w:val="clear" w:color="auto" w:fill="auto"/>
        <w:tabs>
          <w:tab w:val="left" w:pos="3960"/>
        </w:tabs>
        <w:spacing w:before="0" w:line="240" w:lineRule="auto"/>
        <w:ind w:left="3375"/>
        <w:rPr>
          <w:spacing w:val="0"/>
          <w:sz w:val="28"/>
          <w:szCs w:val="28"/>
        </w:rPr>
      </w:pPr>
      <w:bookmarkStart w:id="1" w:name="bookmark0"/>
      <w:r>
        <w:rPr>
          <w:spacing w:val="0"/>
          <w:sz w:val="28"/>
          <w:szCs w:val="28"/>
        </w:rPr>
        <w:t xml:space="preserve">2. </w:t>
      </w:r>
      <w:r w:rsidR="0068552F" w:rsidRPr="00D61ACF">
        <w:rPr>
          <w:spacing w:val="0"/>
          <w:sz w:val="28"/>
          <w:szCs w:val="28"/>
        </w:rPr>
        <w:t>Взаємодія Сторін</w:t>
      </w:r>
      <w:bookmarkEnd w:id="1"/>
    </w:p>
    <w:p w:rsidR="0068552F" w:rsidRPr="00D61ACF" w:rsidRDefault="0068552F" w:rsidP="00451DFA">
      <w:pPr>
        <w:pStyle w:val="11"/>
        <w:shd w:val="clear" w:color="auto" w:fill="auto"/>
        <w:tabs>
          <w:tab w:val="left" w:pos="3960"/>
        </w:tabs>
        <w:spacing w:before="0" w:line="240" w:lineRule="auto"/>
        <w:ind w:firstLine="426"/>
        <w:rPr>
          <w:spacing w:val="0"/>
          <w:sz w:val="28"/>
          <w:szCs w:val="28"/>
        </w:rPr>
      </w:pPr>
    </w:p>
    <w:p w:rsidR="0068552F" w:rsidRPr="00D61ACF" w:rsidRDefault="00B900D9" w:rsidP="00451DFA">
      <w:pPr>
        <w:pStyle w:val="1"/>
        <w:shd w:val="clear" w:color="auto" w:fill="auto"/>
        <w:tabs>
          <w:tab w:val="left" w:pos="105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2.1. </w:t>
      </w:r>
      <w:r w:rsidR="0068552F" w:rsidRPr="00D61ACF">
        <w:rPr>
          <w:spacing w:val="0"/>
          <w:sz w:val="28"/>
          <w:szCs w:val="28"/>
        </w:rPr>
        <w:t>Сторони будують свої взаємовідносини на принципах партнерства, ділової етики та керуються чинним законодавством України.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</w:t>
      </w:r>
      <w:r w:rsidR="005F34E1">
        <w:rPr>
          <w:spacing w:val="0"/>
          <w:sz w:val="28"/>
          <w:szCs w:val="28"/>
        </w:rPr>
        <w:t>.</w:t>
      </w:r>
      <w:r w:rsidR="00B900D9">
        <w:rPr>
          <w:spacing w:val="0"/>
          <w:sz w:val="28"/>
          <w:szCs w:val="28"/>
        </w:rPr>
        <w:t xml:space="preserve"> </w:t>
      </w:r>
      <w:r w:rsidR="001140AE">
        <w:rPr>
          <w:spacing w:val="0"/>
          <w:sz w:val="28"/>
          <w:szCs w:val="28"/>
        </w:rPr>
        <w:t>МВК</w:t>
      </w:r>
      <w:r w:rsidR="0068552F" w:rsidRPr="00D61ACF">
        <w:rPr>
          <w:spacing w:val="0"/>
          <w:sz w:val="28"/>
          <w:szCs w:val="28"/>
        </w:rPr>
        <w:t xml:space="preserve"> для забезпечення співробітництва у рамках </w:t>
      </w:r>
      <w:r w:rsidR="001F2324">
        <w:rPr>
          <w:spacing w:val="0"/>
          <w:sz w:val="28"/>
          <w:szCs w:val="28"/>
        </w:rPr>
        <w:t>Меморандуму</w:t>
      </w:r>
      <w:r w:rsidR="0068552F" w:rsidRPr="00D61ACF">
        <w:rPr>
          <w:spacing w:val="0"/>
          <w:sz w:val="28"/>
          <w:szCs w:val="28"/>
        </w:rPr>
        <w:t xml:space="preserve"> буде вживати заходів щодо: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2.2.1</w:t>
      </w:r>
      <w:r w:rsidR="0068552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</w:t>
      </w:r>
      <w:r w:rsidR="0068552F">
        <w:rPr>
          <w:spacing w:val="0"/>
          <w:sz w:val="28"/>
          <w:szCs w:val="28"/>
        </w:rPr>
        <w:t xml:space="preserve">інформування про проекти міжнародної технічної допомоги, які діють та можуть бути впроваджені на території </w:t>
      </w:r>
      <w:r w:rsidR="005D35EC">
        <w:rPr>
          <w:spacing w:val="0"/>
          <w:sz w:val="28"/>
          <w:szCs w:val="28"/>
        </w:rPr>
        <w:t>Івано-Франківської міської територіальної громади</w:t>
      </w:r>
      <w:r w:rsidR="0068552F">
        <w:rPr>
          <w:spacing w:val="0"/>
          <w:sz w:val="28"/>
          <w:szCs w:val="28"/>
        </w:rPr>
        <w:t>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2.2.2 </w:t>
      </w:r>
      <w:r w:rsidR="0068552F">
        <w:rPr>
          <w:spacing w:val="0"/>
          <w:sz w:val="28"/>
          <w:szCs w:val="28"/>
        </w:rPr>
        <w:t xml:space="preserve"> залучення викладачів та студентів Університету до підготовки та реал</w:t>
      </w:r>
      <w:r w:rsidR="001F2324">
        <w:rPr>
          <w:spacing w:val="0"/>
          <w:sz w:val="28"/>
          <w:szCs w:val="28"/>
        </w:rPr>
        <w:t>ізації грантових програм та проє</w:t>
      </w:r>
      <w:r w:rsidR="0068552F">
        <w:rPr>
          <w:spacing w:val="0"/>
          <w:sz w:val="28"/>
          <w:szCs w:val="28"/>
        </w:rPr>
        <w:t>ктів;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2.2.3</w:t>
      </w:r>
      <w:r w:rsidR="0068552F">
        <w:rPr>
          <w:spacing w:val="0"/>
          <w:sz w:val="28"/>
          <w:szCs w:val="28"/>
        </w:rPr>
        <w:t xml:space="preserve"> залучення науковців Університету до розробки та реалізації Стра</w:t>
      </w:r>
      <w:r w:rsidR="00F26D64">
        <w:rPr>
          <w:spacing w:val="0"/>
          <w:sz w:val="28"/>
          <w:szCs w:val="28"/>
        </w:rPr>
        <w:t>тегії розвитку Івано-Франківської міської територіальної громади</w:t>
      </w:r>
      <w:r w:rsidR="0068552F">
        <w:rPr>
          <w:spacing w:val="0"/>
          <w:sz w:val="28"/>
          <w:szCs w:val="28"/>
        </w:rPr>
        <w:t>, програм економічного і соціального розвитку</w:t>
      </w:r>
      <w:r w:rsidR="008172B0">
        <w:rPr>
          <w:spacing w:val="0"/>
          <w:sz w:val="28"/>
          <w:szCs w:val="28"/>
        </w:rPr>
        <w:t xml:space="preserve"> та інших</w:t>
      </w:r>
      <w:r w:rsidR="0068552F">
        <w:rPr>
          <w:spacing w:val="0"/>
          <w:sz w:val="28"/>
          <w:szCs w:val="28"/>
        </w:rPr>
        <w:t xml:space="preserve"> цільових програм;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2.2.4</w:t>
      </w:r>
      <w:r w:rsidR="0068552F">
        <w:rPr>
          <w:spacing w:val="0"/>
          <w:sz w:val="28"/>
          <w:szCs w:val="28"/>
        </w:rPr>
        <w:t xml:space="preserve"> організації та інформування про заходи, </w:t>
      </w:r>
      <w:r w:rsidR="001F2324">
        <w:rPr>
          <w:spacing w:val="0"/>
          <w:sz w:val="28"/>
          <w:szCs w:val="28"/>
        </w:rPr>
        <w:t>які планую</w:t>
      </w:r>
      <w:r w:rsidR="008172B0">
        <w:rPr>
          <w:spacing w:val="0"/>
          <w:sz w:val="28"/>
          <w:szCs w:val="28"/>
        </w:rPr>
        <w:t>ться проводити в громаді</w:t>
      </w:r>
      <w:r w:rsidR="0068552F">
        <w:rPr>
          <w:spacing w:val="0"/>
          <w:sz w:val="28"/>
          <w:szCs w:val="28"/>
        </w:rPr>
        <w:t xml:space="preserve"> з метою участі представників Університету;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2.2.5</w:t>
      </w:r>
      <w:r w:rsidR="0068552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</w:t>
      </w:r>
      <w:r w:rsidR="0068552F">
        <w:rPr>
          <w:spacing w:val="0"/>
          <w:sz w:val="28"/>
          <w:szCs w:val="28"/>
        </w:rPr>
        <w:t>організації</w:t>
      </w:r>
      <w:r w:rsidR="008172B0">
        <w:rPr>
          <w:spacing w:val="0"/>
          <w:sz w:val="28"/>
          <w:szCs w:val="28"/>
        </w:rPr>
        <w:t xml:space="preserve"> зустрічей з роботодавцями Івано-Франківської міської територіальної громади</w:t>
      </w:r>
      <w:r w:rsidR="0068552F">
        <w:rPr>
          <w:spacing w:val="0"/>
          <w:sz w:val="28"/>
          <w:szCs w:val="28"/>
        </w:rPr>
        <w:t xml:space="preserve"> </w:t>
      </w:r>
      <w:r w:rsidR="00F26D64">
        <w:rPr>
          <w:spacing w:val="0"/>
          <w:sz w:val="28"/>
          <w:szCs w:val="28"/>
        </w:rPr>
        <w:t>(</w:t>
      </w:r>
      <w:r w:rsidR="0068552F">
        <w:rPr>
          <w:spacing w:val="0"/>
          <w:sz w:val="28"/>
          <w:szCs w:val="28"/>
        </w:rPr>
        <w:t>представниками малого і середнього бізнесу, промислових і комунальних підприємств</w:t>
      </w:r>
      <w:r w:rsidR="00F26D64">
        <w:rPr>
          <w:spacing w:val="0"/>
          <w:sz w:val="28"/>
          <w:szCs w:val="28"/>
        </w:rPr>
        <w:t>)</w:t>
      </w:r>
      <w:r w:rsidR="0068552F">
        <w:rPr>
          <w:spacing w:val="0"/>
          <w:sz w:val="28"/>
          <w:szCs w:val="28"/>
        </w:rPr>
        <w:t>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2.2.6</w:t>
      </w:r>
      <w:r w:rsidR="0068552F">
        <w:rPr>
          <w:spacing w:val="0"/>
          <w:sz w:val="28"/>
          <w:szCs w:val="28"/>
        </w:rPr>
        <w:t xml:space="preserve"> розміщення бази даних інноваційних розробок Ун</w:t>
      </w:r>
      <w:r w:rsidR="00F26D64">
        <w:rPr>
          <w:spacing w:val="0"/>
          <w:sz w:val="28"/>
          <w:szCs w:val="28"/>
        </w:rPr>
        <w:t>іверситету на офіційному сайті в</w:t>
      </w:r>
      <w:r w:rsidR="0068552F">
        <w:rPr>
          <w:spacing w:val="0"/>
          <w:sz w:val="28"/>
          <w:szCs w:val="28"/>
        </w:rPr>
        <w:t>иконавчого комітету міської ради;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2.2.7</w:t>
      </w:r>
      <w:r w:rsidR="0068552F">
        <w:rPr>
          <w:spacing w:val="0"/>
          <w:sz w:val="28"/>
          <w:szCs w:val="28"/>
        </w:rPr>
        <w:t xml:space="preserve"> </w:t>
      </w:r>
      <w:r w:rsidR="008172B0">
        <w:rPr>
          <w:spacing w:val="0"/>
          <w:sz w:val="28"/>
          <w:szCs w:val="28"/>
        </w:rPr>
        <w:t>спільної робо</w:t>
      </w:r>
      <w:r w:rsidR="00006CAA">
        <w:rPr>
          <w:spacing w:val="0"/>
          <w:sz w:val="28"/>
          <w:szCs w:val="28"/>
        </w:rPr>
        <w:t>ти над розвитком та діяльністю Ц</w:t>
      </w:r>
      <w:r w:rsidR="008172B0">
        <w:rPr>
          <w:spacing w:val="0"/>
          <w:sz w:val="28"/>
          <w:szCs w:val="28"/>
        </w:rPr>
        <w:t xml:space="preserve">ентру розвитку підприємництва "Бізнес-Інкубатор" Інституту економіки та управління у нафтогазовому комплексі Університету </w:t>
      </w:r>
      <w:r w:rsidR="0068552F">
        <w:rPr>
          <w:spacing w:val="0"/>
          <w:sz w:val="28"/>
          <w:szCs w:val="28"/>
        </w:rPr>
        <w:t>та підвищення р</w:t>
      </w:r>
      <w:r w:rsidR="008172B0">
        <w:rPr>
          <w:spacing w:val="0"/>
          <w:sz w:val="28"/>
          <w:szCs w:val="28"/>
        </w:rPr>
        <w:t>івня обізнаності населення громади</w:t>
      </w:r>
      <w:r w:rsidR="00006CAA">
        <w:rPr>
          <w:spacing w:val="0"/>
          <w:sz w:val="28"/>
          <w:szCs w:val="28"/>
        </w:rPr>
        <w:t xml:space="preserve"> про діяльність Ц</w:t>
      </w:r>
      <w:r w:rsidR="0068552F">
        <w:rPr>
          <w:spacing w:val="0"/>
          <w:sz w:val="28"/>
          <w:szCs w:val="28"/>
        </w:rPr>
        <w:t>ентру;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2.2.8</w:t>
      </w:r>
      <w:r w:rsidR="00E6017B">
        <w:rPr>
          <w:spacing w:val="0"/>
          <w:sz w:val="28"/>
          <w:szCs w:val="28"/>
        </w:rPr>
        <w:t xml:space="preserve"> </w:t>
      </w:r>
      <w:r w:rsidR="00105515">
        <w:rPr>
          <w:spacing w:val="0"/>
          <w:sz w:val="28"/>
          <w:szCs w:val="28"/>
        </w:rPr>
        <w:t>розгляду питань щодо</w:t>
      </w:r>
      <w:r w:rsidR="0068552F">
        <w:rPr>
          <w:spacing w:val="0"/>
          <w:sz w:val="28"/>
          <w:szCs w:val="28"/>
        </w:rPr>
        <w:t xml:space="preserve"> проходженню практики та стажування студентів, аспірантів і доктра</w:t>
      </w:r>
      <w:r w:rsidR="004D2FF9">
        <w:rPr>
          <w:spacing w:val="0"/>
          <w:sz w:val="28"/>
          <w:szCs w:val="28"/>
        </w:rPr>
        <w:t>нтів у структурних підрозділах в</w:t>
      </w:r>
      <w:r w:rsidR="0068552F"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>конавчого комітету міської ради.</w:t>
      </w:r>
    </w:p>
    <w:p w:rsidR="0068552F" w:rsidRPr="000E6D65" w:rsidRDefault="00451DFA" w:rsidP="00451DFA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</w:t>
      </w:r>
      <w:r w:rsidR="0068552F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3</w:t>
      </w:r>
      <w:r w:rsidR="005F34E1">
        <w:rPr>
          <w:spacing w:val="0"/>
          <w:sz w:val="28"/>
          <w:szCs w:val="28"/>
        </w:rPr>
        <w:t>.</w:t>
      </w:r>
      <w:r w:rsidR="0068552F">
        <w:rPr>
          <w:spacing w:val="0"/>
          <w:sz w:val="28"/>
          <w:szCs w:val="28"/>
        </w:rPr>
        <w:t xml:space="preserve"> </w:t>
      </w:r>
      <w:r w:rsidR="0068552F" w:rsidRPr="008C1B66">
        <w:rPr>
          <w:spacing w:val="0"/>
          <w:sz w:val="28"/>
          <w:szCs w:val="28"/>
        </w:rPr>
        <w:t xml:space="preserve">Університет для забезпечення співробітництва у рамках </w:t>
      </w:r>
      <w:r w:rsidR="001F2324">
        <w:rPr>
          <w:spacing w:val="0"/>
          <w:sz w:val="28"/>
          <w:szCs w:val="28"/>
        </w:rPr>
        <w:t>Меморандуму</w:t>
      </w:r>
      <w:r w:rsidR="0068552F" w:rsidRPr="008C1B66">
        <w:rPr>
          <w:spacing w:val="0"/>
          <w:sz w:val="28"/>
          <w:szCs w:val="28"/>
        </w:rPr>
        <w:t xml:space="preserve"> буде </w:t>
      </w:r>
      <w:r w:rsidR="0068552F" w:rsidRPr="000E6D65">
        <w:rPr>
          <w:spacing w:val="0"/>
          <w:sz w:val="28"/>
          <w:szCs w:val="28"/>
        </w:rPr>
        <w:t>вживати заходів щодо:</w:t>
      </w:r>
    </w:p>
    <w:p w:rsidR="0068552F" w:rsidRPr="000E6D65" w:rsidRDefault="00451DFA" w:rsidP="00451DFA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2.3.1</w:t>
      </w:r>
      <w:r w:rsidR="0068552F" w:rsidRPr="000E6D65">
        <w:rPr>
          <w:spacing w:val="0"/>
          <w:sz w:val="28"/>
          <w:szCs w:val="28"/>
        </w:rPr>
        <w:t xml:space="preserve"> забезпечення участі представників Університету у заходах, які проводить </w:t>
      </w:r>
      <w:r w:rsidR="00A118AD">
        <w:rPr>
          <w:spacing w:val="0"/>
          <w:sz w:val="28"/>
          <w:szCs w:val="28"/>
        </w:rPr>
        <w:t>в</w:t>
      </w:r>
      <w:r w:rsidR="0068552F" w:rsidRPr="000E6D65">
        <w:rPr>
          <w:spacing w:val="0"/>
          <w:sz w:val="28"/>
          <w:szCs w:val="28"/>
        </w:rPr>
        <w:t xml:space="preserve">иконавчий комітет </w:t>
      </w:r>
      <w:r w:rsidR="00E6017B">
        <w:rPr>
          <w:spacing w:val="0"/>
          <w:sz w:val="28"/>
          <w:szCs w:val="28"/>
        </w:rPr>
        <w:t xml:space="preserve">Івано-Франківської </w:t>
      </w:r>
      <w:r w:rsidR="0068552F" w:rsidRPr="000E6D65">
        <w:rPr>
          <w:spacing w:val="0"/>
          <w:sz w:val="28"/>
          <w:szCs w:val="28"/>
        </w:rPr>
        <w:t>міської ради;</w:t>
      </w:r>
    </w:p>
    <w:p w:rsidR="0068552F" w:rsidRPr="000E6D65" w:rsidRDefault="00451DFA" w:rsidP="00451DFA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2.3.2</w:t>
      </w:r>
      <w:r w:rsidR="0068552F" w:rsidRPr="000E6D65">
        <w:rPr>
          <w:spacing w:val="0"/>
          <w:sz w:val="28"/>
          <w:szCs w:val="28"/>
        </w:rPr>
        <w:t xml:space="preserve"> залучення фахівців для вирішення задач, які окреслені цим </w:t>
      </w:r>
      <w:r w:rsidR="001F2324">
        <w:rPr>
          <w:spacing w:val="0"/>
          <w:sz w:val="28"/>
          <w:szCs w:val="28"/>
        </w:rPr>
        <w:t>Меморандумом</w:t>
      </w:r>
      <w:r w:rsidR="0068552F" w:rsidRPr="000E6D65">
        <w:rPr>
          <w:spacing w:val="0"/>
          <w:sz w:val="28"/>
          <w:szCs w:val="28"/>
        </w:rPr>
        <w:t xml:space="preserve"> та додатковими угодами з метою спрямування</w:t>
      </w:r>
      <w:r w:rsidR="00006CAA">
        <w:rPr>
          <w:spacing w:val="0"/>
          <w:sz w:val="28"/>
          <w:szCs w:val="28"/>
        </w:rPr>
        <w:t xml:space="preserve"> науково-технічного потенціалу У</w:t>
      </w:r>
      <w:r w:rsidR="0068552F" w:rsidRPr="000E6D65">
        <w:rPr>
          <w:spacing w:val="0"/>
          <w:sz w:val="28"/>
          <w:szCs w:val="28"/>
        </w:rPr>
        <w:t>ніверситету для всебічного розвитку Івано-Франківськ</w:t>
      </w:r>
      <w:r w:rsidR="000E206C">
        <w:rPr>
          <w:spacing w:val="0"/>
          <w:sz w:val="28"/>
          <w:szCs w:val="28"/>
        </w:rPr>
        <w:t>ої міської територ</w:t>
      </w:r>
      <w:r w:rsidR="00ED3439">
        <w:rPr>
          <w:spacing w:val="0"/>
          <w:sz w:val="28"/>
          <w:szCs w:val="28"/>
        </w:rPr>
        <w:t>іальної гр</w:t>
      </w:r>
      <w:r w:rsidR="000E206C">
        <w:rPr>
          <w:spacing w:val="0"/>
          <w:sz w:val="28"/>
          <w:szCs w:val="28"/>
        </w:rPr>
        <w:t>о</w:t>
      </w:r>
      <w:r w:rsidR="00ED3439">
        <w:rPr>
          <w:spacing w:val="0"/>
          <w:sz w:val="28"/>
          <w:szCs w:val="28"/>
        </w:rPr>
        <w:t>м</w:t>
      </w:r>
      <w:r w:rsidR="000E206C">
        <w:rPr>
          <w:spacing w:val="0"/>
          <w:sz w:val="28"/>
          <w:szCs w:val="28"/>
        </w:rPr>
        <w:t>ади</w:t>
      </w:r>
      <w:r w:rsidR="0068552F" w:rsidRPr="000E6D65">
        <w:rPr>
          <w:spacing w:val="0"/>
          <w:sz w:val="28"/>
          <w:szCs w:val="28"/>
        </w:rPr>
        <w:t>;</w:t>
      </w:r>
    </w:p>
    <w:p w:rsidR="0068552F" w:rsidRPr="000E6D65" w:rsidRDefault="00451DFA" w:rsidP="00451DFA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2.3.3</w:t>
      </w:r>
      <w:r w:rsidR="00105515">
        <w:rPr>
          <w:spacing w:val="0"/>
          <w:sz w:val="28"/>
          <w:szCs w:val="28"/>
        </w:rPr>
        <w:t xml:space="preserve">   </w:t>
      </w:r>
      <w:r w:rsidR="0068552F">
        <w:rPr>
          <w:spacing w:val="0"/>
          <w:sz w:val="28"/>
          <w:szCs w:val="28"/>
        </w:rPr>
        <w:t>участі</w:t>
      </w:r>
      <w:r w:rsidR="0068552F" w:rsidRPr="000E6D65">
        <w:rPr>
          <w:spacing w:val="0"/>
          <w:sz w:val="28"/>
          <w:szCs w:val="28"/>
        </w:rPr>
        <w:t xml:space="preserve"> у роботах постійних груп, які здійснюватимуть підготовку та подання </w:t>
      </w:r>
      <w:r w:rsidR="00892C34">
        <w:rPr>
          <w:spacing w:val="0"/>
          <w:sz w:val="28"/>
          <w:szCs w:val="28"/>
        </w:rPr>
        <w:t>грантових програм та проє</w:t>
      </w:r>
      <w:r w:rsidR="0068552F">
        <w:rPr>
          <w:spacing w:val="0"/>
          <w:sz w:val="28"/>
          <w:szCs w:val="28"/>
        </w:rPr>
        <w:t>ктів</w:t>
      </w:r>
      <w:r w:rsidR="0068552F" w:rsidRPr="000E6D65">
        <w:rPr>
          <w:spacing w:val="0"/>
          <w:sz w:val="28"/>
          <w:szCs w:val="28"/>
        </w:rPr>
        <w:t xml:space="preserve">; </w:t>
      </w:r>
    </w:p>
    <w:p w:rsidR="0068552F" w:rsidRPr="000E6D65" w:rsidRDefault="00451DFA" w:rsidP="00451DFA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2.3.4</w:t>
      </w:r>
      <w:r w:rsidR="00105515">
        <w:rPr>
          <w:spacing w:val="0"/>
          <w:sz w:val="28"/>
          <w:szCs w:val="28"/>
        </w:rPr>
        <w:t xml:space="preserve"> </w:t>
      </w:r>
      <w:r w:rsidR="0068552F" w:rsidRPr="000E6D65">
        <w:rPr>
          <w:spacing w:val="0"/>
          <w:sz w:val="28"/>
          <w:szCs w:val="28"/>
        </w:rPr>
        <w:t xml:space="preserve">організації та проведенні регіональних, державних та міжнародних заходів, які сприятимуть залученню інвестицій в </w:t>
      </w:r>
      <w:r w:rsidR="0068552F">
        <w:rPr>
          <w:spacing w:val="0"/>
          <w:sz w:val="28"/>
          <w:szCs w:val="28"/>
        </w:rPr>
        <w:t xml:space="preserve">економіку </w:t>
      </w:r>
      <w:r w:rsidR="0068552F" w:rsidRPr="000E6D65">
        <w:rPr>
          <w:spacing w:val="0"/>
          <w:sz w:val="28"/>
          <w:szCs w:val="28"/>
        </w:rPr>
        <w:t>Івано-Франківськ</w:t>
      </w:r>
      <w:r w:rsidR="00903FAC">
        <w:rPr>
          <w:spacing w:val="0"/>
          <w:sz w:val="28"/>
          <w:szCs w:val="28"/>
        </w:rPr>
        <w:t>ої міської територіальної громади</w:t>
      </w:r>
      <w:r w:rsidR="0068552F" w:rsidRPr="000E6D65">
        <w:rPr>
          <w:spacing w:val="0"/>
          <w:sz w:val="28"/>
          <w:szCs w:val="28"/>
        </w:rPr>
        <w:t>;</w:t>
      </w:r>
    </w:p>
    <w:p w:rsidR="0068552F" w:rsidRDefault="00451DFA" w:rsidP="00451DFA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2.3.5</w:t>
      </w:r>
      <w:r w:rsidR="0068552F" w:rsidRPr="000E6D65">
        <w:rPr>
          <w:spacing w:val="0"/>
          <w:sz w:val="28"/>
          <w:szCs w:val="28"/>
        </w:rPr>
        <w:t xml:space="preserve"> організації досліджень із залученням фахівців відповідних департаментів </w:t>
      </w:r>
      <w:r w:rsidR="001140AE">
        <w:rPr>
          <w:spacing w:val="0"/>
          <w:sz w:val="28"/>
          <w:szCs w:val="28"/>
        </w:rPr>
        <w:t>МВК</w:t>
      </w:r>
      <w:r w:rsidR="0068552F" w:rsidRPr="000E6D65">
        <w:rPr>
          <w:spacing w:val="0"/>
          <w:sz w:val="28"/>
          <w:szCs w:val="28"/>
        </w:rPr>
        <w:t>;</w:t>
      </w:r>
    </w:p>
    <w:p w:rsidR="0068552F" w:rsidRDefault="00451DFA" w:rsidP="00451DFA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2.3.6</w:t>
      </w:r>
      <w:r w:rsidR="0068552F" w:rsidRPr="00F15E84">
        <w:rPr>
          <w:spacing w:val="0"/>
          <w:sz w:val="28"/>
          <w:szCs w:val="28"/>
        </w:rPr>
        <w:t xml:space="preserve"> </w:t>
      </w:r>
      <w:r w:rsidR="0068552F">
        <w:rPr>
          <w:spacing w:val="0"/>
          <w:sz w:val="28"/>
          <w:szCs w:val="28"/>
        </w:rPr>
        <w:t xml:space="preserve">забезпечення діяльності Центру розвитку підприємництва </w:t>
      </w:r>
      <w:r>
        <w:rPr>
          <w:spacing w:val="0"/>
          <w:sz w:val="28"/>
          <w:szCs w:val="28"/>
        </w:rPr>
        <w:t xml:space="preserve"> </w:t>
      </w:r>
      <w:r w:rsidR="0068552F">
        <w:rPr>
          <w:spacing w:val="0"/>
          <w:sz w:val="28"/>
          <w:szCs w:val="28"/>
        </w:rPr>
        <w:t>"Бізнес-Інкубатор" Інституту економіки та управління у нафтогазовому комплексі Університету</w:t>
      </w:r>
      <w:r w:rsidR="00777B67">
        <w:rPr>
          <w:spacing w:val="0"/>
          <w:sz w:val="28"/>
          <w:szCs w:val="28"/>
        </w:rPr>
        <w:t xml:space="preserve"> з метою інвестиційної та економічної привабливості Івано-Франківської міської територіальної громади</w:t>
      </w:r>
      <w:r w:rsidR="0068552F">
        <w:rPr>
          <w:spacing w:val="0"/>
          <w:sz w:val="28"/>
          <w:szCs w:val="28"/>
        </w:rPr>
        <w:t>;</w:t>
      </w:r>
    </w:p>
    <w:p w:rsidR="0068552F" w:rsidRDefault="00451DFA" w:rsidP="00451DFA">
      <w:pPr>
        <w:pStyle w:val="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2.3.7</w:t>
      </w:r>
      <w:r w:rsidR="0068552F">
        <w:rPr>
          <w:spacing w:val="0"/>
          <w:sz w:val="28"/>
          <w:szCs w:val="28"/>
        </w:rPr>
        <w:t xml:space="preserve"> участь</w:t>
      </w:r>
      <w:r w:rsidR="0068552F" w:rsidRPr="000E6D65">
        <w:rPr>
          <w:spacing w:val="0"/>
          <w:sz w:val="28"/>
          <w:szCs w:val="28"/>
        </w:rPr>
        <w:t xml:space="preserve"> фахівців Університету </w:t>
      </w:r>
      <w:r w:rsidR="0068552F">
        <w:rPr>
          <w:spacing w:val="0"/>
          <w:sz w:val="28"/>
          <w:szCs w:val="28"/>
        </w:rPr>
        <w:t>у вирішенні</w:t>
      </w:r>
      <w:r w:rsidR="002437BE">
        <w:rPr>
          <w:spacing w:val="0"/>
          <w:sz w:val="28"/>
          <w:szCs w:val="28"/>
        </w:rPr>
        <w:t xml:space="preserve"> проблем громади</w:t>
      </w:r>
      <w:r w:rsidR="0068552F" w:rsidRPr="000E6D65">
        <w:rPr>
          <w:spacing w:val="0"/>
          <w:sz w:val="28"/>
          <w:szCs w:val="28"/>
        </w:rPr>
        <w:t xml:space="preserve"> у сферах енергоефективності, екології, інформа</w:t>
      </w:r>
      <w:r w:rsidR="0068552F">
        <w:rPr>
          <w:spacing w:val="0"/>
          <w:sz w:val="28"/>
          <w:szCs w:val="28"/>
        </w:rPr>
        <w:t>ційно-комунікаційних технологій</w:t>
      </w:r>
      <w:r w:rsidR="0068552F" w:rsidRPr="000E6D65">
        <w:rPr>
          <w:spacing w:val="0"/>
          <w:sz w:val="28"/>
          <w:szCs w:val="28"/>
        </w:rPr>
        <w:t xml:space="preserve"> </w:t>
      </w:r>
      <w:r w:rsidR="0068552F">
        <w:rPr>
          <w:spacing w:val="0"/>
          <w:sz w:val="28"/>
          <w:szCs w:val="28"/>
        </w:rPr>
        <w:t>тощо;</w:t>
      </w:r>
    </w:p>
    <w:p w:rsidR="0068552F" w:rsidRDefault="00451DFA" w:rsidP="00451DFA">
      <w:pPr>
        <w:pStyle w:val="1"/>
        <w:shd w:val="clear" w:color="auto" w:fill="auto"/>
        <w:tabs>
          <w:tab w:val="left" w:pos="1130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2.3.8</w:t>
      </w:r>
      <w:r w:rsidR="0068552F">
        <w:rPr>
          <w:spacing w:val="0"/>
          <w:sz w:val="28"/>
          <w:szCs w:val="28"/>
        </w:rPr>
        <w:t xml:space="preserve"> представлення досягнень та наукових розробок, інноваційних технологій Університету на</w:t>
      </w:r>
      <w:r w:rsidR="002437BE">
        <w:rPr>
          <w:spacing w:val="0"/>
          <w:sz w:val="28"/>
          <w:szCs w:val="28"/>
        </w:rPr>
        <w:t xml:space="preserve"> зустрічах з роботодавцями громади</w:t>
      </w:r>
      <w:r w:rsidR="0068552F">
        <w:rPr>
          <w:spacing w:val="0"/>
          <w:sz w:val="28"/>
          <w:szCs w:val="28"/>
        </w:rPr>
        <w:t xml:space="preserve"> </w:t>
      </w:r>
      <w:r w:rsidR="0021251C">
        <w:rPr>
          <w:spacing w:val="0"/>
          <w:sz w:val="28"/>
          <w:szCs w:val="28"/>
        </w:rPr>
        <w:t>(</w:t>
      </w:r>
      <w:r w:rsidR="0068552F">
        <w:rPr>
          <w:spacing w:val="0"/>
          <w:sz w:val="28"/>
          <w:szCs w:val="28"/>
        </w:rPr>
        <w:t>представниками малого і середнього бізнесу, промис</w:t>
      </w:r>
      <w:r>
        <w:rPr>
          <w:spacing w:val="0"/>
          <w:sz w:val="28"/>
          <w:szCs w:val="28"/>
        </w:rPr>
        <w:t>лових і комунальних підприємств</w:t>
      </w:r>
      <w:r w:rsidR="0021251C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</w:p>
    <w:p w:rsidR="0068552F" w:rsidRDefault="0068552F" w:rsidP="00451DFA">
      <w:pPr>
        <w:pStyle w:val="1"/>
        <w:shd w:val="clear" w:color="auto" w:fill="auto"/>
        <w:tabs>
          <w:tab w:val="left" w:pos="1426"/>
        </w:tabs>
        <w:spacing w:before="0" w:after="0" w:line="240" w:lineRule="auto"/>
        <w:ind w:firstLine="426"/>
        <w:jc w:val="both"/>
        <w:rPr>
          <w:spacing w:val="0"/>
          <w:sz w:val="28"/>
          <w:szCs w:val="28"/>
        </w:rPr>
      </w:pPr>
    </w:p>
    <w:p w:rsidR="0068552F" w:rsidRDefault="00451DFA" w:rsidP="00451DFA">
      <w:pPr>
        <w:pStyle w:val="20"/>
        <w:shd w:val="clear" w:color="auto" w:fill="auto"/>
        <w:tabs>
          <w:tab w:val="left" w:pos="3350"/>
        </w:tabs>
        <w:spacing w:line="240" w:lineRule="auto"/>
        <w:ind w:firstLine="426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</w:t>
      </w:r>
      <w:r w:rsidR="00615E76">
        <w:rPr>
          <w:spacing w:val="0"/>
          <w:sz w:val="28"/>
          <w:szCs w:val="28"/>
        </w:rPr>
        <w:t xml:space="preserve">3. </w:t>
      </w:r>
      <w:r w:rsidR="0068552F" w:rsidRPr="00D61ACF">
        <w:rPr>
          <w:spacing w:val="0"/>
          <w:sz w:val="28"/>
          <w:szCs w:val="28"/>
        </w:rPr>
        <w:t>Прикінцеві положення</w:t>
      </w:r>
    </w:p>
    <w:p w:rsidR="0068552F" w:rsidRPr="00D61ACF" w:rsidRDefault="0068552F" w:rsidP="00451DFA">
      <w:pPr>
        <w:pStyle w:val="20"/>
        <w:shd w:val="clear" w:color="auto" w:fill="auto"/>
        <w:tabs>
          <w:tab w:val="left" w:pos="3350"/>
        </w:tabs>
        <w:spacing w:line="240" w:lineRule="auto"/>
        <w:ind w:firstLine="426"/>
        <w:jc w:val="left"/>
        <w:rPr>
          <w:spacing w:val="0"/>
          <w:sz w:val="28"/>
          <w:szCs w:val="28"/>
        </w:rPr>
      </w:pPr>
    </w:p>
    <w:p w:rsidR="00240E8A" w:rsidRPr="00240E8A" w:rsidRDefault="00615E76" w:rsidP="00451DFA">
      <w:pPr>
        <w:ind w:firstLine="426"/>
        <w:rPr>
          <w:szCs w:val="28"/>
        </w:rPr>
      </w:pPr>
      <w:r>
        <w:rPr>
          <w:szCs w:val="28"/>
        </w:rPr>
        <w:t>3</w:t>
      </w:r>
      <w:r w:rsidR="00240E8A">
        <w:rPr>
          <w:szCs w:val="28"/>
        </w:rPr>
        <w:t>.</w:t>
      </w:r>
      <w:r>
        <w:rPr>
          <w:szCs w:val="28"/>
        </w:rPr>
        <w:t>1.</w:t>
      </w:r>
      <w:r w:rsidR="00892C34">
        <w:rPr>
          <w:szCs w:val="28"/>
        </w:rPr>
        <w:t xml:space="preserve"> Цей Меморандум</w:t>
      </w:r>
      <w:r w:rsidR="00240E8A" w:rsidRPr="00240E8A">
        <w:rPr>
          <w:szCs w:val="28"/>
        </w:rPr>
        <w:t xml:space="preserve"> набирає чинності з дня його підписання</w:t>
      </w:r>
      <w:r w:rsidR="00083029">
        <w:rPr>
          <w:szCs w:val="28"/>
        </w:rPr>
        <w:t xml:space="preserve"> Сторонами</w:t>
      </w:r>
      <w:r w:rsidR="00240E8A" w:rsidRPr="00240E8A">
        <w:rPr>
          <w:szCs w:val="28"/>
        </w:rPr>
        <w:t xml:space="preserve"> та погодження/затвердження рішенням виконавчого комітету Івано-Франківської міської ради.</w:t>
      </w:r>
      <w:r w:rsidR="00DD795D">
        <w:rPr>
          <w:szCs w:val="28"/>
        </w:rPr>
        <w:t xml:space="preserve"> Меморандум</w:t>
      </w:r>
      <w:r w:rsidR="00240E8A" w:rsidRPr="00240E8A">
        <w:rPr>
          <w:szCs w:val="28"/>
        </w:rPr>
        <w:t xml:space="preserve"> </w:t>
      </w:r>
      <w:r w:rsidR="00240E8A">
        <w:rPr>
          <w:szCs w:val="28"/>
        </w:rPr>
        <w:t>укладається терміном на п’ять років</w:t>
      </w:r>
      <w:r w:rsidR="00240E8A" w:rsidRPr="00240E8A">
        <w:rPr>
          <w:szCs w:val="28"/>
        </w:rPr>
        <w:t xml:space="preserve"> та автоматично продовжує</w:t>
      </w:r>
      <w:r w:rsidR="003A4BF4">
        <w:rPr>
          <w:szCs w:val="28"/>
        </w:rPr>
        <w:t xml:space="preserve">ться на такий самий </w:t>
      </w:r>
      <w:r w:rsidR="00240E8A" w:rsidRPr="00240E8A">
        <w:rPr>
          <w:szCs w:val="28"/>
        </w:rPr>
        <w:t>термін, якщо жодна із Сторін не пізніше як за місяць</w:t>
      </w:r>
      <w:r w:rsidR="00240E8A">
        <w:rPr>
          <w:szCs w:val="28"/>
        </w:rPr>
        <w:t xml:space="preserve"> д</w:t>
      </w:r>
      <w:r w:rsidR="00646F2A">
        <w:rPr>
          <w:szCs w:val="28"/>
        </w:rPr>
        <w:t>о припинення дії даного Меморандуму</w:t>
      </w:r>
      <w:r w:rsidR="00240E8A" w:rsidRPr="00240E8A">
        <w:rPr>
          <w:szCs w:val="28"/>
        </w:rPr>
        <w:t xml:space="preserve"> письмово не повідомить іншу Сторону про свій намір припинити його дію.</w:t>
      </w:r>
    </w:p>
    <w:p w:rsidR="00240E8A" w:rsidRPr="00240E8A" w:rsidRDefault="00615E76" w:rsidP="0078345F">
      <w:pPr>
        <w:ind w:firstLine="426"/>
        <w:rPr>
          <w:szCs w:val="28"/>
        </w:rPr>
      </w:pPr>
      <w:r>
        <w:rPr>
          <w:szCs w:val="28"/>
        </w:rPr>
        <w:t>3.2</w:t>
      </w:r>
      <w:r w:rsidR="00F15DC0">
        <w:rPr>
          <w:szCs w:val="28"/>
        </w:rPr>
        <w:t>. Будь-яка зі сторін Меморандуму</w:t>
      </w:r>
      <w:r w:rsidR="00574C4D">
        <w:rPr>
          <w:szCs w:val="28"/>
        </w:rPr>
        <w:t>, мо</w:t>
      </w:r>
      <w:r w:rsidR="00955798">
        <w:rPr>
          <w:szCs w:val="28"/>
        </w:rPr>
        <w:t>же припинити дію даного Меморандуму</w:t>
      </w:r>
      <w:r w:rsidR="00240E8A" w:rsidRPr="00240E8A">
        <w:rPr>
          <w:szCs w:val="28"/>
        </w:rPr>
        <w:t>, повідомивши</w:t>
      </w:r>
      <w:r w:rsidR="00955798">
        <w:rPr>
          <w:szCs w:val="28"/>
        </w:rPr>
        <w:t xml:space="preserve"> про це іншу сторону. Меморандум</w:t>
      </w:r>
      <w:r w:rsidR="00240E8A" w:rsidRPr="00240E8A">
        <w:rPr>
          <w:szCs w:val="28"/>
        </w:rPr>
        <w:t xml:space="preserve"> вважається припиненим після спливу 20 календарних днів з дня відправлення</w:t>
      </w:r>
      <w:r w:rsidR="006C0877">
        <w:rPr>
          <w:szCs w:val="28"/>
        </w:rPr>
        <w:t xml:space="preserve"> повідомлення</w:t>
      </w:r>
      <w:r w:rsidR="00240E8A" w:rsidRPr="00240E8A">
        <w:rPr>
          <w:szCs w:val="28"/>
        </w:rPr>
        <w:t xml:space="preserve"> про припинення та не потребує укладення додаткових угод. </w:t>
      </w:r>
      <w:r w:rsidR="006C0877">
        <w:rPr>
          <w:szCs w:val="28"/>
        </w:rPr>
        <w:t xml:space="preserve"> </w:t>
      </w:r>
      <w:r w:rsidR="00240E8A" w:rsidRPr="00240E8A">
        <w:rPr>
          <w:szCs w:val="28"/>
        </w:rPr>
        <w:t>Після цього</w:t>
      </w:r>
      <w:r w:rsidR="00BA272B">
        <w:rPr>
          <w:szCs w:val="28"/>
        </w:rPr>
        <w:t xml:space="preserve"> Меморандум</w:t>
      </w:r>
      <w:r w:rsidR="00240E8A" w:rsidRPr="00240E8A">
        <w:rPr>
          <w:szCs w:val="28"/>
        </w:rPr>
        <w:t xml:space="preserve"> втрачає чинність, за винятком врегулювання претензій, що виникл</w:t>
      </w:r>
      <w:r w:rsidR="00BA272B">
        <w:rPr>
          <w:szCs w:val="28"/>
        </w:rPr>
        <w:t>и до того дня, в який Меморандум</w:t>
      </w:r>
      <w:r w:rsidR="00240E8A" w:rsidRPr="00240E8A">
        <w:rPr>
          <w:szCs w:val="28"/>
        </w:rPr>
        <w:t xml:space="preserve"> втратив чинність, а також будь-якої іншої поточної діяльності з реалізації цього Меморандуму.</w:t>
      </w:r>
    </w:p>
    <w:p w:rsidR="00240E8A" w:rsidRPr="00240E8A" w:rsidRDefault="00615E76" w:rsidP="0078345F">
      <w:pPr>
        <w:ind w:firstLine="426"/>
        <w:rPr>
          <w:szCs w:val="28"/>
        </w:rPr>
      </w:pPr>
      <w:r>
        <w:rPr>
          <w:szCs w:val="28"/>
        </w:rPr>
        <w:t>3</w:t>
      </w:r>
      <w:r w:rsidR="00240E8A" w:rsidRPr="00240E8A">
        <w:rPr>
          <w:szCs w:val="28"/>
        </w:rPr>
        <w:t>.</w:t>
      </w:r>
      <w:r>
        <w:rPr>
          <w:szCs w:val="28"/>
        </w:rPr>
        <w:t>3.</w:t>
      </w:r>
      <w:r w:rsidR="00240E8A" w:rsidRPr="00240E8A">
        <w:rPr>
          <w:szCs w:val="28"/>
        </w:rPr>
        <w:t xml:space="preserve"> Будь-які зміни і доповнення до цього </w:t>
      </w:r>
      <w:r w:rsidR="00066A76">
        <w:rPr>
          <w:szCs w:val="28"/>
        </w:rPr>
        <w:t>Меморандуму</w:t>
      </w:r>
      <w:r w:rsidR="00240E8A" w:rsidRPr="00240E8A">
        <w:rPr>
          <w:szCs w:val="28"/>
        </w:rPr>
        <w:t xml:space="preserve"> вносяться тільки за письмовою згодою Сторін і стають його невід’ємною частиною.</w:t>
      </w:r>
    </w:p>
    <w:p w:rsidR="00240E8A" w:rsidRPr="00240E8A" w:rsidRDefault="00615E76" w:rsidP="00451DFA">
      <w:pPr>
        <w:ind w:firstLine="426"/>
        <w:rPr>
          <w:szCs w:val="28"/>
        </w:rPr>
      </w:pPr>
      <w:r>
        <w:rPr>
          <w:szCs w:val="28"/>
        </w:rPr>
        <w:lastRenderedPageBreak/>
        <w:t>3</w:t>
      </w:r>
      <w:r w:rsidR="00240E8A" w:rsidRPr="00240E8A">
        <w:rPr>
          <w:szCs w:val="28"/>
        </w:rPr>
        <w:t>.</w:t>
      </w:r>
      <w:r>
        <w:rPr>
          <w:szCs w:val="28"/>
        </w:rPr>
        <w:t>4.</w:t>
      </w:r>
      <w:r w:rsidR="00240E8A" w:rsidRPr="00240E8A">
        <w:rPr>
          <w:szCs w:val="28"/>
        </w:rPr>
        <w:t xml:space="preserve"> Будь-які спірні питання щодо тлумачення або застосу</w:t>
      </w:r>
      <w:r w:rsidR="00282C48">
        <w:rPr>
          <w:szCs w:val="28"/>
        </w:rPr>
        <w:t>вання положе</w:t>
      </w:r>
      <w:r w:rsidR="004E7546">
        <w:rPr>
          <w:szCs w:val="28"/>
        </w:rPr>
        <w:t>нь цього Меморандуму</w:t>
      </w:r>
      <w:r w:rsidR="00240E8A" w:rsidRPr="00240E8A">
        <w:rPr>
          <w:szCs w:val="28"/>
        </w:rPr>
        <w:t xml:space="preserve"> вирішуються Сторонами на дружній основі шляхом проведе</w:t>
      </w:r>
      <w:r w:rsidR="00282C48">
        <w:rPr>
          <w:szCs w:val="28"/>
        </w:rPr>
        <w:t>ння переговорів та консультацій</w:t>
      </w:r>
      <w:r w:rsidR="001052E5">
        <w:rPr>
          <w:szCs w:val="28"/>
        </w:rPr>
        <w:t>.</w:t>
      </w:r>
    </w:p>
    <w:p w:rsidR="00C3246F" w:rsidRDefault="00282C48" w:rsidP="001052E5">
      <w:pPr>
        <w:spacing w:before="240" w:after="240"/>
        <w:ind w:firstLine="32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1251C" w:rsidRDefault="0021251C" w:rsidP="0021251C">
      <w:pPr>
        <w:rPr>
          <w:szCs w:val="28"/>
        </w:rPr>
      </w:pPr>
    </w:p>
    <w:p w:rsidR="0021251C" w:rsidRPr="00240E8A" w:rsidRDefault="0021251C" w:rsidP="0021251C">
      <w:pPr>
        <w:rPr>
          <w:szCs w:val="28"/>
        </w:rPr>
      </w:pPr>
      <w:r>
        <w:rPr>
          <w:szCs w:val="28"/>
        </w:rPr>
        <w:t xml:space="preserve">     </w:t>
      </w:r>
      <w:r w:rsidRPr="00240E8A">
        <w:rPr>
          <w:szCs w:val="28"/>
        </w:rPr>
        <w:t>Вчинено у місті Івано-Франківськ, «_</w:t>
      </w:r>
      <w:r>
        <w:rPr>
          <w:szCs w:val="28"/>
        </w:rPr>
        <w:t>_</w:t>
      </w:r>
      <w:r w:rsidRPr="00240E8A">
        <w:rPr>
          <w:szCs w:val="28"/>
        </w:rPr>
        <w:t>_»_________2021 р. українською мовою у двох примірниках (по одному примірнику для кожної із Сторін), кожен з яких має однакову юридичну силу.</w:t>
      </w:r>
    </w:p>
    <w:p w:rsidR="0021251C" w:rsidRDefault="0021251C" w:rsidP="001052E5">
      <w:pPr>
        <w:spacing w:before="240" w:after="240"/>
        <w:ind w:firstLine="3260"/>
        <w:rPr>
          <w:b/>
          <w:sz w:val="26"/>
          <w:szCs w:val="26"/>
        </w:rPr>
      </w:pPr>
    </w:p>
    <w:p w:rsidR="0068552F" w:rsidRPr="0021251C" w:rsidRDefault="00282C48" w:rsidP="0021251C">
      <w:pPr>
        <w:spacing w:before="240" w:after="240"/>
        <w:ind w:firstLine="3260"/>
        <w:rPr>
          <w:rStyle w:val="FontStyle12"/>
          <w:b/>
          <w:szCs w:val="26"/>
        </w:rPr>
      </w:pPr>
      <w:r>
        <w:rPr>
          <w:b/>
          <w:sz w:val="26"/>
          <w:szCs w:val="26"/>
        </w:rPr>
        <w:t>ПІДПИСИ СТОРІН</w:t>
      </w:r>
    </w:p>
    <w:p w:rsidR="00615E76" w:rsidRPr="00D61ACF" w:rsidRDefault="0068552F" w:rsidP="00D61ACF">
      <w:pPr>
        <w:ind w:firstLine="708"/>
        <w:rPr>
          <w:bCs/>
          <w:szCs w:val="28"/>
          <w:lang w:eastAsia="uk-UA"/>
        </w:rPr>
      </w:pPr>
      <w:r w:rsidRPr="00D61ACF">
        <w:rPr>
          <w:rStyle w:val="FontStyle12"/>
          <w:b/>
          <w:sz w:val="28"/>
          <w:szCs w:val="28"/>
          <w:lang w:eastAsia="uk-UA"/>
        </w:rPr>
        <w:tab/>
        <w:t xml:space="preserve">       </w:t>
      </w:r>
    </w:p>
    <w:tbl>
      <w:tblPr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1"/>
        <w:gridCol w:w="4913"/>
      </w:tblGrid>
      <w:tr w:rsidR="00615E76" w:rsidRPr="00B81AF5" w:rsidTr="00EA26B3">
        <w:trPr>
          <w:trHeight w:val="416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76" w:rsidRPr="00EA26B3" w:rsidRDefault="00615E76" w:rsidP="0050723A">
            <w:pPr>
              <w:rPr>
                <w:b/>
                <w:szCs w:val="28"/>
              </w:rPr>
            </w:pPr>
            <w:r w:rsidRPr="00EA26B3">
              <w:rPr>
                <w:b/>
                <w:szCs w:val="28"/>
              </w:rPr>
              <w:t>Від виконавчого комітету Івано-Франківської міської ради</w:t>
            </w:r>
          </w:p>
          <w:p w:rsidR="001E4052" w:rsidRDefault="001E4052" w:rsidP="0050723A">
            <w:pPr>
              <w:rPr>
                <w:szCs w:val="28"/>
              </w:rPr>
            </w:pPr>
          </w:p>
          <w:p w:rsidR="00615E76" w:rsidRPr="00EA26B3" w:rsidRDefault="00615E76" w:rsidP="0050723A">
            <w:pPr>
              <w:rPr>
                <w:b/>
                <w:szCs w:val="28"/>
              </w:rPr>
            </w:pPr>
            <w:r w:rsidRPr="00EA26B3">
              <w:rPr>
                <w:szCs w:val="28"/>
              </w:rPr>
              <w:t>Ідентифікаційний код юридичної особи - 04054346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>76018, м. Івано-Франківськ,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>вул. Грушевського, 21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 xml:space="preserve"> 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>Міський голова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 xml:space="preserve"> 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>_____________ Руслан Марцінків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 xml:space="preserve"> </w:t>
            </w:r>
          </w:p>
          <w:p w:rsidR="00615E76" w:rsidRPr="00EA26B3" w:rsidRDefault="00615E76" w:rsidP="0050723A">
            <w:pPr>
              <w:rPr>
                <w:szCs w:val="28"/>
              </w:rPr>
            </w:pPr>
            <w:r w:rsidRPr="00EA26B3">
              <w:rPr>
                <w:szCs w:val="28"/>
              </w:rPr>
              <w:t>М.П.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76" w:rsidRPr="00EA26B3" w:rsidRDefault="00615E76" w:rsidP="00EA26B3">
            <w:pPr>
              <w:ind w:left="419" w:right="-100"/>
              <w:rPr>
                <w:b/>
                <w:szCs w:val="28"/>
              </w:rPr>
            </w:pPr>
            <w:r w:rsidRPr="00EA26B3">
              <w:rPr>
                <w:b/>
                <w:szCs w:val="28"/>
              </w:rPr>
              <w:t>Від Івано-Франківського</w:t>
            </w:r>
          </w:p>
          <w:p w:rsidR="00615E76" w:rsidRPr="00EA26B3" w:rsidRDefault="00615E76" w:rsidP="00EA26B3">
            <w:pPr>
              <w:ind w:right="-100"/>
              <w:rPr>
                <w:b/>
                <w:szCs w:val="28"/>
              </w:rPr>
            </w:pPr>
            <w:r w:rsidRPr="00EA26B3">
              <w:rPr>
                <w:b/>
                <w:szCs w:val="28"/>
              </w:rPr>
              <w:t xml:space="preserve">     </w:t>
            </w:r>
            <w:r w:rsidR="00EA26B3">
              <w:rPr>
                <w:b/>
                <w:szCs w:val="28"/>
              </w:rPr>
              <w:t xml:space="preserve"> </w:t>
            </w:r>
            <w:r w:rsidRPr="00EA26B3">
              <w:rPr>
                <w:b/>
                <w:szCs w:val="28"/>
              </w:rPr>
              <w:t>національного технічного</w:t>
            </w:r>
          </w:p>
          <w:p w:rsidR="00615E76" w:rsidRPr="00EA26B3" w:rsidRDefault="00615E76" w:rsidP="00EA26B3">
            <w:pPr>
              <w:ind w:right="-100"/>
              <w:rPr>
                <w:b/>
                <w:szCs w:val="28"/>
              </w:rPr>
            </w:pPr>
            <w:r w:rsidRPr="00EA26B3">
              <w:rPr>
                <w:b/>
                <w:szCs w:val="28"/>
              </w:rPr>
              <w:t xml:space="preserve">      університету нафти і газу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 xml:space="preserve">Ідентифікаційний код юридичної 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 xml:space="preserve">особи - </w:t>
            </w:r>
            <w:r w:rsidR="00EA26B3" w:rsidRPr="00EA26B3">
              <w:rPr>
                <w:color w:val="1F1F1F"/>
                <w:szCs w:val="28"/>
                <w:shd w:val="clear" w:color="auto" w:fill="FFFFFF"/>
              </w:rPr>
              <w:t>02070855</w:t>
            </w:r>
          </w:p>
          <w:p w:rsidR="0021251C" w:rsidRDefault="00636125" w:rsidP="00EA26B3">
            <w:pPr>
              <w:ind w:left="419" w:right="-100"/>
              <w:rPr>
                <w:szCs w:val="28"/>
              </w:rPr>
            </w:pPr>
            <w:r>
              <w:rPr>
                <w:szCs w:val="28"/>
              </w:rPr>
              <w:t>76019</w:t>
            </w:r>
            <w:r w:rsidR="00615E76" w:rsidRPr="00EA26B3">
              <w:rPr>
                <w:szCs w:val="28"/>
              </w:rPr>
              <w:t xml:space="preserve">, м. Івано-Франківськ, 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 xml:space="preserve">вул. </w:t>
            </w:r>
            <w:r w:rsidR="001E4052">
              <w:rPr>
                <w:szCs w:val="28"/>
              </w:rPr>
              <w:t>Карпатська</w:t>
            </w:r>
            <w:r w:rsidRPr="00EA26B3">
              <w:rPr>
                <w:szCs w:val="28"/>
              </w:rPr>
              <w:t xml:space="preserve">, </w:t>
            </w:r>
            <w:r w:rsidR="001E4052">
              <w:rPr>
                <w:szCs w:val="28"/>
              </w:rPr>
              <w:t>буд. 1</w:t>
            </w:r>
            <w:r w:rsidRPr="00EA26B3">
              <w:rPr>
                <w:szCs w:val="28"/>
              </w:rPr>
              <w:t>5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>Ректор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 xml:space="preserve"> 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>________</w:t>
            </w:r>
            <w:r w:rsidR="00B1001D" w:rsidRPr="00EA26B3">
              <w:rPr>
                <w:szCs w:val="28"/>
              </w:rPr>
              <w:t>_Євстахій</w:t>
            </w:r>
            <w:r w:rsidRPr="00EA26B3">
              <w:rPr>
                <w:szCs w:val="28"/>
              </w:rPr>
              <w:t xml:space="preserve"> Крижанівський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 xml:space="preserve"> </w:t>
            </w:r>
          </w:p>
          <w:p w:rsidR="00615E76" w:rsidRPr="00EA26B3" w:rsidRDefault="00615E76" w:rsidP="00EA26B3">
            <w:pPr>
              <w:ind w:left="419" w:right="-100"/>
              <w:rPr>
                <w:szCs w:val="28"/>
              </w:rPr>
            </w:pPr>
            <w:r w:rsidRPr="00EA26B3">
              <w:rPr>
                <w:szCs w:val="28"/>
              </w:rPr>
              <w:t>М.П.</w:t>
            </w:r>
          </w:p>
        </w:tc>
      </w:tr>
    </w:tbl>
    <w:p w:rsidR="0068552F" w:rsidRPr="00D61ACF" w:rsidRDefault="0068552F" w:rsidP="00D61ACF">
      <w:pPr>
        <w:ind w:firstLine="708"/>
        <w:rPr>
          <w:bCs/>
          <w:szCs w:val="28"/>
          <w:lang w:eastAsia="uk-UA"/>
        </w:rPr>
      </w:pPr>
    </w:p>
    <w:p w:rsidR="0068552F" w:rsidRPr="00D61ACF" w:rsidRDefault="0068552F" w:rsidP="00D61ACF">
      <w:pPr>
        <w:pStyle w:val="Style1"/>
        <w:widowControl/>
        <w:spacing w:line="240" w:lineRule="auto"/>
        <w:ind w:left="4956"/>
        <w:jc w:val="left"/>
        <w:rPr>
          <w:bCs/>
          <w:sz w:val="28"/>
          <w:szCs w:val="28"/>
          <w:lang w:val="uk-UA" w:eastAsia="uk-UA"/>
        </w:rPr>
      </w:pPr>
      <w:r w:rsidRPr="00D61ACF">
        <w:rPr>
          <w:b/>
          <w:bCs/>
          <w:sz w:val="28"/>
          <w:szCs w:val="28"/>
          <w:lang w:val="uk-UA"/>
        </w:rPr>
        <w:t xml:space="preserve">     </w:t>
      </w:r>
    </w:p>
    <w:sectPr w:rsidR="0068552F" w:rsidRPr="00D61ACF" w:rsidSect="002933E3">
      <w:footerReference w:type="default" r:id="rId8"/>
      <w:footerReference w:type="first" r:id="rId9"/>
      <w:pgSz w:w="11906" w:h="16838"/>
      <w:pgMar w:top="567" w:right="851" w:bottom="567" w:left="1985" w:header="680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28" w:rsidRDefault="00630728" w:rsidP="002A349D">
      <w:r>
        <w:separator/>
      </w:r>
    </w:p>
  </w:endnote>
  <w:endnote w:type="continuationSeparator" w:id="0">
    <w:p w:rsidR="00630728" w:rsidRDefault="00630728" w:rsidP="002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459786"/>
      <w:docPartObj>
        <w:docPartGallery w:val="Page Numbers (Bottom of Page)"/>
        <w:docPartUnique/>
      </w:docPartObj>
    </w:sdtPr>
    <w:sdtEndPr/>
    <w:sdtContent>
      <w:p w:rsidR="001052E5" w:rsidRDefault="001052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B7" w:rsidRPr="007D67B7">
          <w:rPr>
            <w:noProof/>
            <w:lang w:val="ru-RU"/>
          </w:rPr>
          <w:t>2</w:t>
        </w:r>
        <w:r>
          <w:fldChar w:fldCharType="end"/>
        </w:r>
      </w:p>
    </w:sdtContent>
  </w:sdt>
  <w:p w:rsidR="001052E5" w:rsidRDefault="001052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838459"/>
      <w:docPartObj>
        <w:docPartGallery w:val="Page Numbers (Bottom of Page)"/>
        <w:docPartUnique/>
      </w:docPartObj>
    </w:sdtPr>
    <w:sdtEndPr/>
    <w:sdtContent>
      <w:p w:rsidR="002933E3" w:rsidRDefault="002933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B7" w:rsidRPr="007D67B7">
          <w:rPr>
            <w:noProof/>
            <w:lang w:val="ru-RU"/>
          </w:rPr>
          <w:t>1</w:t>
        </w:r>
        <w:r>
          <w:fldChar w:fldCharType="end"/>
        </w:r>
      </w:p>
    </w:sdtContent>
  </w:sdt>
  <w:p w:rsidR="001052E5" w:rsidRDefault="001052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28" w:rsidRDefault="00630728" w:rsidP="002A349D">
      <w:r>
        <w:separator/>
      </w:r>
    </w:p>
  </w:footnote>
  <w:footnote w:type="continuationSeparator" w:id="0">
    <w:p w:rsidR="00630728" w:rsidRDefault="00630728" w:rsidP="002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B08"/>
    <w:multiLevelType w:val="hybridMultilevel"/>
    <w:tmpl w:val="B2E455CA"/>
    <w:lvl w:ilvl="0" w:tplc="DADA5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5724A"/>
    <w:multiLevelType w:val="multilevel"/>
    <w:tmpl w:val="B9FA47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E6AC0"/>
    <w:multiLevelType w:val="multilevel"/>
    <w:tmpl w:val="EAB47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E8F3AE3"/>
    <w:multiLevelType w:val="hybridMultilevel"/>
    <w:tmpl w:val="F3580582"/>
    <w:lvl w:ilvl="0" w:tplc="37563CC6">
      <w:start w:val="2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55" w:hanging="360"/>
      </w:pPr>
    </w:lvl>
    <w:lvl w:ilvl="2" w:tplc="0422001B" w:tentative="1">
      <w:start w:val="1"/>
      <w:numFmt w:val="lowerRoman"/>
      <w:lvlText w:val="%3."/>
      <w:lvlJc w:val="right"/>
      <w:pPr>
        <w:ind w:left="5175" w:hanging="180"/>
      </w:pPr>
    </w:lvl>
    <w:lvl w:ilvl="3" w:tplc="0422000F" w:tentative="1">
      <w:start w:val="1"/>
      <w:numFmt w:val="decimal"/>
      <w:lvlText w:val="%4."/>
      <w:lvlJc w:val="left"/>
      <w:pPr>
        <w:ind w:left="5895" w:hanging="360"/>
      </w:pPr>
    </w:lvl>
    <w:lvl w:ilvl="4" w:tplc="04220019" w:tentative="1">
      <w:start w:val="1"/>
      <w:numFmt w:val="lowerLetter"/>
      <w:lvlText w:val="%5."/>
      <w:lvlJc w:val="left"/>
      <w:pPr>
        <w:ind w:left="6615" w:hanging="360"/>
      </w:pPr>
    </w:lvl>
    <w:lvl w:ilvl="5" w:tplc="0422001B" w:tentative="1">
      <w:start w:val="1"/>
      <w:numFmt w:val="lowerRoman"/>
      <w:lvlText w:val="%6."/>
      <w:lvlJc w:val="right"/>
      <w:pPr>
        <w:ind w:left="7335" w:hanging="180"/>
      </w:pPr>
    </w:lvl>
    <w:lvl w:ilvl="6" w:tplc="0422000F" w:tentative="1">
      <w:start w:val="1"/>
      <w:numFmt w:val="decimal"/>
      <w:lvlText w:val="%7."/>
      <w:lvlJc w:val="left"/>
      <w:pPr>
        <w:ind w:left="8055" w:hanging="360"/>
      </w:pPr>
    </w:lvl>
    <w:lvl w:ilvl="7" w:tplc="04220019" w:tentative="1">
      <w:start w:val="1"/>
      <w:numFmt w:val="lowerLetter"/>
      <w:lvlText w:val="%8."/>
      <w:lvlJc w:val="left"/>
      <w:pPr>
        <w:ind w:left="8775" w:hanging="360"/>
      </w:pPr>
    </w:lvl>
    <w:lvl w:ilvl="8" w:tplc="0422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4" w15:restartNumberingAfterBreak="0">
    <w:nsid w:val="43BE0A9B"/>
    <w:multiLevelType w:val="hybridMultilevel"/>
    <w:tmpl w:val="F0B4C7EC"/>
    <w:lvl w:ilvl="0" w:tplc="DD964C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3113"/>
    <w:multiLevelType w:val="multilevel"/>
    <w:tmpl w:val="50426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9E777E"/>
    <w:multiLevelType w:val="multilevel"/>
    <w:tmpl w:val="EBF4A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1D3F6F"/>
    <w:multiLevelType w:val="multilevel"/>
    <w:tmpl w:val="97F065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085884"/>
    <w:multiLevelType w:val="multilevel"/>
    <w:tmpl w:val="F904AC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A577D6B"/>
    <w:multiLevelType w:val="multilevel"/>
    <w:tmpl w:val="98E2A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5F5E8A"/>
    <w:multiLevelType w:val="multilevel"/>
    <w:tmpl w:val="E174B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3D62FE4"/>
    <w:multiLevelType w:val="hybridMultilevel"/>
    <w:tmpl w:val="181A1172"/>
    <w:lvl w:ilvl="0" w:tplc="6DAC01B0">
      <w:start w:val="2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55" w:hanging="360"/>
      </w:pPr>
    </w:lvl>
    <w:lvl w:ilvl="2" w:tplc="0422001B" w:tentative="1">
      <w:start w:val="1"/>
      <w:numFmt w:val="lowerRoman"/>
      <w:lvlText w:val="%3."/>
      <w:lvlJc w:val="right"/>
      <w:pPr>
        <w:ind w:left="5175" w:hanging="180"/>
      </w:pPr>
    </w:lvl>
    <w:lvl w:ilvl="3" w:tplc="0422000F" w:tentative="1">
      <w:start w:val="1"/>
      <w:numFmt w:val="decimal"/>
      <w:lvlText w:val="%4."/>
      <w:lvlJc w:val="left"/>
      <w:pPr>
        <w:ind w:left="5895" w:hanging="360"/>
      </w:pPr>
    </w:lvl>
    <w:lvl w:ilvl="4" w:tplc="04220019" w:tentative="1">
      <w:start w:val="1"/>
      <w:numFmt w:val="lowerLetter"/>
      <w:lvlText w:val="%5."/>
      <w:lvlJc w:val="left"/>
      <w:pPr>
        <w:ind w:left="6615" w:hanging="360"/>
      </w:pPr>
    </w:lvl>
    <w:lvl w:ilvl="5" w:tplc="0422001B" w:tentative="1">
      <w:start w:val="1"/>
      <w:numFmt w:val="lowerRoman"/>
      <w:lvlText w:val="%6."/>
      <w:lvlJc w:val="right"/>
      <w:pPr>
        <w:ind w:left="7335" w:hanging="180"/>
      </w:pPr>
    </w:lvl>
    <w:lvl w:ilvl="6" w:tplc="0422000F" w:tentative="1">
      <w:start w:val="1"/>
      <w:numFmt w:val="decimal"/>
      <w:lvlText w:val="%7."/>
      <w:lvlJc w:val="left"/>
      <w:pPr>
        <w:ind w:left="8055" w:hanging="360"/>
      </w:pPr>
    </w:lvl>
    <w:lvl w:ilvl="7" w:tplc="04220019" w:tentative="1">
      <w:start w:val="1"/>
      <w:numFmt w:val="lowerLetter"/>
      <w:lvlText w:val="%8."/>
      <w:lvlJc w:val="left"/>
      <w:pPr>
        <w:ind w:left="8775" w:hanging="360"/>
      </w:pPr>
    </w:lvl>
    <w:lvl w:ilvl="8" w:tplc="0422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2" w15:restartNumberingAfterBreak="0">
    <w:nsid w:val="748A1461"/>
    <w:multiLevelType w:val="multilevel"/>
    <w:tmpl w:val="0D5CE7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763A5950"/>
    <w:multiLevelType w:val="multilevel"/>
    <w:tmpl w:val="73C24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245838"/>
    <w:multiLevelType w:val="multilevel"/>
    <w:tmpl w:val="42F2BC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8"/>
    <w:rsid w:val="00006CAA"/>
    <w:rsid w:val="000312EE"/>
    <w:rsid w:val="00051ACC"/>
    <w:rsid w:val="0005200B"/>
    <w:rsid w:val="00066A76"/>
    <w:rsid w:val="00083029"/>
    <w:rsid w:val="000921E7"/>
    <w:rsid w:val="000A567B"/>
    <w:rsid w:val="000B6E74"/>
    <w:rsid w:val="000D711A"/>
    <w:rsid w:val="000D7540"/>
    <w:rsid w:val="000E0978"/>
    <w:rsid w:val="000E206C"/>
    <w:rsid w:val="000E6D65"/>
    <w:rsid w:val="000F3C0F"/>
    <w:rsid w:val="000F5583"/>
    <w:rsid w:val="000F577E"/>
    <w:rsid w:val="001052E5"/>
    <w:rsid w:val="00105515"/>
    <w:rsid w:val="001132A9"/>
    <w:rsid w:val="001140AE"/>
    <w:rsid w:val="0012186C"/>
    <w:rsid w:val="0016334F"/>
    <w:rsid w:val="00174251"/>
    <w:rsid w:val="001930DE"/>
    <w:rsid w:val="001A1F41"/>
    <w:rsid w:val="001A723F"/>
    <w:rsid w:val="001B06D5"/>
    <w:rsid w:val="001B3A56"/>
    <w:rsid w:val="001B5A1C"/>
    <w:rsid w:val="001C3A90"/>
    <w:rsid w:val="001E4052"/>
    <w:rsid w:val="001F2324"/>
    <w:rsid w:val="002048F1"/>
    <w:rsid w:val="0021251C"/>
    <w:rsid w:val="002140B6"/>
    <w:rsid w:val="00236500"/>
    <w:rsid w:val="00240E8A"/>
    <w:rsid w:val="002420A2"/>
    <w:rsid w:val="002437BE"/>
    <w:rsid w:val="00246A15"/>
    <w:rsid w:val="00260F1F"/>
    <w:rsid w:val="00265EFA"/>
    <w:rsid w:val="00282C48"/>
    <w:rsid w:val="00290F14"/>
    <w:rsid w:val="002933E3"/>
    <w:rsid w:val="002A349D"/>
    <w:rsid w:val="002B3BFD"/>
    <w:rsid w:val="002C5644"/>
    <w:rsid w:val="002F502C"/>
    <w:rsid w:val="00316C5B"/>
    <w:rsid w:val="00331086"/>
    <w:rsid w:val="00347769"/>
    <w:rsid w:val="003765D6"/>
    <w:rsid w:val="00394C77"/>
    <w:rsid w:val="003A4BF4"/>
    <w:rsid w:val="003B251D"/>
    <w:rsid w:val="003C7606"/>
    <w:rsid w:val="003D5099"/>
    <w:rsid w:val="003D5E7F"/>
    <w:rsid w:val="00451DFA"/>
    <w:rsid w:val="00484C21"/>
    <w:rsid w:val="00492CCA"/>
    <w:rsid w:val="004A4781"/>
    <w:rsid w:val="004A4CF8"/>
    <w:rsid w:val="004D2FF9"/>
    <w:rsid w:val="004E199A"/>
    <w:rsid w:val="004E7546"/>
    <w:rsid w:val="005059AB"/>
    <w:rsid w:val="00522E51"/>
    <w:rsid w:val="00525C14"/>
    <w:rsid w:val="00530FFB"/>
    <w:rsid w:val="005552C9"/>
    <w:rsid w:val="0056224D"/>
    <w:rsid w:val="00574C4D"/>
    <w:rsid w:val="00582984"/>
    <w:rsid w:val="005910CD"/>
    <w:rsid w:val="005A23BC"/>
    <w:rsid w:val="005A29E1"/>
    <w:rsid w:val="005B4D7C"/>
    <w:rsid w:val="005C1563"/>
    <w:rsid w:val="005D245F"/>
    <w:rsid w:val="005D35EC"/>
    <w:rsid w:val="005F34E1"/>
    <w:rsid w:val="00615E76"/>
    <w:rsid w:val="00617E5E"/>
    <w:rsid w:val="006268F4"/>
    <w:rsid w:val="00630728"/>
    <w:rsid w:val="00636125"/>
    <w:rsid w:val="0064047A"/>
    <w:rsid w:val="00644B93"/>
    <w:rsid w:val="00646F2A"/>
    <w:rsid w:val="00653901"/>
    <w:rsid w:val="00657552"/>
    <w:rsid w:val="00680DFA"/>
    <w:rsid w:val="0068552F"/>
    <w:rsid w:val="006872C4"/>
    <w:rsid w:val="00694302"/>
    <w:rsid w:val="006C0877"/>
    <w:rsid w:val="006D247E"/>
    <w:rsid w:val="006D78A8"/>
    <w:rsid w:val="006E4CC7"/>
    <w:rsid w:val="00710928"/>
    <w:rsid w:val="0071431E"/>
    <w:rsid w:val="00716177"/>
    <w:rsid w:val="00765358"/>
    <w:rsid w:val="007774FE"/>
    <w:rsid w:val="00777B67"/>
    <w:rsid w:val="0078345F"/>
    <w:rsid w:val="007A4A79"/>
    <w:rsid w:val="007D67B7"/>
    <w:rsid w:val="007E334D"/>
    <w:rsid w:val="007E45D4"/>
    <w:rsid w:val="007F27A9"/>
    <w:rsid w:val="007F3368"/>
    <w:rsid w:val="007F61AB"/>
    <w:rsid w:val="00806D5B"/>
    <w:rsid w:val="00813D63"/>
    <w:rsid w:val="008172B0"/>
    <w:rsid w:val="00821BD8"/>
    <w:rsid w:val="0082663E"/>
    <w:rsid w:val="00836B0C"/>
    <w:rsid w:val="008459C5"/>
    <w:rsid w:val="00882003"/>
    <w:rsid w:val="00892C34"/>
    <w:rsid w:val="008938E9"/>
    <w:rsid w:val="008B2DC1"/>
    <w:rsid w:val="008B484E"/>
    <w:rsid w:val="008C1B66"/>
    <w:rsid w:val="008C2665"/>
    <w:rsid w:val="008C4849"/>
    <w:rsid w:val="008D05E3"/>
    <w:rsid w:val="008D2C58"/>
    <w:rsid w:val="00901F43"/>
    <w:rsid w:val="00903FAC"/>
    <w:rsid w:val="0091450F"/>
    <w:rsid w:val="009208FD"/>
    <w:rsid w:val="00934E78"/>
    <w:rsid w:val="00954347"/>
    <w:rsid w:val="00955798"/>
    <w:rsid w:val="0097060B"/>
    <w:rsid w:val="00970A8B"/>
    <w:rsid w:val="00974335"/>
    <w:rsid w:val="009839A8"/>
    <w:rsid w:val="00990495"/>
    <w:rsid w:val="00991D33"/>
    <w:rsid w:val="00997D70"/>
    <w:rsid w:val="009C42C3"/>
    <w:rsid w:val="009D3BDB"/>
    <w:rsid w:val="00A0118F"/>
    <w:rsid w:val="00A10507"/>
    <w:rsid w:val="00A118AD"/>
    <w:rsid w:val="00A26B58"/>
    <w:rsid w:val="00A70160"/>
    <w:rsid w:val="00A77485"/>
    <w:rsid w:val="00A83AD6"/>
    <w:rsid w:val="00AB12C5"/>
    <w:rsid w:val="00AB6652"/>
    <w:rsid w:val="00B1001D"/>
    <w:rsid w:val="00B11AB6"/>
    <w:rsid w:val="00B3242D"/>
    <w:rsid w:val="00B82CF3"/>
    <w:rsid w:val="00B900BB"/>
    <w:rsid w:val="00B900D9"/>
    <w:rsid w:val="00B94640"/>
    <w:rsid w:val="00BA272B"/>
    <w:rsid w:val="00BA741C"/>
    <w:rsid w:val="00BB3230"/>
    <w:rsid w:val="00BF172E"/>
    <w:rsid w:val="00C020DE"/>
    <w:rsid w:val="00C0540E"/>
    <w:rsid w:val="00C22E78"/>
    <w:rsid w:val="00C3246F"/>
    <w:rsid w:val="00C37793"/>
    <w:rsid w:val="00C40294"/>
    <w:rsid w:val="00C4133B"/>
    <w:rsid w:val="00C5471F"/>
    <w:rsid w:val="00C55707"/>
    <w:rsid w:val="00C57220"/>
    <w:rsid w:val="00C601DA"/>
    <w:rsid w:val="00C62608"/>
    <w:rsid w:val="00C738A4"/>
    <w:rsid w:val="00C828BF"/>
    <w:rsid w:val="00C952D5"/>
    <w:rsid w:val="00C960C9"/>
    <w:rsid w:val="00CA7EAA"/>
    <w:rsid w:val="00CE53BD"/>
    <w:rsid w:val="00CF2F18"/>
    <w:rsid w:val="00D25939"/>
    <w:rsid w:val="00D263A7"/>
    <w:rsid w:val="00D459A1"/>
    <w:rsid w:val="00D56E7C"/>
    <w:rsid w:val="00D61ACF"/>
    <w:rsid w:val="00D6414E"/>
    <w:rsid w:val="00D77E93"/>
    <w:rsid w:val="00D808BF"/>
    <w:rsid w:val="00D87DB3"/>
    <w:rsid w:val="00DC4B4A"/>
    <w:rsid w:val="00DD795D"/>
    <w:rsid w:val="00DE3E10"/>
    <w:rsid w:val="00E07410"/>
    <w:rsid w:val="00E3323C"/>
    <w:rsid w:val="00E36BC8"/>
    <w:rsid w:val="00E6017B"/>
    <w:rsid w:val="00E6355D"/>
    <w:rsid w:val="00E65FFD"/>
    <w:rsid w:val="00E7122F"/>
    <w:rsid w:val="00EA26B3"/>
    <w:rsid w:val="00EB36D1"/>
    <w:rsid w:val="00EB7202"/>
    <w:rsid w:val="00EC47AB"/>
    <w:rsid w:val="00ED3439"/>
    <w:rsid w:val="00EE3FEB"/>
    <w:rsid w:val="00EE436A"/>
    <w:rsid w:val="00F0681D"/>
    <w:rsid w:val="00F15009"/>
    <w:rsid w:val="00F15DC0"/>
    <w:rsid w:val="00F15E84"/>
    <w:rsid w:val="00F26D64"/>
    <w:rsid w:val="00F544D9"/>
    <w:rsid w:val="00F66013"/>
    <w:rsid w:val="00F85027"/>
    <w:rsid w:val="00F93EFB"/>
    <w:rsid w:val="00FA3297"/>
    <w:rsid w:val="00FD755D"/>
    <w:rsid w:val="00FE10C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0BD985-4BBB-43B7-A09F-A902BA74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2E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36BC8"/>
    <w:rPr>
      <w:rFonts w:eastAsia="Times New Roman" w:cs="Times New Roman"/>
      <w:b/>
      <w:bCs/>
      <w:spacing w:val="8"/>
      <w:sz w:val="25"/>
      <w:szCs w:val="25"/>
      <w:shd w:val="clear" w:color="auto" w:fill="FFFFFF"/>
    </w:rPr>
  </w:style>
  <w:style w:type="character" w:customStyle="1" w:styleId="a3">
    <w:name w:val="Основной текст_"/>
    <w:link w:val="1"/>
    <w:locked/>
    <w:rsid w:val="00E36BC8"/>
    <w:rPr>
      <w:rFonts w:eastAsia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BC8"/>
    <w:pPr>
      <w:widowControl w:val="0"/>
      <w:shd w:val="clear" w:color="auto" w:fill="FFFFFF"/>
      <w:spacing w:line="324" w:lineRule="exact"/>
      <w:jc w:val="center"/>
    </w:pPr>
    <w:rPr>
      <w:rFonts w:eastAsia="Calibri"/>
      <w:b/>
      <w:bCs/>
      <w:spacing w:val="8"/>
      <w:sz w:val="25"/>
      <w:szCs w:val="25"/>
    </w:rPr>
  </w:style>
  <w:style w:type="paragraph" w:customStyle="1" w:styleId="1">
    <w:name w:val="Основной текст1"/>
    <w:basedOn w:val="a"/>
    <w:link w:val="a3"/>
    <w:rsid w:val="00E36BC8"/>
    <w:pPr>
      <w:widowControl w:val="0"/>
      <w:shd w:val="clear" w:color="auto" w:fill="FFFFFF"/>
      <w:spacing w:before="600" w:after="420" w:line="240" w:lineRule="atLeast"/>
      <w:jc w:val="right"/>
    </w:pPr>
    <w:rPr>
      <w:rFonts w:eastAsia="Calibri"/>
      <w:spacing w:val="6"/>
      <w:sz w:val="25"/>
      <w:szCs w:val="25"/>
    </w:rPr>
  </w:style>
  <w:style w:type="character" w:customStyle="1" w:styleId="10">
    <w:name w:val="Заголовок №1_"/>
    <w:link w:val="11"/>
    <w:locked/>
    <w:rsid w:val="00E36BC8"/>
    <w:rPr>
      <w:rFonts w:eastAsia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E36BC8"/>
    <w:pPr>
      <w:widowControl w:val="0"/>
      <w:shd w:val="clear" w:color="auto" w:fill="FFFFFF"/>
      <w:spacing w:before="300" w:line="322" w:lineRule="exact"/>
      <w:jc w:val="left"/>
      <w:outlineLvl w:val="0"/>
    </w:pPr>
    <w:rPr>
      <w:rFonts w:eastAsia="Calibri"/>
      <w:b/>
      <w:bCs/>
      <w:spacing w:val="8"/>
      <w:sz w:val="25"/>
      <w:szCs w:val="25"/>
    </w:rPr>
  </w:style>
  <w:style w:type="paragraph" w:customStyle="1" w:styleId="Style1">
    <w:name w:val="Style1"/>
    <w:basedOn w:val="a"/>
    <w:rsid w:val="00E36BC8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="Calibri"/>
      <w:sz w:val="24"/>
      <w:szCs w:val="24"/>
      <w:lang w:val="ru-RU" w:eastAsia="ru-RU"/>
    </w:rPr>
  </w:style>
  <w:style w:type="character" w:customStyle="1" w:styleId="FontStyle12">
    <w:name w:val="Font Style12"/>
    <w:rsid w:val="00E36BC8"/>
    <w:rPr>
      <w:rFonts w:ascii="Times New Roman" w:hAnsi="Times New Roman"/>
      <w:sz w:val="26"/>
    </w:rPr>
  </w:style>
  <w:style w:type="character" w:customStyle="1" w:styleId="24pt">
    <w:name w:val="Основной текст (2) + 4 pt"/>
    <w:aliases w:val="Не полужирный,Интервал 0 pt"/>
    <w:rsid w:val="00E36BC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2FranklinGothicDemi">
    <w:name w:val="Основной текст (2) + Franklin Gothic Demi"/>
    <w:aliases w:val="4 pt,Не полужирный1,Интервал 0 pt1"/>
    <w:rsid w:val="00E36BC8"/>
    <w:rPr>
      <w:rFonts w:ascii="Franklin Gothic Demi" w:eastAsia="Times New Roman" w:hAnsi="Franklin Gothic Demi" w:cs="Franklin Gothic Demi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4">
    <w:name w:val="Balloon Text"/>
    <w:basedOn w:val="a"/>
    <w:link w:val="a5"/>
    <w:semiHidden/>
    <w:rsid w:val="005C1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C15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A34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locked/>
    <w:rsid w:val="002A349D"/>
    <w:rPr>
      <w:rFonts w:cs="Times New Roman"/>
    </w:rPr>
  </w:style>
  <w:style w:type="paragraph" w:styleId="a8">
    <w:name w:val="footer"/>
    <w:basedOn w:val="a"/>
    <w:link w:val="a9"/>
    <w:uiPriority w:val="99"/>
    <w:rsid w:val="002A34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2A349D"/>
    <w:rPr>
      <w:rFonts w:cs="Times New Roman"/>
    </w:rPr>
  </w:style>
  <w:style w:type="character" w:styleId="aa">
    <w:name w:val="annotation reference"/>
    <w:semiHidden/>
    <w:rsid w:val="005A23BC"/>
    <w:rPr>
      <w:sz w:val="16"/>
      <w:szCs w:val="16"/>
    </w:rPr>
  </w:style>
  <w:style w:type="paragraph" w:styleId="ab">
    <w:name w:val="annotation text"/>
    <w:basedOn w:val="a"/>
    <w:semiHidden/>
    <w:rsid w:val="005A23BC"/>
    <w:rPr>
      <w:sz w:val="20"/>
      <w:szCs w:val="20"/>
    </w:rPr>
  </w:style>
  <w:style w:type="paragraph" w:styleId="ac">
    <w:name w:val="annotation subject"/>
    <w:basedOn w:val="ab"/>
    <w:next w:val="ab"/>
    <w:semiHidden/>
    <w:rsid w:val="005A2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8AD6-BAC0-42C9-8AAB-A87F5AFE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5289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МЕМОРАНДУМ</vt:lpstr>
      <vt:lpstr>МЕМОРАНДУМ</vt:lpstr>
    </vt:vector>
  </TitlesOfParts>
  <Company>IFNTUNG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админ</dc:creator>
  <cp:lastModifiedBy>Користувач Windows</cp:lastModifiedBy>
  <cp:revision>2</cp:revision>
  <cp:lastPrinted>2021-04-30T08:44:00Z</cp:lastPrinted>
  <dcterms:created xsi:type="dcterms:W3CDTF">2021-05-06T10:59:00Z</dcterms:created>
  <dcterms:modified xsi:type="dcterms:W3CDTF">2021-05-06T10:59:00Z</dcterms:modified>
</cp:coreProperties>
</file>